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35"/>
        <w:gridCol w:w="1591"/>
      </w:tblGrid>
      <w:tr w:rsidR="00C11482" w:rsidRPr="00C11482" w14:paraId="176603A4" w14:textId="77777777" w:rsidTr="0031553B">
        <w:trPr>
          <w:trHeight w:val="1975"/>
        </w:trPr>
        <w:tc>
          <w:tcPr>
            <w:tcW w:w="7435" w:type="dxa"/>
          </w:tcPr>
          <w:p w14:paraId="12FC12EE" w14:textId="56697D15" w:rsidR="00C11482" w:rsidRPr="00C11482" w:rsidRDefault="00C11482" w:rsidP="00C11482">
            <w:pPr>
              <w:rPr>
                <w:b/>
              </w:rPr>
            </w:pPr>
            <w:r w:rsidRPr="00C11482">
              <w:rPr>
                <w:rFonts w:ascii="Garamond" w:hAnsi="Garamond"/>
                <w:b/>
                <w:noProof/>
                <w:lang w:eastAsia="en-GB"/>
              </w:rPr>
              <w:drawing>
                <wp:anchor distT="0" distB="0" distL="114300" distR="114300" simplePos="0" relativeHeight="251659264" behindDoc="0" locked="0" layoutInCell="1" allowOverlap="1" wp14:anchorId="3A8E0458" wp14:editId="75496AEC">
                  <wp:simplePos x="0" y="0"/>
                  <wp:positionH relativeFrom="column">
                    <wp:posOffset>2407920</wp:posOffset>
                  </wp:positionH>
                  <wp:positionV relativeFrom="paragraph">
                    <wp:posOffset>323850</wp:posOffset>
                  </wp:positionV>
                  <wp:extent cx="1017905" cy="793750"/>
                  <wp:effectExtent l="0" t="0" r="0" b="635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793750"/>
                          </a:xfrm>
                          <a:prstGeom prst="rect">
                            <a:avLst/>
                          </a:prstGeom>
                          <a:noFill/>
                        </pic:spPr>
                      </pic:pic>
                    </a:graphicData>
                  </a:graphic>
                </wp:anchor>
              </w:drawing>
            </w:r>
          </w:p>
        </w:tc>
        <w:tc>
          <w:tcPr>
            <w:tcW w:w="1591" w:type="dxa"/>
          </w:tcPr>
          <w:p w14:paraId="6B6EDECB" w14:textId="77777777" w:rsidR="00C11482" w:rsidRPr="00C11482" w:rsidRDefault="00C11482" w:rsidP="00C11482"/>
        </w:tc>
      </w:tr>
    </w:tbl>
    <w:p w14:paraId="7D49A062" w14:textId="77777777" w:rsidR="003E6819" w:rsidRDefault="00C11482" w:rsidP="001B6AD4">
      <w:pPr>
        <w:spacing w:after="0"/>
        <w:jc w:val="center"/>
        <w:rPr>
          <w:rFonts w:ascii="Times New Roman" w:hAnsi="Times New Roman" w:cs="Times New Roman"/>
          <w:b/>
          <w:sz w:val="36"/>
          <w:szCs w:val="24"/>
        </w:rPr>
      </w:pPr>
      <w:r w:rsidRPr="00C11482">
        <w:rPr>
          <w:rFonts w:ascii="Times New Roman" w:hAnsi="Times New Roman" w:cs="Times New Roman"/>
          <w:b/>
          <w:sz w:val="36"/>
          <w:szCs w:val="24"/>
        </w:rPr>
        <w:t xml:space="preserve">Terms of Reference for </w:t>
      </w:r>
      <w:r w:rsidR="003E6819">
        <w:rPr>
          <w:rFonts w:ascii="Times New Roman" w:hAnsi="Times New Roman" w:cs="Times New Roman"/>
          <w:b/>
          <w:sz w:val="36"/>
          <w:szCs w:val="24"/>
        </w:rPr>
        <w:t xml:space="preserve">Independent </w:t>
      </w:r>
      <w:r>
        <w:rPr>
          <w:rFonts w:ascii="Times New Roman" w:hAnsi="Times New Roman" w:cs="Times New Roman"/>
          <w:b/>
          <w:sz w:val="36"/>
          <w:szCs w:val="24"/>
        </w:rPr>
        <w:t xml:space="preserve">Final </w:t>
      </w:r>
      <w:r w:rsidRPr="00C11482">
        <w:rPr>
          <w:rFonts w:ascii="Times New Roman" w:hAnsi="Times New Roman" w:cs="Times New Roman"/>
          <w:b/>
          <w:sz w:val="36"/>
          <w:szCs w:val="24"/>
        </w:rPr>
        <w:t>Evaluation</w:t>
      </w:r>
      <w:r w:rsidR="001B6AD4">
        <w:rPr>
          <w:rFonts w:ascii="Times New Roman" w:hAnsi="Times New Roman" w:cs="Times New Roman"/>
          <w:b/>
          <w:sz w:val="36"/>
          <w:szCs w:val="24"/>
        </w:rPr>
        <w:t xml:space="preserve"> of four projects on employment</w:t>
      </w:r>
    </w:p>
    <w:p w14:paraId="3FA661A7" w14:textId="7934E5D1" w:rsidR="00C11482" w:rsidRDefault="001B6AD4" w:rsidP="001B6AD4">
      <w:pPr>
        <w:spacing w:after="0"/>
        <w:jc w:val="center"/>
        <w:rPr>
          <w:rFonts w:ascii="Times New Roman" w:hAnsi="Times New Roman" w:cs="Times New Roman"/>
          <w:b/>
          <w:sz w:val="36"/>
          <w:szCs w:val="24"/>
        </w:rPr>
      </w:pPr>
      <w:r>
        <w:rPr>
          <w:rFonts w:ascii="Times New Roman" w:hAnsi="Times New Roman" w:cs="Times New Roman"/>
          <w:b/>
          <w:sz w:val="36"/>
          <w:szCs w:val="24"/>
        </w:rPr>
        <w:t xml:space="preserve"> and sustainable enterprises development</w:t>
      </w:r>
      <w:bookmarkStart w:id="0" w:name="_GoBack"/>
      <w:bookmarkEnd w:id="0"/>
      <w:r>
        <w:rPr>
          <w:rFonts w:ascii="Times New Roman" w:hAnsi="Times New Roman" w:cs="Times New Roman"/>
          <w:b/>
          <w:sz w:val="36"/>
          <w:szCs w:val="24"/>
        </w:rPr>
        <w:t xml:space="preserve"> in Africa</w:t>
      </w:r>
    </w:p>
    <w:p w14:paraId="667C1256" w14:textId="77777777" w:rsidR="001B6AD4" w:rsidRPr="00C11482" w:rsidRDefault="001B6AD4" w:rsidP="001B6AD4">
      <w:pPr>
        <w:spacing w:after="0"/>
        <w:jc w:val="center"/>
        <w:rPr>
          <w:rFonts w:ascii="Times New Roman" w:hAnsi="Times New Roman" w:cs="Times New Roman"/>
          <w:b/>
          <w:sz w:val="36"/>
          <w:szCs w:val="24"/>
        </w:rPr>
      </w:pPr>
    </w:p>
    <w:p w14:paraId="6CFD0A8C" w14:textId="30DF0D6F" w:rsidR="00C11482" w:rsidRPr="000B799D" w:rsidRDefault="008938B0" w:rsidP="000B799D">
      <w:pPr>
        <w:jc w:val="center"/>
        <w:rPr>
          <w:rFonts w:ascii="Times New Roman" w:hAnsi="Times New Roman" w:cs="Times New Roman"/>
          <w:b/>
          <w:sz w:val="24"/>
          <w:szCs w:val="24"/>
        </w:rPr>
      </w:pPr>
      <w:r>
        <w:rPr>
          <w:rFonts w:ascii="Times New Roman" w:hAnsi="Times New Roman" w:cs="Times New Roman"/>
          <w:b/>
          <w:sz w:val="24"/>
          <w:szCs w:val="24"/>
        </w:rPr>
        <w:t xml:space="preserve">Draft </w:t>
      </w:r>
      <w:r w:rsidR="009B6F4A">
        <w:rPr>
          <w:rFonts w:ascii="Times New Roman" w:hAnsi="Times New Roman" w:cs="Times New Roman"/>
          <w:b/>
          <w:sz w:val="24"/>
          <w:szCs w:val="24"/>
        </w:rPr>
        <w:t>7 November</w:t>
      </w:r>
      <w:r w:rsidR="001F0CF3">
        <w:rPr>
          <w:rFonts w:ascii="Times New Roman" w:hAnsi="Times New Roman" w:cs="Times New Roman"/>
          <w:b/>
          <w:sz w:val="24"/>
          <w:szCs w:val="24"/>
        </w:rPr>
        <w:t xml:space="preserve"> </w:t>
      </w:r>
      <w:r w:rsidR="000B799D" w:rsidRPr="000B799D">
        <w:rPr>
          <w:rFonts w:ascii="Times New Roman" w:hAnsi="Times New Roman" w:cs="Times New Roman"/>
          <w:b/>
          <w:sz w:val="24"/>
          <w:szCs w:val="24"/>
        </w:rPr>
        <w:t>2020</w:t>
      </w:r>
    </w:p>
    <w:p w14:paraId="428A969E" w14:textId="77777777" w:rsidR="00C11482" w:rsidRPr="00C11482" w:rsidRDefault="00C11482" w:rsidP="00C11482">
      <w:pPr>
        <w:rPr>
          <w:rFonts w:ascii="Times New Roman" w:hAnsi="Times New Roman" w:cs="Times New Roman"/>
          <w:sz w:val="24"/>
          <w:szCs w:val="24"/>
        </w:rPr>
      </w:pPr>
    </w:p>
    <w:tbl>
      <w:tblPr>
        <w:tblStyle w:val="TableGrid"/>
        <w:tblW w:w="9193" w:type="dxa"/>
        <w:tblLook w:val="04A0" w:firstRow="1" w:lastRow="0" w:firstColumn="1" w:lastColumn="0" w:noHBand="0" w:noVBand="1"/>
      </w:tblPr>
      <w:tblGrid>
        <w:gridCol w:w="2972"/>
        <w:gridCol w:w="6221"/>
      </w:tblGrid>
      <w:tr w:rsidR="00F422BE" w:rsidRPr="00C11482" w14:paraId="3567837E" w14:textId="77777777" w:rsidTr="008938B0">
        <w:tc>
          <w:tcPr>
            <w:tcW w:w="2972" w:type="dxa"/>
          </w:tcPr>
          <w:p w14:paraId="50B0EC0E" w14:textId="64B450A5" w:rsidR="00F422BE" w:rsidRPr="00C11482" w:rsidRDefault="00F422BE" w:rsidP="00C11482">
            <w:pPr>
              <w:rPr>
                <w:rFonts w:ascii="Times New Roman" w:hAnsi="Times New Roman" w:cs="Times New Roman"/>
                <w:b/>
                <w:sz w:val="24"/>
                <w:szCs w:val="24"/>
              </w:rPr>
            </w:pPr>
            <w:r>
              <w:rPr>
                <w:rFonts w:ascii="Times New Roman" w:hAnsi="Times New Roman" w:cs="Times New Roman"/>
                <w:b/>
                <w:sz w:val="24"/>
                <w:szCs w:val="24"/>
              </w:rPr>
              <w:t>Project titles</w:t>
            </w:r>
          </w:p>
        </w:tc>
        <w:tc>
          <w:tcPr>
            <w:tcW w:w="6221" w:type="dxa"/>
          </w:tcPr>
          <w:p w14:paraId="3242A986" w14:textId="53F1869B" w:rsidR="00F422BE" w:rsidRPr="00F422BE" w:rsidRDefault="001213EB" w:rsidP="001213EB">
            <w:pPr>
              <w:pStyle w:val="ListParagraph"/>
              <w:numPr>
                <w:ilvl w:val="0"/>
                <w:numId w:val="41"/>
              </w:numPr>
              <w:spacing w:after="0" w:line="240" w:lineRule="auto"/>
              <w:rPr>
                <w:rFonts w:ascii="Times New Roman" w:hAnsi="Times New Roman" w:cs="Times New Roman"/>
                <w:sz w:val="24"/>
                <w:szCs w:val="24"/>
              </w:rPr>
            </w:pPr>
            <w:r w:rsidRPr="001213EB">
              <w:rPr>
                <w:rFonts w:ascii="Times New Roman" w:hAnsi="Times New Roman" w:cs="Times New Roman"/>
                <w:sz w:val="24"/>
                <w:szCs w:val="24"/>
              </w:rPr>
              <w:t xml:space="preserve">Employment and Integrated Local Development in the Comoros </w:t>
            </w:r>
            <w:r>
              <w:rPr>
                <w:rFonts w:ascii="Times New Roman" w:hAnsi="Times New Roman" w:cs="Times New Roman"/>
                <w:sz w:val="24"/>
                <w:szCs w:val="24"/>
              </w:rPr>
              <w:t xml:space="preserve"> (EILD)</w:t>
            </w:r>
          </w:p>
          <w:p w14:paraId="5F8F0B12" w14:textId="77777777" w:rsidR="00F422BE" w:rsidRPr="00F422BE" w:rsidRDefault="00F422BE" w:rsidP="00F422BE">
            <w:pPr>
              <w:pStyle w:val="ListParagraph"/>
              <w:numPr>
                <w:ilvl w:val="0"/>
                <w:numId w:val="41"/>
              </w:numPr>
              <w:spacing w:after="0" w:line="240" w:lineRule="auto"/>
              <w:rPr>
                <w:rFonts w:ascii="Times New Roman" w:hAnsi="Times New Roman" w:cs="Times New Roman"/>
                <w:sz w:val="24"/>
                <w:szCs w:val="24"/>
              </w:rPr>
            </w:pPr>
            <w:r w:rsidRPr="00F422BE">
              <w:rPr>
                <w:rFonts w:ascii="Times New Roman" w:hAnsi="Times New Roman" w:cs="Times New Roman"/>
                <w:sz w:val="24"/>
                <w:szCs w:val="24"/>
              </w:rPr>
              <w:t>Access to productive employment, decent work and economic opportunities for women and men facilitated at Somalia</w:t>
            </w:r>
          </w:p>
          <w:p w14:paraId="6C35CA10" w14:textId="77777777" w:rsidR="00F422BE" w:rsidRPr="00F422BE" w:rsidRDefault="00F422BE" w:rsidP="00F422BE">
            <w:pPr>
              <w:pStyle w:val="ListParagraph"/>
              <w:numPr>
                <w:ilvl w:val="0"/>
                <w:numId w:val="41"/>
              </w:numPr>
              <w:spacing w:after="0" w:line="240" w:lineRule="auto"/>
              <w:rPr>
                <w:rFonts w:ascii="Times New Roman" w:hAnsi="Times New Roman" w:cs="Times New Roman"/>
                <w:sz w:val="24"/>
                <w:szCs w:val="24"/>
              </w:rPr>
            </w:pPr>
            <w:r w:rsidRPr="00F422BE">
              <w:rPr>
                <w:rFonts w:ascii="Times New Roman" w:hAnsi="Times New Roman" w:cs="Times New Roman"/>
                <w:sz w:val="24"/>
                <w:szCs w:val="24"/>
              </w:rPr>
              <w:t>Increasing employment creation and opportunities in Sierra Leone through entrepreneurship training, business development services and labour intensive investments</w:t>
            </w:r>
          </w:p>
          <w:p w14:paraId="2E5CB3B9" w14:textId="1227EF71" w:rsidR="00F422BE" w:rsidRPr="00F422BE" w:rsidRDefault="00F422BE" w:rsidP="00F422BE">
            <w:pPr>
              <w:pStyle w:val="ListParagraph"/>
              <w:numPr>
                <w:ilvl w:val="0"/>
                <w:numId w:val="41"/>
              </w:numPr>
              <w:spacing w:after="0" w:line="240" w:lineRule="auto"/>
              <w:rPr>
                <w:rFonts w:ascii="Times New Roman" w:hAnsi="Times New Roman" w:cs="Times New Roman"/>
                <w:sz w:val="24"/>
                <w:szCs w:val="24"/>
              </w:rPr>
            </w:pPr>
            <w:r w:rsidRPr="00F422BE">
              <w:rPr>
                <w:rFonts w:ascii="Times New Roman" w:hAnsi="Times New Roman" w:cs="Times New Roman"/>
                <w:sz w:val="24"/>
                <w:szCs w:val="24"/>
              </w:rPr>
              <w:t>Promotion of peace and creation of decent and productive jobs in the Central African Republic</w:t>
            </w:r>
          </w:p>
        </w:tc>
      </w:tr>
      <w:tr w:rsidR="00C11482" w:rsidRPr="00C11482" w14:paraId="482D7A62" w14:textId="77777777" w:rsidTr="008938B0">
        <w:tc>
          <w:tcPr>
            <w:tcW w:w="2972" w:type="dxa"/>
          </w:tcPr>
          <w:p w14:paraId="59C10BAE" w14:textId="4628B13C" w:rsidR="00C11482" w:rsidRPr="00F422BE" w:rsidRDefault="00F422BE" w:rsidP="00C11482">
            <w:pPr>
              <w:rPr>
                <w:rFonts w:ascii="Times New Roman" w:hAnsi="Times New Roman" w:cs="Times New Roman"/>
                <w:b/>
                <w:sz w:val="24"/>
                <w:szCs w:val="24"/>
              </w:rPr>
            </w:pPr>
            <w:r w:rsidRPr="00F422BE">
              <w:rPr>
                <w:rFonts w:ascii="Times New Roman" w:hAnsi="Times New Roman" w:cs="Times New Roman"/>
                <w:b/>
                <w:sz w:val="24"/>
                <w:szCs w:val="24"/>
              </w:rPr>
              <w:t>ILO Outcomes</w:t>
            </w:r>
          </w:p>
        </w:tc>
        <w:tc>
          <w:tcPr>
            <w:tcW w:w="6221" w:type="dxa"/>
          </w:tcPr>
          <w:p w14:paraId="676181DF" w14:textId="77777777" w:rsidR="00C11482" w:rsidRDefault="008938B0" w:rsidP="008938B0">
            <w:pPr>
              <w:rPr>
                <w:rFonts w:ascii="Times New Roman" w:hAnsi="Times New Roman" w:cs="Times New Roman"/>
                <w:sz w:val="24"/>
                <w:szCs w:val="24"/>
              </w:rPr>
            </w:pPr>
            <w:r w:rsidRPr="008938B0">
              <w:rPr>
                <w:rFonts w:ascii="Times New Roman" w:hAnsi="Times New Roman" w:cs="Times New Roman"/>
                <w:sz w:val="24"/>
                <w:szCs w:val="24"/>
              </w:rPr>
              <w:t>Outcome 1: More and better jobs for inclusive growth and improved</w:t>
            </w:r>
            <w:r>
              <w:rPr>
                <w:rFonts w:ascii="Times New Roman" w:hAnsi="Times New Roman" w:cs="Times New Roman"/>
                <w:sz w:val="24"/>
                <w:szCs w:val="24"/>
              </w:rPr>
              <w:t xml:space="preserve"> </w:t>
            </w:r>
            <w:r w:rsidRPr="008938B0">
              <w:rPr>
                <w:rFonts w:ascii="Times New Roman" w:hAnsi="Times New Roman" w:cs="Times New Roman"/>
                <w:sz w:val="24"/>
                <w:szCs w:val="24"/>
              </w:rPr>
              <w:t>youth employment prospects</w:t>
            </w:r>
          </w:p>
          <w:p w14:paraId="2BF3EF3B" w14:textId="61AB55BD" w:rsidR="008938B0" w:rsidRPr="00C11482" w:rsidRDefault="008938B0" w:rsidP="008938B0">
            <w:pPr>
              <w:rPr>
                <w:rFonts w:ascii="Times New Roman" w:hAnsi="Times New Roman" w:cs="Times New Roman"/>
                <w:sz w:val="24"/>
                <w:szCs w:val="24"/>
              </w:rPr>
            </w:pPr>
            <w:r w:rsidRPr="008938B0">
              <w:rPr>
                <w:rFonts w:ascii="Times New Roman" w:hAnsi="Times New Roman" w:cs="Times New Roman"/>
                <w:sz w:val="24"/>
                <w:szCs w:val="24"/>
              </w:rPr>
              <w:t>Outcome 4: Promoting sustainable enterprises</w:t>
            </w:r>
          </w:p>
        </w:tc>
      </w:tr>
      <w:tr w:rsidR="00C11482" w:rsidRPr="00F422BE" w14:paraId="20B86702" w14:textId="77777777" w:rsidTr="008938B0">
        <w:tc>
          <w:tcPr>
            <w:tcW w:w="2972" w:type="dxa"/>
          </w:tcPr>
          <w:p w14:paraId="3D68BEB2" w14:textId="77777777" w:rsidR="00C11482" w:rsidRPr="00C11482" w:rsidRDefault="00C11482" w:rsidP="00C11482">
            <w:pPr>
              <w:rPr>
                <w:rFonts w:ascii="Times New Roman" w:hAnsi="Times New Roman" w:cs="Times New Roman"/>
                <w:sz w:val="24"/>
                <w:szCs w:val="24"/>
              </w:rPr>
            </w:pPr>
            <w:r w:rsidRPr="00C11482">
              <w:rPr>
                <w:rFonts w:ascii="Times New Roman" w:hAnsi="Times New Roman" w:cs="Times New Roman"/>
                <w:b/>
                <w:sz w:val="24"/>
                <w:szCs w:val="24"/>
              </w:rPr>
              <w:t>Implementer</w:t>
            </w:r>
          </w:p>
        </w:tc>
        <w:tc>
          <w:tcPr>
            <w:tcW w:w="6221" w:type="dxa"/>
          </w:tcPr>
          <w:p w14:paraId="7668775F" w14:textId="5BFE8B44" w:rsidR="00C11482" w:rsidRPr="00F422BE" w:rsidRDefault="00F422BE" w:rsidP="00F422BE">
            <w:pPr>
              <w:rPr>
                <w:rFonts w:ascii="Times New Roman" w:hAnsi="Times New Roman" w:cs="Times New Roman"/>
                <w:sz w:val="24"/>
                <w:szCs w:val="24"/>
              </w:rPr>
            </w:pPr>
            <w:r w:rsidRPr="00F422BE">
              <w:rPr>
                <w:rFonts w:ascii="Times New Roman" w:hAnsi="Times New Roman" w:cs="Times New Roman"/>
                <w:sz w:val="24"/>
                <w:szCs w:val="24"/>
              </w:rPr>
              <w:t xml:space="preserve">ILO Country Offices Abuja, Addis, Antananarivo and </w:t>
            </w:r>
            <w:r>
              <w:rPr>
                <w:rFonts w:ascii="Times New Roman" w:hAnsi="Times New Roman" w:cs="Times New Roman"/>
                <w:sz w:val="24"/>
                <w:szCs w:val="24"/>
              </w:rPr>
              <w:t>Kinshasa</w:t>
            </w:r>
          </w:p>
        </w:tc>
      </w:tr>
      <w:tr w:rsidR="00F422BE" w:rsidRPr="00F422BE" w14:paraId="0B7B0969" w14:textId="77777777" w:rsidTr="008938B0">
        <w:tc>
          <w:tcPr>
            <w:tcW w:w="2972" w:type="dxa"/>
          </w:tcPr>
          <w:p w14:paraId="02324BC5" w14:textId="5E00228F" w:rsidR="00F422BE" w:rsidRPr="00C11482" w:rsidRDefault="00F422BE" w:rsidP="00C11482">
            <w:pPr>
              <w:rPr>
                <w:rFonts w:ascii="Times New Roman" w:hAnsi="Times New Roman" w:cs="Times New Roman"/>
                <w:b/>
                <w:sz w:val="24"/>
                <w:szCs w:val="24"/>
              </w:rPr>
            </w:pPr>
            <w:r w:rsidRPr="00C11482">
              <w:rPr>
                <w:rFonts w:ascii="Times New Roman" w:hAnsi="Times New Roman" w:cs="Times New Roman"/>
                <w:b/>
                <w:sz w:val="24"/>
                <w:szCs w:val="24"/>
              </w:rPr>
              <w:t>Backstopping units</w:t>
            </w:r>
          </w:p>
        </w:tc>
        <w:tc>
          <w:tcPr>
            <w:tcW w:w="6221" w:type="dxa"/>
          </w:tcPr>
          <w:p w14:paraId="5E916921" w14:textId="76081844" w:rsidR="00F422BE" w:rsidRPr="00F422BE" w:rsidRDefault="00F422BE" w:rsidP="00D21402">
            <w:pPr>
              <w:autoSpaceDE w:val="0"/>
              <w:autoSpaceDN w:val="0"/>
              <w:adjustRightInd w:val="0"/>
              <w:rPr>
                <w:rFonts w:ascii="Times New Roman" w:hAnsi="Times New Roman" w:cs="Times New Roman"/>
                <w:color w:val="000000"/>
                <w:sz w:val="24"/>
                <w:szCs w:val="24"/>
              </w:rPr>
            </w:pPr>
            <w:r w:rsidRPr="00F422BE">
              <w:rPr>
                <w:rFonts w:ascii="Times New Roman" w:hAnsi="Times New Roman" w:cs="Times New Roman"/>
                <w:color w:val="000000"/>
                <w:sz w:val="24"/>
                <w:szCs w:val="24"/>
              </w:rPr>
              <w:t>ILO Decent Work Teams Cairo, Pretoria and Yaoundé</w:t>
            </w:r>
          </w:p>
        </w:tc>
      </w:tr>
      <w:tr w:rsidR="00C11482" w:rsidRPr="00C11482" w14:paraId="78B9AB8D" w14:textId="77777777" w:rsidTr="008938B0">
        <w:tc>
          <w:tcPr>
            <w:tcW w:w="2972" w:type="dxa"/>
          </w:tcPr>
          <w:p w14:paraId="21DC9187" w14:textId="77777777" w:rsidR="00C11482" w:rsidRPr="00C11482" w:rsidRDefault="00C11482" w:rsidP="00C11482">
            <w:pPr>
              <w:rPr>
                <w:rFonts w:ascii="Times New Roman" w:hAnsi="Times New Roman" w:cs="Times New Roman"/>
                <w:sz w:val="24"/>
                <w:szCs w:val="24"/>
              </w:rPr>
            </w:pPr>
            <w:r w:rsidRPr="00C11482">
              <w:rPr>
                <w:rFonts w:ascii="Times New Roman" w:hAnsi="Times New Roman" w:cs="Times New Roman"/>
                <w:b/>
                <w:sz w:val="24"/>
                <w:szCs w:val="24"/>
              </w:rPr>
              <w:t>Donor</w:t>
            </w:r>
          </w:p>
        </w:tc>
        <w:tc>
          <w:tcPr>
            <w:tcW w:w="6221" w:type="dxa"/>
          </w:tcPr>
          <w:p w14:paraId="25C7B00D" w14:textId="2420A709" w:rsidR="00C11482" w:rsidRPr="00C11482" w:rsidRDefault="00F422BE" w:rsidP="00C11482">
            <w:pPr>
              <w:rPr>
                <w:rFonts w:ascii="Times New Roman" w:hAnsi="Times New Roman" w:cs="Times New Roman"/>
                <w:sz w:val="24"/>
                <w:szCs w:val="24"/>
              </w:rPr>
            </w:pPr>
            <w:r>
              <w:rPr>
                <w:rFonts w:ascii="Times New Roman" w:hAnsi="Times New Roman" w:cs="Times New Roman"/>
                <w:sz w:val="24"/>
                <w:szCs w:val="24"/>
              </w:rPr>
              <w:t xml:space="preserve">ILO </w:t>
            </w:r>
            <w:r w:rsidRPr="00F422BE">
              <w:rPr>
                <w:rFonts w:ascii="Times New Roman" w:hAnsi="Times New Roman" w:cs="Times New Roman"/>
                <w:sz w:val="24"/>
                <w:szCs w:val="24"/>
              </w:rPr>
              <w:t>Regular Budget Supplementary Account (RBSA).</w:t>
            </w:r>
          </w:p>
        </w:tc>
      </w:tr>
      <w:tr w:rsidR="00F422BE" w:rsidRPr="00C11482" w14:paraId="5B3D5AF9" w14:textId="77777777" w:rsidTr="008938B0">
        <w:tc>
          <w:tcPr>
            <w:tcW w:w="2972" w:type="dxa"/>
          </w:tcPr>
          <w:p w14:paraId="1858CA4A" w14:textId="7CC6B9FC" w:rsidR="00F422BE" w:rsidRPr="00C11482" w:rsidRDefault="00F422BE" w:rsidP="00C11482">
            <w:pPr>
              <w:rPr>
                <w:rFonts w:ascii="Times New Roman" w:hAnsi="Times New Roman" w:cs="Times New Roman"/>
                <w:b/>
                <w:sz w:val="24"/>
                <w:szCs w:val="24"/>
              </w:rPr>
            </w:pPr>
            <w:r>
              <w:rPr>
                <w:rFonts w:ascii="Times New Roman" w:hAnsi="Times New Roman" w:cs="Times New Roman"/>
                <w:b/>
                <w:sz w:val="24"/>
                <w:szCs w:val="24"/>
              </w:rPr>
              <w:t>Budget</w:t>
            </w:r>
          </w:p>
        </w:tc>
        <w:tc>
          <w:tcPr>
            <w:tcW w:w="6221" w:type="dxa"/>
          </w:tcPr>
          <w:p w14:paraId="21552A1D" w14:textId="7C3DA768" w:rsidR="00F422BE" w:rsidRPr="00C11482" w:rsidRDefault="00F422BE" w:rsidP="00C11482">
            <w:pPr>
              <w:autoSpaceDE w:val="0"/>
              <w:autoSpaceDN w:val="0"/>
              <w:adjustRightInd w:val="0"/>
              <w:rPr>
                <w:rFonts w:ascii="Times New Roman" w:hAnsi="Times New Roman" w:cs="Times New Roman"/>
                <w:color w:val="000000"/>
                <w:sz w:val="24"/>
                <w:szCs w:val="24"/>
              </w:rPr>
            </w:pPr>
            <w:r w:rsidRPr="00F422BE">
              <w:rPr>
                <w:rFonts w:ascii="Times New Roman" w:hAnsi="Times New Roman" w:cs="Times New Roman"/>
                <w:color w:val="000000"/>
                <w:sz w:val="24"/>
                <w:szCs w:val="24"/>
              </w:rPr>
              <w:t>US$ 3,846,160</w:t>
            </w:r>
          </w:p>
        </w:tc>
      </w:tr>
      <w:tr w:rsidR="00C11482" w:rsidRPr="00C11482" w14:paraId="604CCBC3" w14:textId="77777777" w:rsidTr="008938B0">
        <w:tc>
          <w:tcPr>
            <w:tcW w:w="2972" w:type="dxa"/>
          </w:tcPr>
          <w:p w14:paraId="55C2BA65" w14:textId="77777777" w:rsidR="00C11482" w:rsidRPr="00C11482" w:rsidRDefault="00C11482" w:rsidP="00C11482">
            <w:pPr>
              <w:rPr>
                <w:rFonts w:ascii="Times New Roman" w:hAnsi="Times New Roman" w:cs="Times New Roman"/>
                <w:b/>
                <w:sz w:val="24"/>
                <w:szCs w:val="24"/>
              </w:rPr>
            </w:pPr>
            <w:r w:rsidRPr="00C11482">
              <w:rPr>
                <w:rFonts w:ascii="Times New Roman" w:hAnsi="Times New Roman" w:cs="Times New Roman"/>
                <w:b/>
                <w:sz w:val="24"/>
                <w:szCs w:val="24"/>
              </w:rPr>
              <w:t>Duration</w:t>
            </w:r>
          </w:p>
        </w:tc>
        <w:tc>
          <w:tcPr>
            <w:tcW w:w="6221" w:type="dxa"/>
          </w:tcPr>
          <w:p w14:paraId="0EEAC9CF" w14:textId="2AD036CC" w:rsidR="00C11482" w:rsidRPr="00C11482" w:rsidRDefault="00A6533F" w:rsidP="00C11482">
            <w:pPr>
              <w:rPr>
                <w:rFonts w:ascii="Times New Roman" w:hAnsi="Times New Roman" w:cs="Times New Roman"/>
                <w:sz w:val="24"/>
                <w:szCs w:val="24"/>
              </w:rPr>
            </w:pPr>
            <w:r>
              <w:rPr>
                <w:rFonts w:ascii="Times New Roman" w:hAnsi="Times New Roman" w:cs="Times New Roman"/>
                <w:sz w:val="24"/>
                <w:szCs w:val="24"/>
              </w:rPr>
              <w:t>January 2018-December 2020</w:t>
            </w:r>
          </w:p>
        </w:tc>
      </w:tr>
      <w:tr w:rsidR="00C11482" w:rsidRPr="00C11482" w14:paraId="097DFE2D" w14:textId="77777777" w:rsidTr="008938B0">
        <w:tc>
          <w:tcPr>
            <w:tcW w:w="2972" w:type="dxa"/>
          </w:tcPr>
          <w:p w14:paraId="7D31CF34" w14:textId="77777777" w:rsidR="00C11482" w:rsidRPr="00C11482" w:rsidRDefault="00C11482" w:rsidP="00C11482">
            <w:pPr>
              <w:rPr>
                <w:rFonts w:ascii="Times New Roman" w:hAnsi="Times New Roman" w:cs="Times New Roman"/>
                <w:sz w:val="24"/>
                <w:szCs w:val="24"/>
              </w:rPr>
            </w:pPr>
            <w:r w:rsidRPr="00C11482">
              <w:rPr>
                <w:rFonts w:ascii="Times New Roman" w:hAnsi="Times New Roman" w:cs="Times New Roman"/>
                <w:b/>
                <w:sz w:val="24"/>
                <w:szCs w:val="24"/>
              </w:rPr>
              <w:t>Type of Evaluation</w:t>
            </w:r>
          </w:p>
        </w:tc>
        <w:tc>
          <w:tcPr>
            <w:tcW w:w="6221" w:type="dxa"/>
          </w:tcPr>
          <w:p w14:paraId="7AE6F626" w14:textId="79D16022" w:rsidR="00C11482" w:rsidRPr="00C11482" w:rsidRDefault="00F422BE" w:rsidP="00C11482">
            <w:pPr>
              <w:rPr>
                <w:rFonts w:ascii="Times New Roman" w:hAnsi="Times New Roman" w:cs="Times New Roman"/>
                <w:sz w:val="24"/>
                <w:szCs w:val="24"/>
              </w:rPr>
            </w:pPr>
            <w:r>
              <w:rPr>
                <w:rFonts w:ascii="Times New Roman" w:hAnsi="Times New Roman" w:cs="Times New Roman"/>
                <w:sz w:val="24"/>
                <w:szCs w:val="24"/>
              </w:rPr>
              <w:t>Ind</w:t>
            </w:r>
            <w:r w:rsidR="00C11482">
              <w:rPr>
                <w:rFonts w:ascii="Times New Roman" w:hAnsi="Times New Roman" w:cs="Times New Roman"/>
                <w:sz w:val="24"/>
                <w:szCs w:val="24"/>
              </w:rPr>
              <w:t xml:space="preserve">ependent </w:t>
            </w:r>
            <w:r w:rsidR="00A377B7">
              <w:rPr>
                <w:rFonts w:ascii="Times New Roman" w:hAnsi="Times New Roman" w:cs="Times New Roman"/>
                <w:sz w:val="24"/>
                <w:szCs w:val="24"/>
              </w:rPr>
              <w:t xml:space="preserve"> </w:t>
            </w:r>
          </w:p>
        </w:tc>
      </w:tr>
      <w:tr w:rsidR="00C11482" w:rsidRPr="00C11482" w14:paraId="291EF546" w14:textId="77777777" w:rsidTr="008938B0">
        <w:tc>
          <w:tcPr>
            <w:tcW w:w="2972" w:type="dxa"/>
          </w:tcPr>
          <w:p w14:paraId="418CCD41" w14:textId="77777777" w:rsidR="00C11482" w:rsidRPr="00C11482" w:rsidRDefault="00C11482" w:rsidP="00C11482">
            <w:pPr>
              <w:rPr>
                <w:rFonts w:ascii="Times New Roman" w:hAnsi="Times New Roman" w:cs="Times New Roman"/>
                <w:sz w:val="24"/>
                <w:szCs w:val="24"/>
              </w:rPr>
            </w:pPr>
            <w:r w:rsidRPr="00C11482">
              <w:rPr>
                <w:rFonts w:ascii="Times New Roman" w:hAnsi="Times New Roman" w:cs="Times New Roman"/>
                <w:b/>
                <w:sz w:val="24"/>
                <w:szCs w:val="24"/>
              </w:rPr>
              <w:t>Timing of evaluation</w:t>
            </w:r>
          </w:p>
        </w:tc>
        <w:tc>
          <w:tcPr>
            <w:tcW w:w="6221" w:type="dxa"/>
          </w:tcPr>
          <w:p w14:paraId="51AB0656" w14:textId="0B2DCC5A" w:rsidR="00C11482" w:rsidRPr="00C11482" w:rsidRDefault="00C11482" w:rsidP="00A6533F">
            <w:pPr>
              <w:rPr>
                <w:rFonts w:ascii="Times New Roman" w:hAnsi="Times New Roman" w:cs="Times New Roman"/>
                <w:sz w:val="24"/>
                <w:szCs w:val="24"/>
              </w:rPr>
            </w:pPr>
            <w:r>
              <w:rPr>
                <w:rFonts w:ascii="Times New Roman" w:hAnsi="Times New Roman" w:cs="Times New Roman"/>
                <w:sz w:val="24"/>
                <w:szCs w:val="24"/>
              </w:rPr>
              <w:t>Final</w:t>
            </w:r>
            <w:r w:rsidR="00A6533F">
              <w:rPr>
                <w:rFonts w:ascii="Times New Roman" w:hAnsi="Times New Roman" w:cs="Times New Roman"/>
                <w:sz w:val="24"/>
                <w:szCs w:val="24"/>
              </w:rPr>
              <w:t xml:space="preserve"> December 2020-March 2021</w:t>
            </w:r>
          </w:p>
        </w:tc>
      </w:tr>
    </w:tbl>
    <w:p w14:paraId="23B444B7" w14:textId="77777777" w:rsidR="00C11482" w:rsidRPr="00C11482" w:rsidRDefault="00C11482" w:rsidP="00C11482">
      <w:pPr>
        <w:rPr>
          <w:rFonts w:ascii="Times New Roman" w:hAnsi="Times New Roman" w:cs="Times New Roman"/>
          <w:sz w:val="24"/>
          <w:szCs w:val="24"/>
        </w:rPr>
      </w:pPr>
    </w:p>
    <w:p w14:paraId="55BCE27E" w14:textId="77777777" w:rsidR="00C11482" w:rsidRPr="00C11482" w:rsidRDefault="00C11482" w:rsidP="00C11482">
      <w:pPr>
        <w:rPr>
          <w:rFonts w:ascii="Times New Roman" w:hAnsi="Times New Roman" w:cs="Times New Roman"/>
          <w:sz w:val="24"/>
          <w:szCs w:val="24"/>
        </w:rPr>
      </w:pPr>
    </w:p>
    <w:p w14:paraId="4A49D696" w14:textId="77777777" w:rsidR="00C11482" w:rsidRPr="00C11482" w:rsidRDefault="00C11482" w:rsidP="00C11482">
      <w:pPr>
        <w:rPr>
          <w:rFonts w:ascii="Times New Roman" w:hAnsi="Times New Roman" w:cs="Times New Roman"/>
          <w:sz w:val="24"/>
          <w:szCs w:val="24"/>
        </w:rPr>
      </w:pPr>
      <w:r w:rsidRPr="00C11482">
        <w:rPr>
          <w:rFonts w:ascii="Times New Roman" w:hAnsi="Times New Roman" w:cs="Times New Roman"/>
          <w:sz w:val="24"/>
          <w:szCs w:val="24"/>
        </w:rPr>
        <w:br w:type="page"/>
      </w:r>
    </w:p>
    <w:p w14:paraId="0DBA1807" w14:textId="04BB8D45" w:rsidR="00C11482" w:rsidRPr="00C11482" w:rsidRDefault="00C11482" w:rsidP="00C11482">
      <w:pPr>
        <w:numPr>
          <w:ilvl w:val="0"/>
          <w:numId w:val="7"/>
        </w:numPr>
        <w:shd w:val="clear" w:color="auto" w:fill="D9D9D9" w:themeFill="background1" w:themeFillShade="D9"/>
        <w:spacing w:after="0" w:line="276" w:lineRule="auto"/>
        <w:contextualSpacing/>
        <w:jc w:val="both"/>
        <w:rPr>
          <w:rFonts w:ascii="Times New Roman" w:hAnsi="Times New Roman" w:cs="Times New Roman"/>
          <w:b/>
          <w:color w:val="000000" w:themeColor="text1"/>
          <w:sz w:val="24"/>
          <w:szCs w:val="24"/>
        </w:rPr>
      </w:pPr>
      <w:r w:rsidRPr="00C11482">
        <w:rPr>
          <w:rFonts w:ascii="Times New Roman" w:hAnsi="Times New Roman" w:cs="Times New Roman"/>
          <w:b/>
          <w:color w:val="000000" w:themeColor="text1"/>
          <w:sz w:val="24"/>
          <w:szCs w:val="24"/>
        </w:rPr>
        <w:lastRenderedPageBreak/>
        <w:t>Background of the Project</w:t>
      </w:r>
      <w:r w:rsidR="00885314">
        <w:rPr>
          <w:rFonts w:ascii="Times New Roman" w:hAnsi="Times New Roman" w:cs="Times New Roman"/>
          <w:b/>
          <w:color w:val="000000" w:themeColor="text1"/>
          <w:sz w:val="24"/>
          <w:szCs w:val="24"/>
        </w:rPr>
        <w:t>s</w:t>
      </w:r>
    </w:p>
    <w:p w14:paraId="4E9D4257" w14:textId="77777777" w:rsidR="00885314" w:rsidRDefault="00885314" w:rsidP="00C11482">
      <w:pPr>
        <w:kinsoku w:val="0"/>
        <w:overflowPunct w:val="0"/>
        <w:spacing w:after="0"/>
        <w:jc w:val="both"/>
        <w:textAlignment w:val="baseline"/>
        <w:rPr>
          <w:rFonts w:ascii="Times New Roman" w:hAnsi="Times New Roman" w:cs="Times New Roman"/>
          <w:bCs/>
          <w:sz w:val="24"/>
          <w:szCs w:val="24"/>
          <w:lang w:eastAsia="en-GB"/>
        </w:rPr>
      </w:pPr>
    </w:p>
    <w:p w14:paraId="47BE6C78" w14:textId="6F68B687" w:rsidR="003877EE" w:rsidRDefault="004C6276" w:rsidP="003877EE">
      <w:pPr>
        <w:kinsoku w:val="0"/>
        <w:overflowPunct w:val="0"/>
        <w:spacing w:after="0"/>
        <w:jc w:val="both"/>
        <w:textAlignment w:val="baseline"/>
        <w:rPr>
          <w:rFonts w:ascii="Times New Roman" w:hAnsi="Times New Roman" w:cs="Times New Roman"/>
          <w:bCs/>
          <w:sz w:val="24"/>
          <w:szCs w:val="24"/>
          <w:lang w:eastAsia="en-GB"/>
        </w:rPr>
      </w:pPr>
      <w:r>
        <w:rPr>
          <w:rFonts w:ascii="Times New Roman" w:hAnsi="Times New Roman" w:cs="Times New Roman"/>
          <w:bCs/>
          <w:sz w:val="24"/>
          <w:szCs w:val="24"/>
          <w:lang w:eastAsia="en-GB"/>
        </w:rPr>
        <w:t>T</w:t>
      </w:r>
      <w:r w:rsidR="003877EE">
        <w:rPr>
          <w:rFonts w:ascii="Times New Roman" w:hAnsi="Times New Roman" w:cs="Times New Roman"/>
          <w:bCs/>
          <w:sz w:val="24"/>
          <w:szCs w:val="24"/>
          <w:lang w:eastAsia="en-GB"/>
        </w:rPr>
        <w:t xml:space="preserve">o </w:t>
      </w:r>
      <w:r w:rsidR="003877EE" w:rsidRPr="003877EE">
        <w:rPr>
          <w:rFonts w:ascii="Times New Roman" w:hAnsi="Times New Roman" w:cs="Times New Roman"/>
          <w:bCs/>
          <w:sz w:val="24"/>
          <w:szCs w:val="24"/>
          <w:lang w:eastAsia="en-GB"/>
        </w:rPr>
        <w:t>creating productive and decent employment</w:t>
      </w:r>
      <w:r w:rsidR="003877EE">
        <w:rPr>
          <w:rFonts w:ascii="Times New Roman" w:hAnsi="Times New Roman" w:cs="Times New Roman"/>
          <w:bCs/>
          <w:sz w:val="24"/>
          <w:szCs w:val="24"/>
          <w:lang w:eastAsia="en-GB"/>
        </w:rPr>
        <w:t xml:space="preserve"> </w:t>
      </w:r>
      <w:r w:rsidR="00FD2498">
        <w:rPr>
          <w:rFonts w:ascii="Times New Roman" w:hAnsi="Times New Roman" w:cs="Times New Roman"/>
          <w:bCs/>
          <w:sz w:val="24"/>
          <w:szCs w:val="24"/>
          <w:lang w:eastAsia="en-GB"/>
        </w:rPr>
        <w:t xml:space="preserve">for young women and men, as well as </w:t>
      </w:r>
      <w:r w:rsidR="003877EE" w:rsidRPr="003877EE">
        <w:rPr>
          <w:rFonts w:ascii="Times New Roman" w:hAnsi="Times New Roman" w:cs="Times New Roman"/>
          <w:bCs/>
          <w:sz w:val="24"/>
          <w:szCs w:val="24"/>
          <w:lang w:eastAsia="en-GB"/>
        </w:rPr>
        <w:t>the</w:t>
      </w:r>
      <w:r w:rsidR="003877EE">
        <w:rPr>
          <w:rFonts w:ascii="Times New Roman" w:hAnsi="Times New Roman" w:cs="Times New Roman"/>
          <w:bCs/>
          <w:sz w:val="24"/>
          <w:szCs w:val="24"/>
          <w:lang w:eastAsia="en-GB"/>
        </w:rPr>
        <w:t xml:space="preserve"> pr</w:t>
      </w:r>
      <w:r w:rsidR="003877EE" w:rsidRPr="003877EE">
        <w:rPr>
          <w:rFonts w:ascii="Times New Roman" w:hAnsi="Times New Roman" w:cs="Times New Roman"/>
          <w:bCs/>
          <w:sz w:val="24"/>
          <w:szCs w:val="24"/>
          <w:lang w:eastAsia="en-GB"/>
        </w:rPr>
        <w:t>omotion of an enabling environment for</w:t>
      </w:r>
      <w:r w:rsidR="003877EE">
        <w:rPr>
          <w:rFonts w:ascii="Times New Roman" w:hAnsi="Times New Roman" w:cs="Times New Roman"/>
          <w:bCs/>
          <w:sz w:val="24"/>
          <w:szCs w:val="24"/>
          <w:lang w:eastAsia="en-GB"/>
        </w:rPr>
        <w:t xml:space="preserve"> </w:t>
      </w:r>
      <w:r w:rsidR="003877EE" w:rsidRPr="003877EE">
        <w:rPr>
          <w:rFonts w:ascii="Times New Roman" w:hAnsi="Times New Roman" w:cs="Times New Roman"/>
          <w:bCs/>
          <w:sz w:val="24"/>
          <w:szCs w:val="24"/>
          <w:lang w:eastAsia="en-GB"/>
        </w:rPr>
        <w:t>entrepreneurship and sustainable enterprises,</w:t>
      </w:r>
      <w:r w:rsidR="003877EE">
        <w:rPr>
          <w:rFonts w:ascii="Times New Roman" w:hAnsi="Times New Roman" w:cs="Times New Roman"/>
          <w:bCs/>
          <w:sz w:val="24"/>
          <w:szCs w:val="24"/>
          <w:lang w:eastAsia="en-GB"/>
        </w:rPr>
        <w:t xml:space="preserve"> </w:t>
      </w:r>
      <w:r w:rsidR="003877EE" w:rsidRPr="003877EE">
        <w:rPr>
          <w:rFonts w:ascii="Times New Roman" w:hAnsi="Times New Roman" w:cs="Times New Roman"/>
          <w:bCs/>
          <w:sz w:val="24"/>
          <w:szCs w:val="24"/>
          <w:lang w:eastAsia="en-GB"/>
        </w:rPr>
        <w:t>in particular micro, small and medium-sized</w:t>
      </w:r>
      <w:r w:rsidR="003877EE">
        <w:rPr>
          <w:rFonts w:ascii="Times New Roman" w:hAnsi="Times New Roman" w:cs="Times New Roman"/>
          <w:bCs/>
          <w:sz w:val="24"/>
          <w:szCs w:val="24"/>
          <w:lang w:eastAsia="en-GB"/>
        </w:rPr>
        <w:t xml:space="preserve"> </w:t>
      </w:r>
      <w:r w:rsidR="003877EE" w:rsidRPr="003877EE">
        <w:rPr>
          <w:rFonts w:ascii="Times New Roman" w:hAnsi="Times New Roman" w:cs="Times New Roman"/>
          <w:bCs/>
          <w:sz w:val="24"/>
          <w:szCs w:val="24"/>
          <w:lang w:eastAsia="en-GB"/>
        </w:rPr>
        <w:t xml:space="preserve">enterprises, </w:t>
      </w:r>
      <w:r w:rsidR="00FD2498">
        <w:rPr>
          <w:rFonts w:ascii="Times New Roman" w:hAnsi="Times New Roman" w:cs="Times New Roman"/>
          <w:bCs/>
          <w:sz w:val="24"/>
          <w:szCs w:val="24"/>
          <w:lang w:eastAsia="en-GB"/>
        </w:rPr>
        <w:t>especially in f</w:t>
      </w:r>
      <w:r w:rsidR="003877EE">
        <w:rPr>
          <w:rFonts w:ascii="Times New Roman" w:hAnsi="Times New Roman" w:cs="Times New Roman"/>
          <w:bCs/>
          <w:sz w:val="24"/>
          <w:szCs w:val="24"/>
          <w:lang w:eastAsia="en-GB"/>
        </w:rPr>
        <w:t>ragile states contexts</w:t>
      </w:r>
      <w:r>
        <w:rPr>
          <w:rFonts w:ascii="Times New Roman" w:hAnsi="Times New Roman" w:cs="Times New Roman"/>
          <w:bCs/>
          <w:sz w:val="24"/>
          <w:szCs w:val="24"/>
          <w:lang w:eastAsia="en-GB"/>
        </w:rPr>
        <w:t xml:space="preserve"> are</w:t>
      </w:r>
      <w:r w:rsidR="00FD2498">
        <w:rPr>
          <w:rFonts w:ascii="Times New Roman" w:hAnsi="Times New Roman" w:cs="Times New Roman"/>
          <w:bCs/>
          <w:sz w:val="24"/>
          <w:szCs w:val="24"/>
          <w:lang w:eastAsia="en-GB"/>
        </w:rPr>
        <w:t xml:space="preserve"> important work </w:t>
      </w:r>
      <w:r>
        <w:rPr>
          <w:rFonts w:ascii="Times New Roman" w:hAnsi="Times New Roman" w:cs="Times New Roman"/>
          <w:bCs/>
          <w:sz w:val="24"/>
          <w:szCs w:val="24"/>
          <w:lang w:eastAsia="en-GB"/>
        </w:rPr>
        <w:t xml:space="preserve">areas </w:t>
      </w:r>
      <w:r w:rsidR="00FD2498">
        <w:rPr>
          <w:rFonts w:ascii="Times New Roman" w:hAnsi="Times New Roman" w:cs="Times New Roman"/>
          <w:bCs/>
          <w:sz w:val="24"/>
          <w:szCs w:val="24"/>
          <w:lang w:eastAsia="en-GB"/>
        </w:rPr>
        <w:t xml:space="preserve">for </w:t>
      </w:r>
      <w:r w:rsidRPr="003877EE">
        <w:rPr>
          <w:rFonts w:ascii="Times New Roman" w:hAnsi="Times New Roman" w:cs="Times New Roman"/>
          <w:bCs/>
          <w:sz w:val="24"/>
          <w:szCs w:val="24"/>
          <w:lang w:eastAsia="en-GB"/>
        </w:rPr>
        <w:t xml:space="preserve">ILO in </w:t>
      </w:r>
      <w:r>
        <w:rPr>
          <w:rFonts w:ascii="Times New Roman" w:hAnsi="Times New Roman" w:cs="Times New Roman"/>
          <w:bCs/>
          <w:sz w:val="24"/>
          <w:szCs w:val="24"/>
          <w:lang w:eastAsia="en-GB"/>
        </w:rPr>
        <w:t>Africa</w:t>
      </w:r>
      <w:r w:rsidR="00FD2498">
        <w:rPr>
          <w:rFonts w:ascii="Times New Roman" w:hAnsi="Times New Roman" w:cs="Times New Roman"/>
          <w:bCs/>
          <w:sz w:val="24"/>
          <w:szCs w:val="24"/>
          <w:lang w:eastAsia="en-GB"/>
        </w:rPr>
        <w:t>,</w:t>
      </w:r>
      <w:r>
        <w:rPr>
          <w:rFonts w:ascii="Times New Roman" w:hAnsi="Times New Roman" w:cs="Times New Roman"/>
          <w:bCs/>
          <w:sz w:val="24"/>
          <w:szCs w:val="24"/>
          <w:lang w:eastAsia="en-GB"/>
        </w:rPr>
        <w:t xml:space="preserve"> as indicated in the </w:t>
      </w:r>
      <w:r w:rsidR="002044EA">
        <w:rPr>
          <w:rFonts w:ascii="Times New Roman" w:hAnsi="Times New Roman" w:cs="Times New Roman"/>
          <w:bCs/>
          <w:sz w:val="24"/>
          <w:szCs w:val="24"/>
          <w:lang w:eastAsia="en-GB"/>
        </w:rPr>
        <w:t xml:space="preserve">ILO Programme and Budget (P&amp;B) 2018-and 2019 and P&amp;B </w:t>
      </w:r>
      <w:r>
        <w:rPr>
          <w:rFonts w:ascii="Times New Roman" w:hAnsi="Times New Roman" w:cs="Times New Roman"/>
          <w:bCs/>
          <w:sz w:val="24"/>
          <w:szCs w:val="24"/>
          <w:lang w:eastAsia="en-GB"/>
        </w:rPr>
        <w:t>2020</w:t>
      </w:r>
      <w:r w:rsidR="002044EA">
        <w:rPr>
          <w:rFonts w:ascii="Times New Roman" w:hAnsi="Times New Roman" w:cs="Times New Roman"/>
          <w:bCs/>
          <w:sz w:val="24"/>
          <w:szCs w:val="24"/>
          <w:lang w:eastAsia="en-GB"/>
        </w:rPr>
        <w:t>-2</w:t>
      </w:r>
      <w:r>
        <w:rPr>
          <w:rFonts w:ascii="Times New Roman" w:hAnsi="Times New Roman" w:cs="Times New Roman"/>
          <w:bCs/>
          <w:sz w:val="24"/>
          <w:szCs w:val="24"/>
          <w:lang w:eastAsia="en-GB"/>
        </w:rPr>
        <w:t xml:space="preserve"> document</w:t>
      </w:r>
      <w:r w:rsidR="002044EA">
        <w:rPr>
          <w:rFonts w:ascii="Times New Roman" w:hAnsi="Times New Roman" w:cs="Times New Roman"/>
          <w:bCs/>
          <w:sz w:val="24"/>
          <w:szCs w:val="24"/>
          <w:lang w:eastAsia="en-GB"/>
        </w:rPr>
        <w:t>s</w:t>
      </w:r>
      <w:r>
        <w:rPr>
          <w:rFonts w:ascii="Times New Roman" w:hAnsi="Times New Roman" w:cs="Times New Roman"/>
          <w:bCs/>
          <w:sz w:val="24"/>
          <w:szCs w:val="24"/>
          <w:lang w:eastAsia="en-GB"/>
        </w:rPr>
        <w:t xml:space="preserve"> (</w:t>
      </w:r>
      <w:r w:rsidR="002044EA">
        <w:rPr>
          <w:rFonts w:ascii="Times New Roman" w:hAnsi="Times New Roman" w:cs="Times New Roman"/>
          <w:bCs/>
          <w:sz w:val="24"/>
          <w:szCs w:val="24"/>
          <w:lang w:eastAsia="en-GB"/>
        </w:rPr>
        <w:t xml:space="preserve">2018:52 </w:t>
      </w:r>
      <w:hyperlink r:id="rId9" w:history="1">
        <w:r w:rsidR="002044EA">
          <w:rPr>
            <w:rStyle w:val="Hyperlink"/>
            <w:rFonts w:ascii="Times New Roman" w:hAnsi="Times New Roman" w:cs="Times New Roman"/>
            <w:bCs/>
            <w:sz w:val="24"/>
            <w:szCs w:val="24"/>
            <w:lang w:eastAsia="en-GB"/>
          </w:rPr>
          <w:t>here</w:t>
        </w:r>
      </w:hyperlink>
      <w:r w:rsidR="002044EA">
        <w:rPr>
          <w:rFonts w:ascii="Times New Roman" w:hAnsi="Times New Roman" w:cs="Times New Roman"/>
          <w:bCs/>
          <w:sz w:val="24"/>
          <w:szCs w:val="24"/>
          <w:lang w:eastAsia="en-GB"/>
        </w:rPr>
        <w:t xml:space="preserve"> and </w:t>
      </w:r>
      <w:r>
        <w:rPr>
          <w:rFonts w:ascii="Times New Roman" w:hAnsi="Times New Roman" w:cs="Times New Roman"/>
          <w:bCs/>
          <w:sz w:val="24"/>
          <w:szCs w:val="24"/>
          <w:lang w:eastAsia="en-GB"/>
        </w:rPr>
        <w:t xml:space="preserve">2020:49 </w:t>
      </w:r>
      <w:hyperlink r:id="rId10" w:history="1">
        <w:r w:rsidRPr="004C6276">
          <w:rPr>
            <w:rStyle w:val="Hyperlink"/>
            <w:rFonts w:ascii="Times New Roman" w:hAnsi="Times New Roman" w:cs="Times New Roman"/>
            <w:bCs/>
            <w:sz w:val="24"/>
            <w:szCs w:val="24"/>
            <w:lang w:eastAsia="en-GB"/>
          </w:rPr>
          <w:t>here</w:t>
        </w:r>
      </w:hyperlink>
      <w:r>
        <w:rPr>
          <w:rFonts w:ascii="Times New Roman" w:hAnsi="Times New Roman" w:cs="Times New Roman"/>
          <w:bCs/>
          <w:sz w:val="24"/>
          <w:szCs w:val="24"/>
          <w:lang w:eastAsia="en-GB"/>
        </w:rPr>
        <w:t>).</w:t>
      </w:r>
      <w:r w:rsidR="00FD2498">
        <w:rPr>
          <w:rFonts w:ascii="Times New Roman" w:hAnsi="Times New Roman" w:cs="Times New Roman"/>
          <w:bCs/>
          <w:sz w:val="24"/>
          <w:szCs w:val="24"/>
          <w:lang w:eastAsia="en-GB"/>
        </w:rPr>
        <w:t xml:space="preserve"> In this context ILO have implemented several projects towards </w:t>
      </w:r>
      <w:r w:rsidR="002044EA">
        <w:rPr>
          <w:rFonts w:ascii="Times New Roman" w:hAnsi="Times New Roman" w:cs="Times New Roman"/>
          <w:bCs/>
          <w:sz w:val="24"/>
          <w:szCs w:val="24"/>
          <w:lang w:eastAsia="en-GB"/>
        </w:rPr>
        <w:t>results in these areas since 20</w:t>
      </w:r>
      <w:r w:rsidR="00FD2498">
        <w:rPr>
          <w:rFonts w:ascii="Times New Roman" w:hAnsi="Times New Roman" w:cs="Times New Roman"/>
          <w:bCs/>
          <w:sz w:val="24"/>
          <w:szCs w:val="24"/>
          <w:lang w:eastAsia="en-GB"/>
        </w:rPr>
        <w:t>18</w:t>
      </w:r>
      <w:r w:rsidR="002044EA">
        <w:rPr>
          <w:rFonts w:ascii="Times New Roman" w:hAnsi="Times New Roman" w:cs="Times New Roman"/>
          <w:bCs/>
          <w:sz w:val="24"/>
          <w:szCs w:val="24"/>
          <w:lang w:eastAsia="en-GB"/>
        </w:rPr>
        <w:t>,</w:t>
      </w:r>
      <w:r w:rsidR="00FD2498">
        <w:rPr>
          <w:rFonts w:ascii="Times New Roman" w:hAnsi="Times New Roman" w:cs="Times New Roman"/>
          <w:bCs/>
          <w:sz w:val="24"/>
          <w:szCs w:val="24"/>
          <w:lang w:eastAsia="en-GB"/>
        </w:rPr>
        <w:t xml:space="preserve"> funded under the ILO </w:t>
      </w:r>
      <w:r w:rsidR="00FD2498" w:rsidRPr="00FD2498">
        <w:rPr>
          <w:rFonts w:ascii="Times New Roman" w:hAnsi="Times New Roman" w:cs="Times New Roman"/>
          <w:bCs/>
          <w:sz w:val="24"/>
          <w:szCs w:val="24"/>
          <w:lang w:eastAsia="en-GB"/>
        </w:rPr>
        <w:t>Regular Budget Supplementary Account (RBSA</w:t>
      </w:r>
      <w:r w:rsidR="00FD2498">
        <w:rPr>
          <w:rFonts w:ascii="Times New Roman" w:hAnsi="Times New Roman" w:cs="Times New Roman"/>
          <w:bCs/>
          <w:sz w:val="24"/>
          <w:szCs w:val="24"/>
          <w:lang w:eastAsia="en-GB"/>
        </w:rPr>
        <w:t>).</w:t>
      </w:r>
    </w:p>
    <w:p w14:paraId="097AE67D" w14:textId="77777777" w:rsidR="003877EE" w:rsidRDefault="003877EE" w:rsidP="00885314">
      <w:pPr>
        <w:kinsoku w:val="0"/>
        <w:overflowPunct w:val="0"/>
        <w:spacing w:after="0"/>
        <w:jc w:val="both"/>
        <w:textAlignment w:val="baseline"/>
        <w:rPr>
          <w:rFonts w:ascii="Times New Roman" w:hAnsi="Times New Roman" w:cs="Times New Roman"/>
          <w:bCs/>
          <w:sz w:val="24"/>
          <w:szCs w:val="24"/>
          <w:lang w:eastAsia="en-GB"/>
        </w:rPr>
      </w:pPr>
    </w:p>
    <w:p w14:paraId="5EE3F799" w14:textId="77777777" w:rsidR="00FD2498" w:rsidRDefault="00FD2498" w:rsidP="00885314">
      <w:pPr>
        <w:kinsoku w:val="0"/>
        <w:overflowPunct w:val="0"/>
        <w:spacing w:after="0"/>
        <w:jc w:val="both"/>
        <w:textAlignment w:val="baseline"/>
        <w:rPr>
          <w:rFonts w:ascii="Times New Roman" w:hAnsi="Times New Roman" w:cs="Times New Roman"/>
          <w:bCs/>
          <w:sz w:val="24"/>
          <w:szCs w:val="24"/>
          <w:lang w:eastAsia="en-GB"/>
        </w:rPr>
      </w:pPr>
      <w:r>
        <w:rPr>
          <w:rFonts w:ascii="Times New Roman" w:hAnsi="Times New Roman" w:cs="Times New Roman"/>
          <w:bCs/>
          <w:sz w:val="24"/>
          <w:szCs w:val="24"/>
          <w:lang w:eastAsia="en-GB"/>
        </w:rPr>
        <w:t xml:space="preserve">The </w:t>
      </w:r>
      <w:r w:rsidR="00885314" w:rsidRPr="00885314">
        <w:rPr>
          <w:rFonts w:ascii="Times New Roman" w:hAnsi="Times New Roman" w:cs="Times New Roman"/>
          <w:bCs/>
          <w:sz w:val="24"/>
          <w:szCs w:val="24"/>
          <w:lang w:eastAsia="en-GB"/>
        </w:rPr>
        <w:t>RBSA</w:t>
      </w:r>
      <w:r>
        <w:rPr>
          <w:rFonts w:ascii="Times New Roman" w:hAnsi="Times New Roman" w:cs="Times New Roman"/>
          <w:bCs/>
          <w:sz w:val="24"/>
          <w:szCs w:val="24"/>
          <w:lang w:eastAsia="en-GB"/>
        </w:rPr>
        <w:t xml:space="preserve"> funding </w:t>
      </w:r>
      <w:r w:rsidR="00885314" w:rsidRPr="00885314">
        <w:rPr>
          <w:rFonts w:ascii="Times New Roman" w:hAnsi="Times New Roman" w:cs="Times New Roman"/>
          <w:bCs/>
          <w:sz w:val="24"/>
          <w:szCs w:val="24"/>
          <w:lang w:eastAsia="en-GB"/>
        </w:rPr>
        <w:t>is an account established based on</w:t>
      </w:r>
      <w:r w:rsidR="00885314">
        <w:rPr>
          <w:rFonts w:ascii="Times New Roman" w:hAnsi="Times New Roman" w:cs="Times New Roman"/>
          <w:bCs/>
          <w:sz w:val="24"/>
          <w:szCs w:val="24"/>
          <w:lang w:eastAsia="en-GB"/>
        </w:rPr>
        <w:t xml:space="preserve"> </w:t>
      </w:r>
      <w:r w:rsidR="00885314" w:rsidRPr="00885314">
        <w:rPr>
          <w:rFonts w:ascii="Times New Roman" w:hAnsi="Times New Roman" w:cs="Times New Roman"/>
          <w:bCs/>
          <w:sz w:val="24"/>
          <w:szCs w:val="24"/>
          <w:lang w:eastAsia="en-GB"/>
        </w:rPr>
        <w:t>the voluntary contributions of Member States, in addition to their contributions to the regular budget. It is directed to the implementation of decent work</w:t>
      </w:r>
      <w:r w:rsidR="00885314">
        <w:rPr>
          <w:rFonts w:ascii="Times New Roman" w:hAnsi="Times New Roman" w:cs="Times New Roman"/>
          <w:bCs/>
          <w:sz w:val="24"/>
          <w:szCs w:val="24"/>
          <w:lang w:eastAsia="en-GB"/>
        </w:rPr>
        <w:t xml:space="preserve"> </w:t>
      </w:r>
      <w:r w:rsidR="00885314" w:rsidRPr="00885314">
        <w:rPr>
          <w:rFonts w:ascii="Times New Roman" w:hAnsi="Times New Roman" w:cs="Times New Roman"/>
          <w:bCs/>
          <w:sz w:val="24"/>
          <w:szCs w:val="24"/>
          <w:lang w:eastAsia="en-GB"/>
        </w:rPr>
        <w:t xml:space="preserve">priorities </w:t>
      </w:r>
      <w:r>
        <w:rPr>
          <w:rFonts w:ascii="Times New Roman" w:hAnsi="Times New Roman" w:cs="Times New Roman"/>
          <w:bCs/>
          <w:sz w:val="24"/>
          <w:szCs w:val="24"/>
          <w:lang w:eastAsia="en-GB"/>
        </w:rPr>
        <w:t>selected in d</w:t>
      </w:r>
      <w:r w:rsidR="00885314" w:rsidRPr="00885314">
        <w:rPr>
          <w:rFonts w:ascii="Times New Roman" w:hAnsi="Times New Roman" w:cs="Times New Roman"/>
          <w:bCs/>
          <w:sz w:val="24"/>
          <w:szCs w:val="24"/>
          <w:lang w:eastAsia="en-GB"/>
        </w:rPr>
        <w:t>ialogue with tripartite constituents in Member</w:t>
      </w:r>
      <w:r w:rsidR="00885314">
        <w:rPr>
          <w:rFonts w:ascii="Times New Roman" w:hAnsi="Times New Roman" w:cs="Times New Roman"/>
          <w:bCs/>
          <w:sz w:val="24"/>
          <w:szCs w:val="24"/>
          <w:lang w:eastAsia="en-GB"/>
        </w:rPr>
        <w:t xml:space="preserve"> </w:t>
      </w:r>
      <w:r w:rsidR="00885314" w:rsidRPr="00885314">
        <w:rPr>
          <w:rFonts w:ascii="Times New Roman" w:hAnsi="Times New Roman" w:cs="Times New Roman"/>
          <w:bCs/>
          <w:sz w:val="24"/>
          <w:szCs w:val="24"/>
          <w:lang w:eastAsia="en-GB"/>
        </w:rPr>
        <w:t xml:space="preserve">States. </w:t>
      </w:r>
    </w:p>
    <w:p w14:paraId="630EA094" w14:textId="77777777" w:rsidR="00FD2498" w:rsidRDefault="00FD2498" w:rsidP="00885314">
      <w:pPr>
        <w:kinsoku w:val="0"/>
        <w:overflowPunct w:val="0"/>
        <w:spacing w:after="0"/>
        <w:jc w:val="both"/>
        <w:textAlignment w:val="baseline"/>
        <w:rPr>
          <w:rFonts w:ascii="Times New Roman" w:hAnsi="Times New Roman" w:cs="Times New Roman"/>
          <w:bCs/>
          <w:sz w:val="24"/>
          <w:szCs w:val="24"/>
          <w:lang w:eastAsia="en-GB"/>
        </w:rPr>
      </w:pPr>
    </w:p>
    <w:p w14:paraId="10D1B693" w14:textId="4EA328BE" w:rsidR="00BA6773" w:rsidRPr="00BA6773" w:rsidRDefault="000A4843" w:rsidP="000A4843">
      <w:pPr>
        <w:kinsoku w:val="0"/>
        <w:overflowPunct w:val="0"/>
        <w:spacing w:after="0"/>
        <w:jc w:val="both"/>
        <w:textAlignment w:val="baseline"/>
        <w:rPr>
          <w:rFonts w:ascii="Times New Roman" w:hAnsi="Times New Roman" w:cs="Times New Roman"/>
          <w:bCs/>
          <w:sz w:val="24"/>
          <w:szCs w:val="24"/>
          <w:lang w:eastAsia="en-GB"/>
        </w:rPr>
      </w:pPr>
      <w:r>
        <w:rPr>
          <w:rFonts w:ascii="Times New Roman" w:hAnsi="Times New Roman" w:cs="Times New Roman"/>
          <w:bCs/>
          <w:sz w:val="24"/>
          <w:szCs w:val="24"/>
          <w:lang w:eastAsia="en-GB"/>
        </w:rPr>
        <w:t xml:space="preserve">These Terms of reference </w:t>
      </w:r>
      <w:r w:rsidR="002044EA">
        <w:rPr>
          <w:rFonts w:ascii="Times New Roman" w:hAnsi="Times New Roman" w:cs="Times New Roman"/>
          <w:bCs/>
          <w:sz w:val="24"/>
          <w:szCs w:val="24"/>
          <w:lang w:eastAsia="en-GB"/>
        </w:rPr>
        <w:t>have been developed towards evaluating four projects in</w:t>
      </w:r>
      <w:r w:rsidR="003877EE">
        <w:rPr>
          <w:rFonts w:ascii="Times New Roman" w:hAnsi="Times New Roman" w:cs="Times New Roman"/>
          <w:bCs/>
          <w:sz w:val="24"/>
          <w:szCs w:val="24"/>
          <w:lang w:eastAsia="en-GB"/>
        </w:rPr>
        <w:t xml:space="preserve"> Africa</w:t>
      </w:r>
      <w:r w:rsidR="00FD2498">
        <w:rPr>
          <w:rFonts w:ascii="Times New Roman" w:hAnsi="Times New Roman" w:cs="Times New Roman"/>
          <w:bCs/>
          <w:sz w:val="24"/>
          <w:szCs w:val="24"/>
          <w:lang w:eastAsia="en-GB"/>
        </w:rPr>
        <w:t>,</w:t>
      </w:r>
      <w:r w:rsidR="003877EE">
        <w:rPr>
          <w:rFonts w:ascii="Times New Roman" w:hAnsi="Times New Roman" w:cs="Times New Roman"/>
          <w:bCs/>
          <w:sz w:val="24"/>
          <w:szCs w:val="24"/>
          <w:lang w:eastAsia="en-GB"/>
        </w:rPr>
        <w:t xml:space="preserve"> </w:t>
      </w:r>
      <w:r>
        <w:rPr>
          <w:rFonts w:ascii="Times New Roman" w:hAnsi="Times New Roman" w:cs="Times New Roman"/>
          <w:bCs/>
          <w:sz w:val="24"/>
          <w:szCs w:val="24"/>
          <w:lang w:eastAsia="en-GB"/>
        </w:rPr>
        <w:t xml:space="preserve">that  are </w:t>
      </w:r>
      <w:r w:rsidR="00FD2498">
        <w:rPr>
          <w:rFonts w:ascii="Times New Roman" w:hAnsi="Times New Roman" w:cs="Times New Roman"/>
          <w:bCs/>
          <w:sz w:val="24"/>
          <w:szCs w:val="24"/>
          <w:lang w:eastAsia="en-GB"/>
        </w:rPr>
        <w:t xml:space="preserve">RBSA- funded </w:t>
      </w:r>
      <w:r>
        <w:rPr>
          <w:rFonts w:ascii="Times New Roman" w:hAnsi="Times New Roman" w:cs="Times New Roman"/>
          <w:bCs/>
          <w:sz w:val="24"/>
          <w:szCs w:val="24"/>
          <w:lang w:eastAsia="en-GB"/>
        </w:rPr>
        <w:t>and s</w:t>
      </w:r>
      <w:r w:rsidR="003877EE">
        <w:rPr>
          <w:rFonts w:ascii="Times New Roman" w:hAnsi="Times New Roman" w:cs="Times New Roman"/>
          <w:bCs/>
          <w:sz w:val="24"/>
          <w:szCs w:val="24"/>
          <w:lang w:eastAsia="en-GB"/>
        </w:rPr>
        <w:t>tarted in the Biennium 2018-19</w:t>
      </w:r>
      <w:r>
        <w:rPr>
          <w:rFonts w:ascii="Times New Roman" w:hAnsi="Times New Roman" w:cs="Times New Roman"/>
          <w:bCs/>
          <w:sz w:val="24"/>
          <w:szCs w:val="24"/>
          <w:lang w:eastAsia="en-GB"/>
        </w:rPr>
        <w:t xml:space="preserve"> (two competed in 2019 and two in 2020). The</w:t>
      </w:r>
      <w:r w:rsidR="002044EA">
        <w:rPr>
          <w:rFonts w:ascii="Times New Roman" w:hAnsi="Times New Roman" w:cs="Times New Roman"/>
          <w:bCs/>
          <w:sz w:val="24"/>
          <w:szCs w:val="24"/>
          <w:lang w:eastAsia="en-GB"/>
        </w:rPr>
        <w:t>y</w:t>
      </w:r>
      <w:r>
        <w:rPr>
          <w:rFonts w:ascii="Times New Roman" w:hAnsi="Times New Roman" w:cs="Times New Roman"/>
          <w:bCs/>
          <w:sz w:val="24"/>
          <w:szCs w:val="24"/>
          <w:lang w:eastAsia="en-GB"/>
        </w:rPr>
        <w:t xml:space="preserve"> are </w:t>
      </w:r>
      <w:r w:rsidR="003877EE">
        <w:rPr>
          <w:rFonts w:ascii="Times New Roman" w:hAnsi="Times New Roman" w:cs="Times New Roman"/>
          <w:bCs/>
          <w:sz w:val="24"/>
          <w:szCs w:val="24"/>
          <w:lang w:eastAsia="en-GB"/>
        </w:rPr>
        <w:t xml:space="preserve">focused on </w:t>
      </w:r>
      <w:r w:rsidR="002044EA">
        <w:rPr>
          <w:rFonts w:ascii="Times New Roman" w:hAnsi="Times New Roman" w:cs="Times New Roman"/>
          <w:bCs/>
          <w:sz w:val="24"/>
          <w:szCs w:val="24"/>
          <w:lang w:eastAsia="en-GB"/>
        </w:rPr>
        <w:t xml:space="preserve">the </w:t>
      </w:r>
      <w:r w:rsidR="00FD2498">
        <w:rPr>
          <w:rFonts w:ascii="Times New Roman" w:hAnsi="Times New Roman" w:cs="Times New Roman"/>
          <w:bCs/>
          <w:sz w:val="24"/>
          <w:szCs w:val="24"/>
          <w:lang w:eastAsia="en-GB"/>
        </w:rPr>
        <w:t>P&amp;B</w:t>
      </w:r>
      <w:r w:rsidR="00885314" w:rsidRPr="00885314">
        <w:rPr>
          <w:rFonts w:ascii="Times New Roman" w:hAnsi="Times New Roman" w:cs="Times New Roman"/>
          <w:bCs/>
          <w:sz w:val="24"/>
          <w:szCs w:val="24"/>
          <w:lang w:eastAsia="en-GB"/>
        </w:rPr>
        <w:t xml:space="preserve"> Outcomes</w:t>
      </w:r>
      <w:r w:rsidR="00FD2498">
        <w:rPr>
          <w:rFonts w:ascii="Times New Roman" w:hAnsi="Times New Roman" w:cs="Times New Roman"/>
          <w:bCs/>
          <w:sz w:val="24"/>
          <w:szCs w:val="24"/>
          <w:lang w:eastAsia="en-GB"/>
        </w:rPr>
        <w:t xml:space="preserve"> on </w:t>
      </w:r>
      <w:r w:rsidR="00885314">
        <w:rPr>
          <w:rFonts w:ascii="Times New Roman" w:hAnsi="Times New Roman" w:cs="Times New Roman"/>
          <w:bCs/>
          <w:sz w:val="24"/>
          <w:szCs w:val="24"/>
          <w:lang w:eastAsia="en-GB"/>
        </w:rPr>
        <w:t>employment</w:t>
      </w:r>
      <w:r w:rsidR="00FD2498">
        <w:rPr>
          <w:rFonts w:ascii="Times New Roman" w:hAnsi="Times New Roman" w:cs="Times New Roman"/>
          <w:bCs/>
          <w:sz w:val="24"/>
          <w:szCs w:val="24"/>
          <w:lang w:eastAsia="en-GB"/>
        </w:rPr>
        <w:t xml:space="preserve"> promotion</w:t>
      </w:r>
      <w:r w:rsidR="00885314">
        <w:rPr>
          <w:rFonts w:ascii="Times New Roman" w:hAnsi="Times New Roman" w:cs="Times New Roman"/>
          <w:bCs/>
          <w:sz w:val="24"/>
          <w:szCs w:val="24"/>
          <w:lang w:eastAsia="en-GB"/>
        </w:rPr>
        <w:t xml:space="preserve"> and enterprises development</w:t>
      </w:r>
      <w:r>
        <w:rPr>
          <w:rFonts w:ascii="Times New Roman" w:hAnsi="Times New Roman" w:cs="Times New Roman"/>
          <w:bCs/>
          <w:sz w:val="24"/>
          <w:szCs w:val="24"/>
          <w:lang w:eastAsia="en-GB"/>
        </w:rPr>
        <w:t xml:space="preserve">.  For </w:t>
      </w:r>
      <w:r w:rsidR="00BA6773">
        <w:rPr>
          <w:rFonts w:ascii="Times New Roman" w:hAnsi="Times New Roman" w:cs="Times New Roman"/>
          <w:bCs/>
          <w:sz w:val="24"/>
          <w:szCs w:val="24"/>
          <w:lang w:eastAsia="en-GB"/>
        </w:rPr>
        <w:t xml:space="preserve">P&amp;B 2018-19 </w:t>
      </w:r>
      <w:r w:rsidR="00BA6773" w:rsidRPr="00BA6773">
        <w:rPr>
          <w:rFonts w:ascii="Times New Roman" w:hAnsi="Times New Roman" w:cs="Times New Roman"/>
          <w:bCs/>
          <w:sz w:val="24"/>
          <w:szCs w:val="24"/>
          <w:lang w:eastAsia="en-GB"/>
        </w:rPr>
        <w:t>Outcome 1: More and better jobs for inclusive growth and improved youth employment prospects</w:t>
      </w:r>
      <w:r>
        <w:rPr>
          <w:rFonts w:ascii="Times New Roman" w:hAnsi="Times New Roman" w:cs="Times New Roman"/>
          <w:bCs/>
          <w:sz w:val="24"/>
          <w:szCs w:val="24"/>
          <w:lang w:eastAsia="en-GB"/>
        </w:rPr>
        <w:t xml:space="preserve"> and Outcome</w:t>
      </w:r>
      <w:r w:rsidR="00BA6773" w:rsidRPr="00BA6773">
        <w:rPr>
          <w:rFonts w:ascii="Times New Roman" w:hAnsi="Times New Roman" w:cs="Times New Roman"/>
          <w:bCs/>
          <w:sz w:val="24"/>
          <w:szCs w:val="24"/>
          <w:lang w:eastAsia="en-GB"/>
        </w:rPr>
        <w:t xml:space="preserve"> 4: Promoting sustainable enterprises</w:t>
      </w:r>
      <w:r w:rsidR="002044EA">
        <w:rPr>
          <w:rFonts w:ascii="Times New Roman" w:hAnsi="Times New Roman" w:cs="Times New Roman"/>
          <w:bCs/>
          <w:sz w:val="24"/>
          <w:szCs w:val="24"/>
          <w:lang w:eastAsia="en-GB"/>
        </w:rPr>
        <w:t>;</w:t>
      </w:r>
      <w:r>
        <w:rPr>
          <w:rFonts w:ascii="Times New Roman" w:hAnsi="Times New Roman" w:cs="Times New Roman"/>
          <w:bCs/>
          <w:sz w:val="24"/>
          <w:szCs w:val="24"/>
          <w:lang w:eastAsia="en-GB"/>
        </w:rPr>
        <w:t xml:space="preserve"> and for P&amp;B 2020-21 Outcome</w:t>
      </w:r>
      <w:r w:rsidR="00BA6773" w:rsidRPr="00BA6773">
        <w:rPr>
          <w:rFonts w:ascii="Times New Roman" w:hAnsi="Times New Roman" w:cs="Times New Roman"/>
          <w:bCs/>
          <w:sz w:val="24"/>
          <w:szCs w:val="24"/>
          <w:lang w:eastAsia="en-GB"/>
        </w:rPr>
        <w:t xml:space="preserve"> 3: Economic, social and env</w:t>
      </w:r>
      <w:r w:rsidR="00BA6773">
        <w:rPr>
          <w:rFonts w:ascii="Times New Roman" w:hAnsi="Times New Roman" w:cs="Times New Roman"/>
          <w:bCs/>
          <w:sz w:val="24"/>
          <w:szCs w:val="24"/>
          <w:lang w:eastAsia="en-GB"/>
        </w:rPr>
        <w:t xml:space="preserve">ironmental transitions for full </w:t>
      </w:r>
      <w:r w:rsidR="00BA6773" w:rsidRPr="00BA6773">
        <w:rPr>
          <w:rFonts w:ascii="Times New Roman" w:hAnsi="Times New Roman" w:cs="Times New Roman"/>
          <w:bCs/>
          <w:sz w:val="24"/>
          <w:szCs w:val="24"/>
          <w:lang w:eastAsia="en-GB"/>
        </w:rPr>
        <w:t>productive and freely chosen employment and decent work for all</w:t>
      </w:r>
      <w:r>
        <w:rPr>
          <w:rFonts w:ascii="Times New Roman" w:hAnsi="Times New Roman" w:cs="Times New Roman"/>
          <w:bCs/>
          <w:sz w:val="24"/>
          <w:szCs w:val="24"/>
          <w:lang w:eastAsia="en-GB"/>
        </w:rPr>
        <w:t xml:space="preserve">, and </w:t>
      </w:r>
      <w:r w:rsidR="00BA6773" w:rsidRPr="00BA6773">
        <w:rPr>
          <w:rFonts w:ascii="Times New Roman" w:hAnsi="Times New Roman" w:cs="Times New Roman"/>
          <w:bCs/>
          <w:sz w:val="24"/>
          <w:szCs w:val="24"/>
          <w:lang w:eastAsia="en-GB"/>
        </w:rPr>
        <w:t>Outcome 4: Sustainable enterprises as generators of employment</w:t>
      </w:r>
      <w:r w:rsidR="00BA6773">
        <w:rPr>
          <w:rFonts w:ascii="Times New Roman" w:hAnsi="Times New Roman" w:cs="Times New Roman"/>
          <w:bCs/>
          <w:sz w:val="24"/>
          <w:szCs w:val="24"/>
          <w:lang w:eastAsia="en-GB"/>
        </w:rPr>
        <w:t xml:space="preserve"> </w:t>
      </w:r>
      <w:r w:rsidR="00BA6773" w:rsidRPr="00BA6773">
        <w:rPr>
          <w:rFonts w:ascii="Times New Roman" w:hAnsi="Times New Roman" w:cs="Times New Roman"/>
          <w:bCs/>
          <w:sz w:val="24"/>
          <w:szCs w:val="24"/>
          <w:lang w:eastAsia="en-GB"/>
        </w:rPr>
        <w:t>and promoters of innovation and decent work</w:t>
      </w:r>
      <w:r>
        <w:rPr>
          <w:rFonts w:ascii="Times New Roman" w:hAnsi="Times New Roman" w:cs="Times New Roman"/>
          <w:bCs/>
          <w:sz w:val="24"/>
          <w:szCs w:val="24"/>
          <w:lang w:eastAsia="en-GB"/>
        </w:rPr>
        <w:t>.</w:t>
      </w:r>
    </w:p>
    <w:p w14:paraId="038EF823" w14:textId="2ED2067C" w:rsidR="00885314" w:rsidRPr="00885314" w:rsidRDefault="00885314" w:rsidP="00885314">
      <w:pPr>
        <w:kinsoku w:val="0"/>
        <w:overflowPunct w:val="0"/>
        <w:spacing w:after="0"/>
        <w:jc w:val="both"/>
        <w:textAlignment w:val="baseline"/>
        <w:rPr>
          <w:rFonts w:ascii="Times New Roman" w:hAnsi="Times New Roman" w:cs="Times New Roman"/>
          <w:bCs/>
          <w:sz w:val="24"/>
          <w:szCs w:val="24"/>
          <w:lang w:eastAsia="en-GB"/>
        </w:rPr>
      </w:pPr>
    </w:p>
    <w:p w14:paraId="3CF634C3" w14:textId="19806343" w:rsidR="002C1446" w:rsidRDefault="002C1446" w:rsidP="00C11482">
      <w:pPr>
        <w:kinsoku w:val="0"/>
        <w:overflowPunct w:val="0"/>
        <w:spacing w:after="0"/>
        <w:jc w:val="both"/>
        <w:textAlignment w:val="baseline"/>
        <w:rPr>
          <w:rFonts w:ascii="Times New Roman" w:hAnsi="Times New Roman" w:cs="Times New Roman"/>
          <w:bCs/>
          <w:sz w:val="24"/>
          <w:szCs w:val="24"/>
          <w:lang w:eastAsia="en-GB"/>
        </w:rPr>
      </w:pPr>
      <w:r>
        <w:rPr>
          <w:rFonts w:ascii="Times New Roman" w:hAnsi="Times New Roman" w:cs="Times New Roman"/>
          <w:bCs/>
          <w:sz w:val="24"/>
          <w:szCs w:val="24"/>
          <w:lang w:eastAsia="en-GB"/>
        </w:rPr>
        <w:t xml:space="preserve">The four projects </w:t>
      </w:r>
      <w:r w:rsidR="003877EE">
        <w:rPr>
          <w:rFonts w:ascii="Times New Roman" w:hAnsi="Times New Roman" w:cs="Times New Roman"/>
          <w:bCs/>
          <w:sz w:val="24"/>
          <w:szCs w:val="24"/>
          <w:lang w:eastAsia="en-GB"/>
        </w:rPr>
        <w:t>subjected to</w:t>
      </w:r>
      <w:r w:rsidR="000A4843">
        <w:rPr>
          <w:rFonts w:ascii="Times New Roman" w:hAnsi="Times New Roman" w:cs="Times New Roman"/>
          <w:bCs/>
          <w:sz w:val="24"/>
          <w:szCs w:val="24"/>
          <w:lang w:eastAsia="en-GB"/>
        </w:rPr>
        <w:t xml:space="preserve"> this </w:t>
      </w:r>
      <w:r w:rsidR="00885314">
        <w:rPr>
          <w:rFonts w:ascii="Times New Roman" w:hAnsi="Times New Roman" w:cs="Times New Roman"/>
          <w:bCs/>
          <w:sz w:val="24"/>
          <w:szCs w:val="24"/>
          <w:lang w:eastAsia="en-GB"/>
        </w:rPr>
        <w:t xml:space="preserve">evaluation are </w:t>
      </w:r>
      <w:r w:rsidR="003877EE">
        <w:rPr>
          <w:rFonts w:ascii="Times New Roman" w:hAnsi="Times New Roman" w:cs="Times New Roman"/>
          <w:bCs/>
          <w:sz w:val="24"/>
          <w:szCs w:val="24"/>
          <w:lang w:eastAsia="en-GB"/>
        </w:rPr>
        <w:t>presented below</w:t>
      </w:r>
      <w:r w:rsidR="00885314">
        <w:rPr>
          <w:rFonts w:ascii="Times New Roman" w:hAnsi="Times New Roman" w:cs="Times New Roman"/>
          <w:bCs/>
          <w:sz w:val="24"/>
          <w:szCs w:val="24"/>
          <w:lang w:eastAsia="en-GB"/>
        </w:rPr>
        <w:t>:</w:t>
      </w:r>
    </w:p>
    <w:p w14:paraId="65AC6F62" w14:textId="7F559532" w:rsidR="002C1446" w:rsidRDefault="002C1446" w:rsidP="00C11482">
      <w:pPr>
        <w:kinsoku w:val="0"/>
        <w:overflowPunct w:val="0"/>
        <w:spacing w:after="0"/>
        <w:jc w:val="both"/>
        <w:textAlignment w:val="baseline"/>
        <w:rPr>
          <w:rFonts w:ascii="Times New Roman" w:hAnsi="Times New Roman" w:cs="Times New Roman"/>
          <w:bCs/>
          <w:sz w:val="24"/>
          <w:szCs w:val="24"/>
          <w:lang w:eastAsia="en-GB"/>
        </w:rPr>
      </w:pPr>
    </w:p>
    <w:p w14:paraId="1A3CAC7F" w14:textId="73C5DCAB" w:rsidR="005E2666" w:rsidRPr="005E2666" w:rsidRDefault="005E2666" w:rsidP="005E2666">
      <w:pPr>
        <w:kinsoku w:val="0"/>
        <w:overflowPunct w:val="0"/>
        <w:spacing w:after="0"/>
        <w:jc w:val="both"/>
        <w:textAlignment w:val="baseline"/>
        <w:rPr>
          <w:rFonts w:ascii="Times New Roman" w:hAnsi="Times New Roman" w:cs="Times New Roman"/>
          <w:b/>
          <w:bCs/>
          <w:sz w:val="24"/>
          <w:szCs w:val="24"/>
          <w:lang w:eastAsia="en-GB"/>
        </w:rPr>
      </w:pPr>
      <w:r w:rsidRPr="005E2666">
        <w:rPr>
          <w:rFonts w:ascii="Times New Roman" w:hAnsi="Times New Roman" w:cs="Times New Roman"/>
          <w:b/>
          <w:bCs/>
          <w:sz w:val="24"/>
          <w:szCs w:val="24"/>
          <w:lang w:eastAsia="en-GB"/>
        </w:rPr>
        <w:t xml:space="preserve">1. Project </w:t>
      </w:r>
      <w:r w:rsidR="001213EB">
        <w:rPr>
          <w:rFonts w:ascii="Times New Roman" w:hAnsi="Times New Roman" w:cs="Times New Roman"/>
          <w:b/>
          <w:bCs/>
          <w:sz w:val="24"/>
          <w:szCs w:val="24"/>
          <w:lang w:eastAsia="en-GB"/>
        </w:rPr>
        <w:t>“</w:t>
      </w:r>
      <w:r w:rsidR="001213EB" w:rsidRPr="001213EB">
        <w:rPr>
          <w:rFonts w:ascii="Times New Roman" w:hAnsi="Times New Roman" w:cs="Times New Roman"/>
          <w:b/>
          <w:bCs/>
          <w:sz w:val="24"/>
          <w:szCs w:val="24"/>
          <w:lang w:eastAsia="en-GB"/>
        </w:rPr>
        <w:t>Employment and Integrated Local Development in the Comoros</w:t>
      </w:r>
      <w:r w:rsidR="001213EB">
        <w:rPr>
          <w:rFonts w:ascii="Times New Roman" w:hAnsi="Times New Roman" w:cs="Times New Roman"/>
          <w:b/>
          <w:bCs/>
          <w:sz w:val="24"/>
          <w:szCs w:val="24"/>
          <w:lang w:eastAsia="en-GB"/>
        </w:rPr>
        <w:t xml:space="preserve"> (EILD)”</w:t>
      </w:r>
      <w:r w:rsidRPr="005E2666">
        <w:rPr>
          <w:rFonts w:ascii="Times New Roman" w:hAnsi="Times New Roman" w:cs="Times New Roman"/>
          <w:b/>
          <w:bCs/>
          <w:sz w:val="24"/>
          <w:szCs w:val="24"/>
          <w:lang w:eastAsia="en-GB"/>
        </w:rPr>
        <w:t xml:space="preserve"> at Comoros (COM182 - P&amp;B 2018-19)</w:t>
      </w:r>
    </w:p>
    <w:p w14:paraId="24B239B6" w14:textId="77777777" w:rsidR="005E2666" w:rsidRPr="005E2666" w:rsidRDefault="005E2666" w:rsidP="005E2666">
      <w:pPr>
        <w:kinsoku w:val="0"/>
        <w:overflowPunct w:val="0"/>
        <w:spacing w:after="0"/>
        <w:jc w:val="both"/>
        <w:textAlignment w:val="baseline"/>
        <w:rPr>
          <w:rFonts w:ascii="Times New Roman" w:hAnsi="Times New Roman" w:cs="Times New Roman"/>
          <w:b/>
          <w:bCs/>
          <w:sz w:val="24"/>
          <w:szCs w:val="24"/>
          <w:lang w:eastAsia="en-GB"/>
        </w:rPr>
      </w:pPr>
    </w:p>
    <w:p w14:paraId="4D9AEBBD" w14:textId="77777777" w:rsidR="008E3917" w:rsidRPr="00CA2E1C" w:rsidRDefault="008E3917" w:rsidP="008E3917">
      <w:pPr>
        <w:kinsoku w:val="0"/>
        <w:overflowPunct w:val="0"/>
        <w:spacing w:after="0"/>
        <w:jc w:val="both"/>
        <w:textAlignment w:val="baseline"/>
        <w:rPr>
          <w:rFonts w:ascii="Times New Roman" w:hAnsi="Times New Roman" w:cs="Times New Roman"/>
          <w:b/>
          <w:bCs/>
          <w:sz w:val="24"/>
          <w:szCs w:val="24"/>
          <w:lang w:eastAsia="en-GB"/>
        </w:rPr>
      </w:pPr>
      <w:r w:rsidRPr="00CA2E1C">
        <w:rPr>
          <w:rFonts w:ascii="Times New Roman" w:hAnsi="Times New Roman" w:cs="Times New Roman"/>
          <w:b/>
          <w:bCs/>
          <w:sz w:val="24"/>
          <w:szCs w:val="24"/>
          <w:lang w:eastAsia="en-GB"/>
        </w:rPr>
        <w:t>Objectives and outputs</w:t>
      </w:r>
    </w:p>
    <w:p w14:paraId="57A7B515" w14:textId="77777777" w:rsidR="005E2666" w:rsidRPr="005E2666" w:rsidRDefault="005E2666" w:rsidP="005E2666">
      <w:pPr>
        <w:kinsoku w:val="0"/>
        <w:overflowPunct w:val="0"/>
        <w:spacing w:after="0"/>
        <w:jc w:val="both"/>
        <w:textAlignment w:val="baseline"/>
        <w:rPr>
          <w:rFonts w:ascii="Times New Roman" w:hAnsi="Times New Roman" w:cs="Times New Roman"/>
          <w:bCs/>
          <w:sz w:val="24"/>
          <w:szCs w:val="24"/>
          <w:lang w:eastAsia="en-GB"/>
        </w:rPr>
      </w:pPr>
    </w:p>
    <w:p w14:paraId="57DABF58" w14:textId="77777777" w:rsidR="005E2666" w:rsidRPr="005E2666" w:rsidRDefault="005E2666" w:rsidP="005E2666">
      <w:pPr>
        <w:kinsoku w:val="0"/>
        <w:overflowPunct w:val="0"/>
        <w:spacing w:after="0"/>
        <w:jc w:val="both"/>
        <w:textAlignment w:val="baseline"/>
        <w:rPr>
          <w:rFonts w:ascii="Times New Roman" w:hAnsi="Times New Roman" w:cs="Times New Roman"/>
          <w:bCs/>
          <w:sz w:val="24"/>
          <w:szCs w:val="24"/>
          <w:lang w:eastAsia="en-GB"/>
        </w:rPr>
      </w:pPr>
      <w:r w:rsidRPr="005E2666">
        <w:rPr>
          <w:rFonts w:ascii="Times New Roman" w:hAnsi="Times New Roman" w:cs="Times New Roman"/>
          <w:bCs/>
          <w:sz w:val="24"/>
          <w:szCs w:val="24"/>
          <w:lang w:eastAsia="en-GB"/>
        </w:rPr>
        <w:t>Outcome 1: Institutional capacity building of local institutions, including tripartite constituents, to assess, design and implement employment programs for peace and resilience.</w:t>
      </w:r>
    </w:p>
    <w:p w14:paraId="7DEB6F34" w14:textId="6CCA42E0" w:rsidR="005E2666" w:rsidRPr="005E2666" w:rsidRDefault="005E2666" w:rsidP="005E2666">
      <w:pPr>
        <w:pStyle w:val="ListParagraph"/>
        <w:numPr>
          <w:ilvl w:val="0"/>
          <w:numId w:val="35"/>
        </w:numPr>
        <w:kinsoku w:val="0"/>
        <w:overflowPunct w:val="0"/>
        <w:spacing w:after="0"/>
        <w:jc w:val="both"/>
        <w:textAlignment w:val="baseline"/>
        <w:rPr>
          <w:rFonts w:ascii="Times New Roman" w:hAnsi="Times New Roman" w:cs="Times New Roman"/>
          <w:bCs/>
          <w:sz w:val="24"/>
          <w:szCs w:val="24"/>
          <w:lang w:eastAsia="en-GB"/>
        </w:rPr>
      </w:pPr>
      <w:r w:rsidRPr="005E2666">
        <w:rPr>
          <w:rFonts w:ascii="Times New Roman" w:hAnsi="Times New Roman" w:cs="Times New Roman"/>
          <w:bCs/>
          <w:sz w:val="24"/>
          <w:szCs w:val="24"/>
          <w:lang w:eastAsia="en-GB"/>
        </w:rPr>
        <w:t>Output 1.1: Increased awareness of local institutions, tripartite constituents and other key actors on the importance of youth employment for peace and resilience</w:t>
      </w:r>
    </w:p>
    <w:p w14:paraId="4C160EBB" w14:textId="36D779F9" w:rsidR="005E2666" w:rsidRPr="005E2666" w:rsidRDefault="005E2666" w:rsidP="005E2666">
      <w:pPr>
        <w:pStyle w:val="ListParagraph"/>
        <w:numPr>
          <w:ilvl w:val="0"/>
          <w:numId w:val="35"/>
        </w:numPr>
        <w:kinsoku w:val="0"/>
        <w:overflowPunct w:val="0"/>
        <w:spacing w:after="0"/>
        <w:jc w:val="both"/>
        <w:textAlignment w:val="baseline"/>
        <w:rPr>
          <w:rFonts w:ascii="Times New Roman" w:hAnsi="Times New Roman" w:cs="Times New Roman"/>
          <w:bCs/>
          <w:sz w:val="24"/>
          <w:szCs w:val="24"/>
          <w:lang w:eastAsia="en-GB"/>
        </w:rPr>
      </w:pPr>
      <w:r w:rsidRPr="005E2666">
        <w:rPr>
          <w:rFonts w:ascii="Times New Roman" w:hAnsi="Times New Roman" w:cs="Times New Roman"/>
          <w:bCs/>
          <w:sz w:val="24"/>
          <w:szCs w:val="24"/>
          <w:lang w:eastAsia="en-GB"/>
        </w:rPr>
        <w:t>Output 1.2: Local institutions and tripartite constituents have improved knowledge and capacities to design, implement and evaluate employment programs.</w:t>
      </w:r>
    </w:p>
    <w:p w14:paraId="05400B0E" w14:textId="77777777" w:rsidR="005E2666" w:rsidRPr="005E2666" w:rsidRDefault="005E2666" w:rsidP="005E2666">
      <w:pPr>
        <w:kinsoku w:val="0"/>
        <w:overflowPunct w:val="0"/>
        <w:spacing w:after="0"/>
        <w:jc w:val="both"/>
        <w:textAlignment w:val="baseline"/>
        <w:rPr>
          <w:rFonts w:ascii="Times New Roman" w:hAnsi="Times New Roman" w:cs="Times New Roman"/>
          <w:bCs/>
          <w:sz w:val="24"/>
          <w:szCs w:val="24"/>
          <w:lang w:eastAsia="en-GB"/>
        </w:rPr>
      </w:pPr>
    </w:p>
    <w:p w14:paraId="04F4D9E0" w14:textId="77777777" w:rsidR="005E2666" w:rsidRPr="005E2666" w:rsidRDefault="005E2666" w:rsidP="005E2666">
      <w:pPr>
        <w:kinsoku w:val="0"/>
        <w:overflowPunct w:val="0"/>
        <w:spacing w:after="0"/>
        <w:jc w:val="both"/>
        <w:textAlignment w:val="baseline"/>
        <w:rPr>
          <w:rFonts w:ascii="Times New Roman" w:hAnsi="Times New Roman" w:cs="Times New Roman"/>
          <w:bCs/>
          <w:sz w:val="24"/>
          <w:szCs w:val="24"/>
          <w:lang w:eastAsia="en-GB"/>
        </w:rPr>
      </w:pPr>
      <w:r w:rsidRPr="005E2666">
        <w:rPr>
          <w:rFonts w:ascii="Times New Roman" w:hAnsi="Times New Roman" w:cs="Times New Roman"/>
          <w:bCs/>
          <w:sz w:val="24"/>
          <w:szCs w:val="24"/>
          <w:lang w:eastAsia="en-GB"/>
        </w:rPr>
        <w:t>Result 2: Increased decent employment opportunities through investments and entrepreneurship of young vulnerable women and men</w:t>
      </w:r>
    </w:p>
    <w:p w14:paraId="40572C49" w14:textId="5DAF4B1C" w:rsidR="005E2666" w:rsidRPr="005E2666" w:rsidRDefault="005E2666" w:rsidP="005E2666">
      <w:pPr>
        <w:pStyle w:val="ListParagraph"/>
        <w:numPr>
          <w:ilvl w:val="0"/>
          <w:numId w:val="35"/>
        </w:numPr>
        <w:kinsoku w:val="0"/>
        <w:overflowPunct w:val="0"/>
        <w:spacing w:after="0"/>
        <w:jc w:val="both"/>
        <w:textAlignment w:val="baseline"/>
        <w:rPr>
          <w:rFonts w:ascii="Times New Roman" w:hAnsi="Times New Roman" w:cs="Times New Roman"/>
          <w:bCs/>
          <w:sz w:val="24"/>
          <w:szCs w:val="24"/>
          <w:lang w:eastAsia="en-GB"/>
        </w:rPr>
      </w:pPr>
      <w:r w:rsidRPr="005E2666">
        <w:rPr>
          <w:rFonts w:ascii="Times New Roman" w:hAnsi="Times New Roman" w:cs="Times New Roman"/>
          <w:bCs/>
          <w:sz w:val="24"/>
          <w:szCs w:val="24"/>
          <w:lang w:eastAsia="en-GB"/>
        </w:rPr>
        <w:t>Output 2.1: Local investments and employment-intensive demonstration projects have been designed</w:t>
      </w:r>
    </w:p>
    <w:p w14:paraId="6B4AB20D" w14:textId="59AAD329" w:rsidR="005E2666" w:rsidRPr="005E2666" w:rsidRDefault="005E2666" w:rsidP="005E2666">
      <w:pPr>
        <w:pStyle w:val="ListParagraph"/>
        <w:numPr>
          <w:ilvl w:val="0"/>
          <w:numId w:val="35"/>
        </w:numPr>
        <w:kinsoku w:val="0"/>
        <w:overflowPunct w:val="0"/>
        <w:spacing w:after="0"/>
        <w:jc w:val="both"/>
        <w:textAlignment w:val="baseline"/>
        <w:rPr>
          <w:rFonts w:ascii="Times New Roman" w:hAnsi="Times New Roman" w:cs="Times New Roman"/>
          <w:bCs/>
          <w:sz w:val="24"/>
          <w:szCs w:val="24"/>
          <w:lang w:eastAsia="en-GB"/>
        </w:rPr>
      </w:pPr>
      <w:r>
        <w:rPr>
          <w:rFonts w:ascii="Times New Roman" w:hAnsi="Times New Roman" w:cs="Times New Roman"/>
          <w:bCs/>
          <w:sz w:val="24"/>
          <w:szCs w:val="24"/>
          <w:lang w:eastAsia="en-GB"/>
        </w:rPr>
        <w:t>Output 2.</w:t>
      </w:r>
      <w:r w:rsidRPr="005E2666">
        <w:rPr>
          <w:rFonts w:ascii="Times New Roman" w:hAnsi="Times New Roman" w:cs="Times New Roman"/>
          <w:bCs/>
          <w:sz w:val="24"/>
          <w:szCs w:val="24"/>
          <w:lang w:eastAsia="en-GB"/>
        </w:rPr>
        <w:t>2: Launch of new youth businesses in social and environmental services</w:t>
      </w:r>
    </w:p>
    <w:p w14:paraId="2B9D8C25" w14:textId="77777777" w:rsidR="005E2666" w:rsidRPr="005E2666" w:rsidRDefault="005E2666" w:rsidP="005E2666">
      <w:pPr>
        <w:kinsoku w:val="0"/>
        <w:overflowPunct w:val="0"/>
        <w:spacing w:after="0"/>
        <w:jc w:val="both"/>
        <w:textAlignment w:val="baseline"/>
        <w:rPr>
          <w:rFonts w:ascii="Times New Roman" w:hAnsi="Times New Roman" w:cs="Times New Roman"/>
          <w:bCs/>
          <w:sz w:val="24"/>
          <w:szCs w:val="24"/>
          <w:lang w:eastAsia="en-GB"/>
        </w:rPr>
      </w:pPr>
    </w:p>
    <w:p w14:paraId="56161ED0" w14:textId="0973A80F" w:rsidR="005E2666" w:rsidRDefault="005E2666" w:rsidP="005E2666">
      <w:pPr>
        <w:kinsoku w:val="0"/>
        <w:overflowPunct w:val="0"/>
        <w:spacing w:after="0"/>
        <w:jc w:val="both"/>
        <w:textAlignment w:val="baseline"/>
        <w:rPr>
          <w:rFonts w:ascii="Times New Roman" w:hAnsi="Times New Roman" w:cs="Times New Roman"/>
          <w:b/>
          <w:bCs/>
          <w:sz w:val="24"/>
          <w:szCs w:val="24"/>
          <w:lang w:eastAsia="en-GB"/>
        </w:rPr>
      </w:pPr>
      <w:r w:rsidRPr="005E2666">
        <w:rPr>
          <w:rFonts w:ascii="Times New Roman" w:hAnsi="Times New Roman" w:cs="Times New Roman"/>
          <w:b/>
          <w:bCs/>
          <w:sz w:val="24"/>
          <w:szCs w:val="24"/>
          <w:lang w:eastAsia="en-GB"/>
        </w:rPr>
        <w:t>Period and target groups</w:t>
      </w:r>
    </w:p>
    <w:p w14:paraId="35030AF6" w14:textId="77777777" w:rsidR="005E2666" w:rsidRPr="005E2666" w:rsidRDefault="005E2666" w:rsidP="005E2666">
      <w:pPr>
        <w:kinsoku w:val="0"/>
        <w:overflowPunct w:val="0"/>
        <w:spacing w:after="0"/>
        <w:jc w:val="both"/>
        <w:textAlignment w:val="baseline"/>
        <w:rPr>
          <w:rFonts w:ascii="Times New Roman" w:hAnsi="Times New Roman" w:cs="Times New Roman"/>
          <w:b/>
          <w:bCs/>
          <w:sz w:val="24"/>
          <w:szCs w:val="24"/>
          <w:lang w:eastAsia="en-GB"/>
        </w:rPr>
      </w:pPr>
    </w:p>
    <w:p w14:paraId="29A8F452" w14:textId="52287801" w:rsidR="005E2666" w:rsidRPr="005E2666" w:rsidRDefault="005E2666" w:rsidP="005E2666">
      <w:pPr>
        <w:kinsoku w:val="0"/>
        <w:overflowPunct w:val="0"/>
        <w:spacing w:after="0"/>
        <w:jc w:val="both"/>
        <w:textAlignment w:val="baseline"/>
        <w:rPr>
          <w:rFonts w:ascii="Times New Roman" w:hAnsi="Times New Roman" w:cs="Times New Roman"/>
          <w:bCs/>
          <w:sz w:val="24"/>
          <w:szCs w:val="24"/>
          <w:lang w:eastAsia="en-GB"/>
        </w:rPr>
      </w:pPr>
      <w:r w:rsidRPr="005E2666">
        <w:rPr>
          <w:rFonts w:ascii="Times New Roman" w:hAnsi="Times New Roman" w:cs="Times New Roman"/>
          <w:bCs/>
          <w:sz w:val="24"/>
          <w:szCs w:val="24"/>
          <w:lang w:eastAsia="en-GB"/>
        </w:rPr>
        <w:t xml:space="preserve">The project </w:t>
      </w:r>
      <w:r>
        <w:rPr>
          <w:rFonts w:ascii="Times New Roman" w:hAnsi="Times New Roman" w:cs="Times New Roman"/>
          <w:bCs/>
          <w:sz w:val="24"/>
          <w:szCs w:val="24"/>
          <w:lang w:eastAsia="en-GB"/>
        </w:rPr>
        <w:t xml:space="preserve">is </w:t>
      </w:r>
      <w:r w:rsidRPr="005E2666">
        <w:rPr>
          <w:rFonts w:ascii="Times New Roman" w:hAnsi="Times New Roman" w:cs="Times New Roman"/>
          <w:bCs/>
          <w:sz w:val="24"/>
          <w:szCs w:val="24"/>
          <w:lang w:eastAsia="en-GB"/>
        </w:rPr>
        <w:t xml:space="preserve">implemented from </w:t>
      </w:r>
      <w:r w:rsidR="001213EB">
        <w:rPr>
          <w:rFonts w:ascii="Times New Roman" w:hAnsi="Times New Roman" w:cs="Times New Roman"/>
          <w:bCs/>
          <w:sz w:val="24"/>
          <w:szCs w:val="24"/>
          <w:lang w:eastAsia="en-GB"/>
        </w:rPr>
        <w:t>January 2018</w:t>
      </w:r>
      <w:r w:rsidRPr="005E2666">
        <w:rPr>
          <w:rFonts w:ascii="Times New Roman" w:hAnsi="Times New Roman" w:cs="Times New Roman"/>
          <w:bCs/>
          <w:sz w:val="24"/>
          <w:szCs w:val="24"/>
          <w:lang w:eastAsia="en-GB"/>
        </w:rPr>
        <w:t xml:space="preserve"> to December 2020 in the three most vulnerable communes of the Comoros (in the islands of Mohéli, Anjouan and Ngazidza). The ultimate beneficiaries of the project are vulnerable women and men, in particular poor and unemployed young women and men.</w:t>
      </w:r>
    </w:p>
    <w:p w14:paraId="51B1B0B3" w14:textId="77777777" w:rsidR="005E2666" w:rsidRPr="005E2666" w:rsidRDefault="005E2666" w:rsidP="005E2666">
      <w:pPr>
        <w:kinsoku w:val="0"/>
        <w:overflowPunct w:val="0"/>
        <w:spacing w:after="0"/>
        <w:jc w:val="both"/>
        <w:textAlignment w:val="baseline"/>
        <w:rPr>
          <w:rFonts w:ascii="Times New Roman" w:hAnsi="Times New Roman" w:cs="Times New Roman"/>
          <w:bCs/>
          <w:sz w:val="24"/>
          <w:szCs w:val="24"/>
          <w:lang w:eastAsia="en-GB"/>
        </w:rPr>
      </w:pPr>
    </w:p>
    <w:p w14:paraId="28D4A4BC" w14:textId="4522280B" w:rsidR="005E2666" w:rsidRPr="005E2666" w:rsidRDefault="005E2666" w:rsidP="005E2666">
      <w:pPr>
        <w:kinsoku w:val="0"/>
        <w:overflowPunct w:val="0"/>
        <w:spacing w:after="0"/>
        <w:jc w:val="both"/>
        <w:textAlignment w:val="baseline"/>
        <w:rPr>
          <w:rFonts w:ascii="Times New Roman" w:hAnsi="Times New Roman" w:cs="Times New Roman"/>
          <w:bCs/>
          <w:sz w:val="24"/>
          <w:szCs w:val="24"/>
          <w:lang w:eastAsia="en-GB"/>
        </w:rPr>
      </w:pPr>
      <w:r>
        <w:rPr>
          <w:rFonts w:ascii="Times New Roman" w:hAnsi="Times New Roman" w:cs="Times New Roman"/>
          <w:bCs/>
          <w:sz w:val="24"/>
          <w:szCs w:val="24"/>
          <w:lang w:eastAsia="en-GB"/>
        </w:rPr>
        <w:t>The g</w:t>
      </w:r>
      <w:r w:rsidRPr="005E2666">
        <w:rPr>
          <w:rFonts w:ascii="Times New Roman" w:hAnsi="Times New Roman" w:cs="Times New Roman"/>
          <w:bCs/>
          <w:sz w:val="24"/>
          <w:szCs w:val="24"/>
          <w:lang w:eastAsia="en-GB"/>
        </w:rPr>
        <w:t>overnment institutions at central and local level, workers and employers organizations as well as civil society organizations are also the direct beneficiaries of the project.</w:t>
      </w:r>
    </w:p>
    <w:p w14:paraId="00C094BF" w14:textId="77777777" w:rsidR="005E2666" w:rsidRPr="005E2666" w:rsidRDefault="005E2666" w:rsidP="005E2666">
      <w:pPr>
        <w:kinsoku w:val="0"/>
        <w:overflowPunct w:val="0"/>
        <w:spacing w:after="0"/>
        <w:jc w:val="both"/>
        <w:textAlignment w:val="baseline"/>
        <w:rPr>
          <w:rFonts w:ascii="Times New Roman" w:hAnsi="Times New Roman" w:cs="Times New Roman"/>
          <w:bCs/>
          <w:sz w:val="24"/>
          <w:szCs w:val="24"/>
          <w:lang w:eastAsia="en-GB"/>
        </w:rPr>
      </w:pPr>
    </w:p>
    <w:p w14:paraId="77170BB2" w14:textId="4A670942" w:rsidR="005E2666" w:rsidRDefault="005E2666" w:rsidP="005E2666">
      <w:pPr>
        <w:kinsoku w:val="0"/>
        <w:overflowPunct w:val="0"/>
        <w:spacing w:after="0"/>
        <w:jc w:val="both"/>
        <w:textAlignment w:val="baseline"/>
        <w:rPr>
          <w:rFonts w:ascii="Times New Roman" w:hAnsi="Times New Roman" w:cs="Times New Roman"/>
          <w:b/>
          <w:bCs/>
          <w:sz w:val="24"/>
          <w:szCs w:val="24"/>
          <w:lang w:eastAsia="en-GB"/>
        </w:rPr>
      </w:pPr>
      <w:r w:rsidRPr="005E2666">
        <w:rPr>
          <w:rFonts w:ascii="Times New Roman" w:hAnsi="Times New Roman" w:cs="Times New Roman"/>
          <w:b/>
          <w:bCs/>
          <w:sz w:val="24"/>
          <w:szCs w:val="24"/>
          <w:lang w:eastAsia="en-GB"/>
        </w:rPr>
        <w:t>Management arrangements</w:t>
      </w:r>
    </w:p>
    <w:p w14:paraId="6DDB0BF4" w14:textId="77777777" w:rsidR="005E2666" w:rsidRPr="005E2666" w:rsidRDefault="005E2666" w:rsidP="005E2666">
      <w:pPr>
        <w:kinsoku w:val="0"/>
        <w:overflowPunct w:val="0"/>
        <w:spacing w:after="0"/>
        <w:jc w:val="both"/>
        <w:textAlignment w:val="baseline"/>
        <w:rPr>
          <w:rFonts w:ascii="Times New Roman" w:hAnsi="Times New Roman" w:cs="Times New Roman"/>
          <w:b/>
          <w:bCs/>
          <w:sz w:val="24"/>
          <w:szCs w:val="24"/>
          <w:lang w:eastAsia="en-GB"/>
        </w:rPr>
      </w:pPr>
    </w:p>
    <w:p w14:paraId="1149AAD5" w14:textId="612F692C" w:rsidR="005E2666" w:rsidRDefault="005E2666" w:rsidP="005E2666">
      <w:pPr>
        <w:kinsoku w:val="0"/>
        <w:overflowPunct w:val="0"/>
        <w:spacing w:after="0"/>
        <w:jc w:val="both"/>
        <w:textAlignment w:val="baseline"/>
        <w:rPr>
          <w:rFonts w:ascii="Times New Roman" w:hAnsi="Times New Roman" w:cs="Times New Roman"/>
          <w:bCs/>
          <w:sz w:val="24"/>
          <w:szCs w:val="24"/>
          <w:lang w:eastAsia="en-GB"/>
        </w:rPr>
      </w:pPr>
      <w:r w:rsidRPr="005E2666">
        <w:rPr>
          <w:rFonts w:ascii="Times New Roman" w:hAnsi="Times New Roman" w:cs="Times New Roman"/>
          <w:bCs/>
          <w:sz w:val="24"/>
          <w:szCs w:val="24"/>
          <w:lang w:eastAsia="en-GB"/>
        </w:rPr>
        <w:t>The project was implemented by a technical management team composed of a National Project Administrator s; and a National Engineer</w:t>
      </w:r>
      <w:r>
        <w:rPr>
          <w:rFonts w:ascii="Times New Roman" w:hAnsi="Times New Roman" w:cs="Times New Roman"/>
          <w:bCs/>
          <w:sz w:val="24"/>
          <w:szCs w:val="24"/>
          <w:lang w:eastAsia="en-GB"/>
        </w:rPr>
        <w:t xml:space="preserve"> </w:t>
      </w:r>
      <w:r w:rsidRPr="005E2666">
        <w:rPr>
          <w:rFonts w:ascii="Times New Roman" w:hAnsi="Times New Roman" w:cs="Times New Roman"/>
          <w:bCs/>
          <w:sz w:val="24"/>
          <w:szCs w:val="24"/>
          <w:lang w:eastAsia="en-GB"/>
        </w:rPr>
        <w:t>based in Moroni, Comoro.</w:t>
      </w:r>
    </w:p>
    <w:p w14:paraId="68825CF3" w14:textId="77777777" w:rsidR="005E2666" w:rsidRDefault="005E2666" w:rsidP="00C11482">
      <w:pPr>
        <w:kinsoku w:val="0"/>
        <w:overflowPunct w:val="0"/>
        <w:spacing w:after="0"/>
        <w:jc w:val="both"/>
        <w:textAlignment w:val="baseline"/>
        <w:rPr>
          <w:rFonts w:ascii="Times New Roman" w:hAnsi="Times New Roman" w:cs="Times New Roman"/>
          <w:bCs/>
          <w:sz w:val="24"/>
          <w:szCs w:val="24"/>
          <w:lang w:eastAsia="en-GB"/>
        </w:rPr>
      </w:pPr>
    </w:p>
    <w:p w14:paraId="710A6642" w14:textId="59BF3E6B" w:rsidR="003610F3" w:rsidRPr="003610F3" w:rsidRDefault="003610F3" w:rsidP="00C11482">
      <w:pPr>
        <w:kinsoku w:val="0"/>
        <w:overflowPunct w:val="0"/>
        <w:spacing w:after="0"/>
        <w:jc w:val="both"/>
        <w:textAlignment w:val="baseline"/>
        <w:rPr>
          <w:rFonts w:ascii="Times New Roman" w:hAnsi="Times New Roman" w:cs="Times New Roman"/>
          <w:bCs/>
          <w:sz w:val="24"/>
          <w:szCs w:val="24"/>
          <w:lang w:eastAsia="en-GB"/>
        </w:rPr>
      </w:pPr>
      <w:r>
        <w:rPr>
          <w:rFonts w:ascii="Times New Roman" w:hAnsi="Times New Roman" w:cs="Times New Roman"/>
          <w:bCs/>
          <w:sz w:val="24"/>
          <w:szCs w:val="24"/>
          <w:lang w:eastAsia="en-GB"/>
        </w:rPr>
        <w:t>Th</w:t>
      </w:r>
      <w:r w:rsidRPr="003610F3">
        <w:rPr>
          <w:rFonts w:ascii="Times New Roman" w:hAnsi="Times New Roman" w:cs="Times New Roman"/>
          <w:bCs/>
          <w:sz w:val="24"/>
          <w:szCs w:val="24"/>
          <w:lang w:eastAsia="en-GB"/>
        </w:rPr>
        <w:t>e</w:t>
      </w:r>
      <w:r>
        <w:rPr>
          <w:rFonts w:ascii="Times New Roman" w:hAnsi="Times New Roman" w:cs="Times New Roman"/>
          <w:bCs/>
          <w:sz w:val="24"/>
          <w:szCs w:val="24"/>
          <w:lang w:eastAsia="en-GB"/>
        </w:rPr>
        <w:t xml:space="preserve"> </w:t>
      </w:r>
      <w:r w:rsidR="005E2666" w:rsidRPr="003610F3">
        <w:rPr>
          <w:rFonts w:ascii="Times New Roman" w:hAnsi="Times New Roman" w:cs="Times New Roman"/>
          <w:bCs/>
          <w:sz w:val="24"/>
          <w:szCs w:val="24"/>
          <w:lang w:eastAsia="en-GB"/>
        </w:rPr>
        <w:t>project</w:t>
      </w:r>
      <w:r w:rsidRPr="003610F3">
        <w:rPr>
          <w:rFonts w:ascii="Times New Roman" w:hAnsi="Times New Roman" w:cs="Times New Roman"/>
          <w:bCs/>
          <w:sz w:val="24"/>
          <w:szCs w:val="24"/>
          <w:lang w:eastAsia="en-GB"/>
        </w:rPr>
        <w:t xml:space="preserve"> bu</w:t>
      </w:r>
      <w:r>
        <w:rPr>
          <w:rFonts w:ascii="Times New Roman" w:hAnsi="Times New Roman" w:cs="Times New Roman"/>
          <w:bCs/>
          <w:sz w:val="24"/>
          <w:szCs w:val="24"/>
          <w:lang w:eastAsia="en-GB"/>
        </w:rPr>
        <w:t xml:space="preserve">dget </w:t>
      </w:r>
      <w:r w:rsidR="005E2666">
        <w:rPr>
          <w:rFonts w:ascii="Times New Roman" w:hAnsi="Times New Roman" w:cs="Times New Roman"/>
          <w:bCs/>
          <w:sz w:val="24"/>
          <w:szCs w:val="24"/>
          <w:lang w:eastAsia="en-GB"/>
        </w:rPr>
        <w:t>is</w:t>
      </w:r>
      <w:r w:rsidR="000A4843">
        <w:rPr>
          <w:rFonts w:ascii="Times New Roman" w:hAnsi="Times New Roman" w:cs="Times New Roman"/>
          <w:bCs/>
          <w:sz w:val="24"/>
          <w:szCs w:val="24"/>
          <w:lang w:eastAsia="en-GB"/>
        </w:rPr>
        <w:t xml:space="preserve"> </w:t>
      </w:r>
      <w:r w:rsidRPr="003610F3">
        <w:rPr>
          <w:rFonts w:ascii="Times New Roman" w:hAnsi="Times New Roman" w:cs="Times New Roman"/>
          <w:bCs/>
          <w:sz w:val="24"/>
          <w:szCs w:val="24"/>
          <w:lang w:eastAsia="en-GB"/>
        </w:rPr>
        <w:t>US$</w:t>
      </w:r>
      <w:r>
        <w:rPr>
          <w:rFonts w:ascii="Times New Roman" w:hAnsi="Times New Roman" w:cs="Times New Roman"/>
          <w:bCs/>
          <w:sz w:val="24"/>
          <w:szCs w:val="24"/>
          <w:lang w:eastAsia="en-GB"/>
        </w:rPr>
        <w:t xml:space="preserve"> 1,000,000.</w:t>
      </w:r>
    </w:p>
    <w:p w14:paraId="63517BE3" w14:textId="77777777" w:rsidR="003610F3" w:rsidRDefault="003610F3" w:rsidP="00C11482">
      <w:pPr>
        <w:kinsoku w:val="0"/>
        <w:overflowPunct w:val="0"/>
        <w:spacing w:after="0"/>
        <w:jc w:val="both"/>
        <w:textAlignment w:val="baseline"/>
        <w:rPr>
          <w:rFonts w:ascii="Times New Roman" w:hAnsi="Times New Roman" w:cs="Times New Roman"/>
          <w:bCs/>
          <w:sz w:val="24"/>
          <w:szCs w:val="24"/>
          <w:lang w:eastAsia="en-GB"/>
        </w:rPr>
      </w:pPr>
    </w:p>
    <w:p w14:paraId="05F0CE2A" w14:textId="2241A604" w:rsidR="002C1446" w:rsidRDefault="00CA2E1C" w:rsidP="00C11482">
      <w:pPr>
        <w:kinsoku w:val="0"/>
        <w:overflowPunct w:val="0"/>
        <w:spacing w:after="0"/>
        <w:jc w:val="both"/>
        <w:textAlignment w:val="baseline"/>
        <w:rPr>
          <w:rFonts w:ascii="Times New Roman" w:hAnsi="Times New Roman" w:cs="Times New Roman"/>
          <w:b/>
          <w:bCs/>
          <w:sz w:val="24"/>
          <w:szCs w:val="24"/>
          <w:lang w:eastAsia="en-GB"/>
        </w:rPr>
      </w:pPr>
      <w:r>
        <w:rPr>
          <w:rFonts w:ascii="Times New Roman" w:hAnsi="Times New Roman" w:cs="Times New Roman"/>
          <w:b/>
          <w:bCs/>
          <w:sz w:val="24"/>
          <w:szCs w:val="24"/>
          <w:lang w:eastAsia="en-GB"/>
        </w:rPr>
        <w:t xml:space="preserve">2. </w:t>
      </w:r>
      <w:r w:rsidRPr="00CA2E1C">
        <w:rPr>
          <w:rFonts w:ascii="Times New Roman" w:hAnsi="Times New Roman" w:cs="Times New Roman"/>
          <w:b/>
          <w:bCs/>
          <w:sz w:val="24"/>
          <w:szCs w:val="24"/>
          <w:lang w:eastAsia="en-GB"/>
        </w:rPr>
        <w:t>Access to productive employment, decent work and economic opportunities for women and men facilitated</w:t>
      </w:r>
      <w:r>
        <w:rPr>
          <w:rFonts w:ascii="Times New Roman" w:hAnsi="Times New Roman" w:cs="Times New Roman"/>
          <w:b/>
          <w:bCs/>
          <w:sz w:val="24"/>
          <w:szCs w:val="24"/>
          <w:lang w:eastAsia="en-GB"/>
        </w:rPr>
        <w:t xml:space="preserve"> at Somalia (SOM 101 – P&amp;B 2018-19)</w:t>
      </w:r>
    </w:p>
    <w:p w14:paraId="20D7E1C5" w14:textId="77777777" w:rsidR="00CA2E1C" w:rsidRPr="003610F3" w:rsidRDefault="00CA2E1C" w:rsidP="00C11482">
      <w:pPr>
        <w:kinsoku w:val="0"/>
        <w:overflowPunct w:val="0"/>
        <w:spacing w:after="0"/>
        <w:jc w:val="both"/>
        <w:textAlignment w:val="baseline"/>
        <w:rPr>
          <w:rFonts w:ascii="Times New Roman" w:hAnsi="Times New Roman" w:cs="Times New Roman"/>
          <w:b/>
          <w:bCs/>
          <w:sz w:val="24"/>
          <w:szCs w:val="24"/>
          <w:lang w:eastAsia="en-GB"/>
        </w:rPr>
      </w:pPr>
    </w:p>
    <w:p w14:paraId="024C1429" w14:textId="19C7A075" w:rsidR="00CA2E1C" w:rsidRPr="00CA2E1C" w:rsidRDefault="00CA2E1C" w:rsidP="00CA2E1C">
      <w:pPr>
        <w:kinsoku w:val="0"/>
        <w:overflowPunct w:val="0"/>
        <w:spacing w:after="0"/>
        <w:jc w:val="both"/>
        <w:textAlignment w:val="baseline"/>
        <w:rPr>
          <w:rFonts w:ascii="Times New Roman" w:hAnsi="Times New Roman" w:cs="Times New Roman"/>
          <w:b/>
          <w:bCs/>
          <w:sz w:val="24"/>
          <w:szCs w:val="24"/>
          <w:lang w:eastAsia="en-GB"/>
        </w:rPr>
      </w:pPr>
      <w:r w:rsidRPr="00CA2E1C">
        <w:rPr>
          <w:rFonts w:ascii="Times New Roman" w:hAnsi="Times New Roman" w:cs="Times New Roman"/>
          <w:b/>
          <w:bCs/>
          <w:sz w:val="24"/>
          <w:szCs w:val="24"/>
          <w:lang w:eastAsia="en-GB"/>
        </w:rPr>
        <w:t>Objectives and outputs</w:t>
      </w:r>
    </w:p>
    <w:p w14:paraId="7EC7F80F" w14:textId="77777777" w:rsidR="00CA2E1C" w:rsidRPr="00CA2E1C" w:rsidRDefault="00CA2E1C" w:rsidP="00CA2E1C">
      <w:pPr>
        <w:kinsoku w:val="0"/>
        <w:overflowPunct w:val="0"/>
        <w:spacing w:after="0"/>
        <w:jc w:val="both"/>
        <w:textAlignment w:val="baseline"/>
        <w:rPr>
          <w:rFonts w:ascii="Times New Roman" w:hAnsi="Times New Roman" w:cs="Times New Roman"/>
          <w:bCs/>
          <w:sz w:val="24"/>
          <w:szCs w:val="24"/>
          <w:lang w:eastAsia="en-GB"/>
        </w:rPr>
      </w:pPr>
    </w:p>
    <w:p w14:paraId="3BAE2AE8" w14:textId="6FE673D7" w:rsidR="00CA2E1C" w:rsidRPr="00CA2E1C" w:rsidRDefault="00CA2E1C" w:rsidP="00CA2E1C">
      <w:pPr>
        <w:kinsoku w:val="0"/>
        <w:overflowPunct w:val="0"/>
        <w:spacing w:after="0"/>
        <w:jc w:val="both"/>
        <w:textAlignment w:val="baseline"/>
        <w:rPr>
          <w:rFonts w:ascii="Times New Roman" w:hAnsi="Times New Roman" w:cs="Times New Roman"/>
          <w:bCs/>
          <w:sz w:val="24"/>
          <w:szCs w:val="24"/>
          <w:lang w:eastAsia="en-GB"/>
        </w:rPr>
      </w:pPr>
      <w:r w:rsidRPr="00CA2E1C">
        <w:rPr>
          <w:rFonts w:ascii="Times New Roman" w:hAnsi="Times New Roman" w:cs="Times New Roman"/>
          <w:bCs/>
          <w:sz w:val="24"/>
          <w:szCs w:val="24"/>
          <w:lang w:eastAsia="en-GB"/>
        </w:rPr>
        <w:t>Objective 1</w:t>
      </w:r>
      <w:r w:rsidR="00051395">
        <w:rPr>
          <w:rFonts w:ascii="Times New Roman" w:hAnsi="Times New Roman" w:cs="Times New Roman"/>
          <w:bCs/>
          <w:sz w:val="24"/>
          <w:szCs w:val="24"/>
          <w:lang w:eastAsia="en-GB"/>
        </w:rPr>
        <w:t>:</w:t>
      </w:r>
      <w:r w:rsidR="002637B0">
        <w:rPr>
          <w:rFonts w:ascii="Times New Roman" w:hAnsi="Times New Roman" w:cs="Times New Roman"/>
          <w:bCs/>
          <w:sz w:val="24"/>
          <w:szCs w:val="24"/>
          <w:lang w:eastAsia="en-GB"/>
        </w:rPr>
        <w:t xml:space="preserve"> </w:t>
      </w:r>
      <w:r w:rsidRPr="00CA2E1C">
        <w:rPr>
          <w:rFonts w:ascii="Times New Roman" w:hAnsi="Times New Roman" w:cs="Times New Roman"/>
          <w:bCs/>
          <w:sz w:val="24"/>
          <w:szCs w:val="24"/>
          <w:lang w:eastAsia="en-GB"/>
        </w:rPr>
        <w:t xml:space="preserve">To develop policies and programmes to </w:t>
      </w:r>
      <w:r w:rsidR="002637B0">
        <w:rPr>
          <w:rFonts w:ascii="Times New Roman" w:hAnsi="Times New Roman" w:cs="Times New Roman"/>
          <w:bCs/>
          <w:sz w:val="24"/>
          <w:szCs w:val="24"/>
          <w:lang w:eastAsia="en-GB"/>
        </w:rPr>
        <w:t xml:space="preserve">enhance employment generation </w:t>
      </w:r>
      <w:r w:rsidRPr="00CA2E1C">
        <w:rPr>
          <w:rFonts w:ascii="Times New Roman" w:hAnsi="Times New Roman" w:cs="Times New Roman"/>
          <w:bCs/>
          <w:sz w:val="24"/>
          <w:szCs w:val="24"/>
          <w:lang w:eastAsia="en-GB"/>
        </w:rPr>
        <w:t xml:space="preserve">with particular focus on youth employment </w:t>
      </w:r>
    </w:p>
    <w:p w14:paraId="42E48AD5" w14:textId="5C5D0A21" w:rsidR="002637B0" w:rsidRPr="002637B0" w:rsidRDefault="002637B0" w:rsidP="002637B0">
      <w:pPr>
        <w:pStyle w:val="ListParagraph"/>
        <w:numPr>
          <w:ilvl w:val="0"/>
          <w:numId w:val="27"/>
        </w:numPr>
        <w:kinsoku w:val="0"/>
        <w:overflowPunct w:val="0"/>
        <w:spacing w:after="0"/>
        <w:jc w:val="both"/>
        <w:textAlignment w:val="baseline"/>
        <w:rPr>
          <w:rFonts w:ascii="Times New Roman" w:hAnsi="Times New Roman" w:cs="Times New Roman"/>
          <w:bCs/>
          <w:sz w:val="24"/>
          <w:szCs w:val="24"/>
          <w:lang w:eastAsia="en-GB"/>
        </w:rPr>
      </w:pPr>
      <w:r w:rsidRPr="002637B0">
        <w:rPr>
          <w:rFonts w:ascii="Times New Roman" w:hAnsi="Times New Roman" w:cs="Times New Roman"/>
          <w:bCs/>
          <w:sz w:val="24"/>
          <w:szCs w:val="24"/>
          <w:lang w:eastAsia="en-GB"/>
        </w:rPr>
        <w:t>Output 1.1</w:t>
      </w:r>
      <w:r>
        <w:rPr>
          <w:rFonts w:ascii="Times New Roman" w:hAnsi="Times New Roman" w:cs="Times New Roman"/>
          <w:bCs/>
          <w:sz w:val="24"/>
          <w:szCs w:val="24"/>
          <w:lang w:eastAsia="en-GB"/>
        </w:rPr>
        <w:t>:</w:t>
      </w:r>
      <w:r w:rsidRPr="002637B0">
        <w:rPr>
          <w:rFonts w:ascii="Times New Roman" w:hAnsi="Times New Roman" w:cs="Times New Roman"/>
          <w:bCs/>
          <w:sz w:val="24"/>
          <w:szCs w:val="24"/>
          <w:lang w:eastAsia="en-GB"/>
        </w:rPr>
        <w:t xml:space="preserve"> Employment  policy and strategy for Somalia developed</w:t>
      </w:r>
    </w:p>
    <w:p w14:paraId="58D86824" w14:textId="428A14CA" w:rsidR="002637B0" w:rsidRPr="002637B0" w:rsidRDefault="002637B0" w:rsidP="002637B0">
      <w:pPr>
        <w:pStyle w:val="ListParagraph"/>
        <w:numPr>
          <w:ilvl w:val="0"/>
          <w:numId w:val="27"/>
        </w:numPr>
        <w:kinsoku w:val="0"/>
        <w:overflowPunct w:val="0"/>
        <w:spacing w:after="0"/>
        <w:jc w:val="both"/>
        <w:textAlignment w:val="baseline"/>
        <w:rPr>
          <w:rFonts w:ascii="Times New Roman" w:hAnsi="Times New Roman" w:cs="Times New Roman"/>
          <w:bCs/>
          <w:sz w:val="24"/>
          <w:szCs w:val="24"/>
          <w:lang w:eastAsia="en-GB"/>
        </w:rPr>
      </w:pPr>
      <w:r w:rsidRPr="002637B0">
        <w:rPr>
          <w:rFonts w:ascii="Times New Roman" w:hAnsi="Times New Roman" w:cs="Times New Roman"/>
          <w:bCs/>
          <w:sz w:val="24"/>
          <w:szCs w:val="24"/>
          <w:lang w:eastAsia="en-GB"/>
        </w:rPr>
        <w:t>Output 1.2</w:t>
      </w:r>
      <w:r>
        <w:rPr>
          <w:rFonts w:ascii="Times New Roman" w:hAnsi="Times New Roman" w:cs="Times New Roman"/>
          <w:bCs/>
          <w:sz w:val="24"/>
          <w:szCs w:val="24"/>
          <w:lang w:eastAsia="en-GB"/>
        </w:rPr>
        <w:t>:</w:t>
      </w:r>
      <w:r w:rsidRPr="002637B0">
        <w:rPr>
          <w:rFonts w:ascii="Times New Roman" w:hAnsi="Times New Roman" w:cs="Times New Roman"/>
          <w:bCs/>
          <w:sz w:val="24"/>
          <w:szCs w:val="24"/>
          <w:lang w:eastAsia="en-GB"/>
        </w:rPr>
        <w:t xml:space="preserve"> Programs designed and implemented to address youth employment challenges</w:t>
      </w:r>
    </w:p>
    <w:p w14:paraId="55667F13" w14:textId="50E6D775" w:rsidR="00CA2E1C" w:rsidRDefault="00CA2E1C" w:rsidP="00CA2E1C">
      <w:pPr>
        <w:kinsoku w:val="0"/>
        <w:overflowPunct w:val="0"/>
        <w:spacing w:after="0"/>
        <w:jc w:val="both"/>
        <w:textAlignment w:val="baseline"/>
        <w:rPr>
          <w:rFonts w:ascii="Times New Roman" w:hAnsi="Times New Roman" w:cs="Times New Roman"/>
          <w:bCs/>
          <w:sz w:val="24"/>
          <w:szCs w:val="24"/>
          <w:lang w:eastAsia="en-GB"/>
        </w:rPr>
      </w:pPr>
      <w:r w:rsidRPr="00CA2E1C">
        <w:rPr>
          <w:rFonts w:ascii="Times New Roman" w:hAnsi="Times New Roman" w:cs="Times New Roman"/>
          <w:bCs/>
          <w:sz w:val="24"/>
          <w:szCs w:val="24"/>
          <w:lang w:eastAsia="en-GB"/>
        </w:rPr>
        <w:tab/>
      </w:r>
    </w:p>
    <w:p w14:paraId="23B0E119" w14:textId="29D18F00" w:rsidR="00CA2E1C" w:rsidRDefault="00CA2E1C" w:rsidP="00CA2E1C">
      <w:pPr>
        <w:kinsoku w:val="0"/>
        <w:overflowPunct w:val="0"/>
        <w:spacing w:after="0"/>
        <w:jc w:val="both"/>
        <w:textAlignment w:val="baseline"/>
        <w:rPr>
          <w:rFonts w:ascii="Times New Roman" w:hAnsi="Times New Roman" w:cs="Times New Roman"/>
          <w:bCs/>
          <w:sz w:val="24"/>
          <w:szCs w:val="24"/>
          <w:lang w:eastAsia="en-GB"/>
        </w:rPr>
      </w:pPr>
      <w:r w:rsidRPr="00CA2E1C">
        <w:rPr>
          <w:rFonts w:ascii="Times New Roman" w:hAnsi="Times New Roman" w:cs="Times New Roman"/>
          <w:bCs/>
          <w:sz w:val="24"/>
          <w:szCs w:val="24"/>
          <w:lang w:eastAsia="en-GB"/>
        </w:rPr>
        <w:t>Objective 2:</w:t>
      </w:r>
      <w:r w:rsidR="00051395">
        <w:rPr>
          <w:rFonts w:ascii="Times New Roman" w:hAnsi="Times New Roman" w:cs="Times New Roman"/>
          <w:bCs/>
          <w:sz w:val="24"/>
          <w:szCs w:val="24"/>
          <w:lang w:eastAsia="en-GB"/>
        </w:rPr>
        <w:t xml:space="preserve"> </w:t>
      </w:r>
      <w:r w:rsidRPr="00CA2E1C">
        <w:rPr>
          <w:rFonts w:ascii="Times New Roman" w:hAnsi="Times New Roman" w:cs="Times New Roman"/>
          <w:bCs/>
          <w:sz w:val="24"/>
          <w:szCs w:val="24"/>
          <w:lang w:eastAsia="en-GB"/>
        </w:rPr>
        <w:t>To enhance the capacity of Government and</w:t>
      </w:r>
      <w:r w:rsidR="002637B0">
        <w:rPr>
          <w:rFonts w:ascii="Times New Roman" w:hAnsi="Times New Roman" w:cs="Times New Roman"/>
          <w:bCs/>
          <w:sz w:val="24"/>
          <w:szCs w:val="24"/>
          <w:lang w:eastAsia="en-GB"/>
        </w:rPr>
        <w:t xml:space="preserve"> social partners in the design </w:t>
      </w:r>
      <w:r w:rsidRPr="00CA2E1C">
        <w:rPr>
          <w:rFonts w:ascii="Times New Roman" w:hAnsi="Times New Roman" w:cs="Times New Roman"/>
          <w:bCs/>
          <w:sz w:val="24"/>
          <w:szCs w:val="24"/>
          <w:lang w:eastAsia="en-GB"/>
        </w:rPr>
        <w:t xml:space="preserve">and implementation of disaster risk reduction programmes </w:t>
      </w:r>
    </w:p>
    <w:p w14:paraId="2C14F4FF" w14:textId="49922660" w:rsidR="002637B0" w:rsidRDefault="002637B0" w:rsidP="002637B0">
      <w:pPr>
        <w:pStyle w:val="ListParagraph"/>
        <w:numPr>
          <w:ilvl w:val="0"/>
          <w:numId w:val="27"/>
        </w:numPr>
        <w:kinsoku w:val="0"/>
        <w:overflowPunct w:val="0"/>
        <w:spacing w:after="0"/>
        <w:jc w:val="both"/>
        <w:textAlignment w:val="baseline"/>
        <w:rPr>
          <w:rFonts w:ascii="Times New Roman" w:hAnsi="Times New Roman" w:cs="Times New Roman"/>
          <w:bCs/>
          <w:sz w:val="24"/>
          <w:szCs w:val="24"/>
          <w:lang w:eastAsia="en-GB"/>
        </w:rPr>
      </w:pPr>
      <w:r>
        <w:rPr>
          <w:rFonts w:ascii="Times New Roman" w:hAnsi="Times New Roman" w:cs="Times New Roman"/>
          <w:bCs/>
          <w:sz w:val="24"/>
          <w:szCs w:val="24"/>
          <w:lang w:eastAsia="en-GB"/>
        </w:rPr>
        <w:t xml:space="preserve">Output 2.1: </w:t>
      </w:r>
      <w:r w:rsidR="00437FD9">
        <w:rPr>
          <w:rFonts w:ascii="Times New Roman" w:hAnsi="Times New Roman" w:cs="Times New Roman"/>
          <w:bCs/>
          <w:sz w:val="24"/>
          <w:szCs w:val="24"/>
          <w:lang w:eastAsia="en-GB"/>
        </w:rPr>
        <w:t>Capacity</w:t>
      </w:r>
      <w:r>
        <w:rPr>
          <w:rFonts w:ascii="Times New Roman" w:hAnsi="Times New Roman" w:cs="Times New Roman"/>
          <w:bCs/>
          <w:sz w:val="24"/>
          <w:szCs w:val="24"/>
          <w:lang w:eastAsia="en-GB"/>
        </w:rPr>
        <w:t xml:space="preserve"> of government and social partners improved to design and implement  disaster risk reduction and recovery programs</w:t>
      </w:r>
    </w:p>
    <w:p w14:paraId="578F2E69" w14:textId="77ABAAE2" w:rsidR="009C37EE" w:rsidRDefault="009C37EE" w:rsidP="009C37EE">
      <w:pPr>
        <w:kinsoku w:val="0"/>
        <w:overflowPunct w:val="0"/>
        <w:spacing w:after="0"/>
        <w:jc w:val="both"/>
        <w:textAlignment w:val="baseline"/>
        <w:rPr>
          <w:rFonts w:ascii="Times New Roman" w:hAnsi="Times New Roman" w:cs="Times New Roman"/>
          <w:bCs/>
          <w:sz w:val="24"/>
          <w:szCs w:val="24"/>
          <w:lang w:eastAsia="en-GB"/>
        </w:rPr>
      </w:pPr>
    </w:p>
    <w:p w14:paraId="0FC78CE7" w14:textId="6146D614" w:rsidR="002637B0" w:rsidRDefault="002637B0" w:rsidP="009C37EE">
      <w:pPr>
        <w:kinsoku w:val="0"/>
        <w:overflowPunct w:val="0"/>
        <w:spacing w:after="0"/>
        <w:jc w:val="both"/>
        <w:textAlignment w:val="baseline"/>
        <w:rPr>
          <w:rFonts w:ascii="Times New Roman" w:hAnsi="Times New Roman" w:cs="Times New Roman"/>
          <w:b/>
          <w:bCs/>
          <w:sz w:val="24"/>
          <w:szCs w:val="24"/>
          <w:lang w:eastAsia="en-GB"/>
        </w:rPr>
      </w:pPr>
      <w:r w:rsidRPr="002637B0">
        <w:rPr>
          <w:rFonts w:ascii="Times New Roman" w:hAnsi="Times New Roman" w:cs="Times New Roman"/>
          <w:b/>
          <w:bCs/>
          <w:sz w:val="24"/>
          <w:szCs w:val="24"/>
          <w:lang w:eastAsia="en-GB"/>
        </w:rPr>
        <w:t>Timeframe and target groups</w:t>
      </w:r>
    </w:p>
    <w:p w14:paraId="758F9F32" w14:textId="77777777" w:rsidR="0078372D" w:rsidRPr="002637B0" w:rsidRDefault="0078372D" w:rsidP="009C37EE">
      <w:pPr>
        <w:kinsoku w:val="0"/>
        <w:overflowPunct w:val="0"/>
        <w:spacing w:after="0"/>
        <w:jc w:val="both"/>
        <w:textAlignment w:val="baseline"/>
        <w:rPr>
          <w:rFonts w:ascii="Times New Roman" w:hAnsi="Times New Roman" w:cs="Times New Roman"/>
          <w:b/>
          <w:bCs/>
          <w:sz w:val="24"/>
          <w:szCs w:val="24"/>
          <w:lang w:eastAsia="en-GB"/>
        </w:rPr>
      </w:pPr>
    </w:p>
    <w:p w14:paraId="29DFDE70" w14:textId="42A05ACC" w:rsidR="002637B0" w:rsidRDefault="002637B0" w:rsidP="009C37EE">
      <w:pPr>
        <w:kinsoku w:val="0"/>
        <w:overflowPunct w:val="0"/>
        <w:spacing w:after="0"/>
        <w:jc w:val="both"/>
        <w:textAlignment w:val="baseline"/>
        <w:rPr>
          <w:rFonts w:ascii="Times New Roman" w:hAnsi="Times New Roman" w:cs="Times New Roman"/>
          <w:bCs/>
          <w:sz w:val="24"/>
          <w:szCs w:val="24"/>
          <w:lang w:eastAsia="en-GB"/>
        </w:rPr>
      </w:pPr>
      <w:r>
        <w:rPr>
          <w:rFonts w:ascii="Times New Roman" w:hAnsi="Times New Roman" w:cs="Times New Roman"/>
          <w:bCs/>
          <w:sz w:val="24"/>
          <w:szCs w:val="24"/>
          <w:lang w:eastAsia="en-GB"/>
        </w:rPr>
        <w:t>The project was implemented fr</w:t>
      </w:r>
      <w:r w:rsidR="005A1F33">
        <w:rPr>
          <w:rFonts w:ascii="Times New Roman" w:hAnsi="Times New Roman" w:cs="Times New Roman"/>
          <w:bCs/>
          <w:sz w:val="24"/>
          <w:szCs w:val="24"/>
          <w:lang w:eastAsia="en-GB"/>
        </w:rPr>
        <w:t>o</w:t>
      </w:r>
      <w:r>
        <w:rPr>
          <w:rFonts w:ascii="Times New Roman" w:hAnsi="Times New Roman" w:cs="Times New Roman"/>
          <w:bCs/>
          <w:sz w:val="24"/>
          <w:szCs w:val="24"/>
          <w:lang w:eastAsia="en-GB"/>
        </w:rPr>
        <w:t xml:space="preserve">m December 2017 to December 2019. </w:t>
      </w:r>
      <w:r w:rsidR="005A1F33">
        <w:rPr>
          <w:rFonts w:ascii="Times New Roman" w:hAnsi="Times New Roman" w:cs="Times New Roman"/>
          <w:bCs/>
          <w:sz w:val="24"/>
          <w:szCs w:val="24"/>
          <w:lang w:eastAsia="en-GB"/>
        </w:rPr>
        <w:t xml:space="preserve">The </w:t>
      </w:r>
      <w:r w:rsidR="00437FD9">
        <w:rPr>
          <w:rFonts w:ascii="Times New Roman" w:hAnsi="Times New Roman" w:cs="Times New Roman"/>
          <w:bCs/>
          <w:sz w:val="24"/>
          <w:szCs w:val="24"/>
          <w:lang w:eastAsia="en-GB"/>
        </w:rPr>
        <w:t>target group</w:t>
      </w:r>
      <w:r>
        <w:rPr>
          <w:rFonts w:ascii="Times New Roman" w:hAnsi="Times New Roman" w:cs="Times New Roman"/>
          <w:bCs/>
          <w:sz w:val="24"/>
          <w:szCs w:val="24"/>
          <w:lang w:eastAsia="en-GB"/>
        </w:rPr>
        <w:t xml:space="preserve"> </w:t>
      </w:r>
      <w:r w:rsidR="00437FD9">
        <w:rPr>
          <w:rFonts w:ascii="Times New Roman" w:hAnsi="Times New Roman" w:cs="Times New Roman"/>
          <w:bCs/>
          <w:sz w:val="24"/>
          <w:szCs w:val="24"/>
          <w:lang w:eastAsia="en-GB"/>
        </w:rPr>
        <w:t>included th</w:t>
      </w:r>
      <w:r>
        <w:rPr>
          <w:rFonts w:ascii="Times New Roman" w:hAnsi="Times New Roman" w:cs="Times New Roman"/>
          <w:bCs/>
          <w:sz w:val="24"/>
          <w:szCs w:val="24"/>
          <w:lang w:eastAsia="en-GB"/>
        </w:rPr>
        <w:t xml:space="preserve">e </w:t>
      </w:r>
      <w:r w:rsidR="00437FD9">
        <w:rPr>
          <w:rFonts w:ascii="Times New Roman" w:hAnsi="Times New Roman" w:cs="Times New Roman"/>
          <w:bCs/>
          <w:sz w:val="24"/>
          <w:szCs w:val="24"/>
          <w:lang w:eastAsia="en-GB"/>
        </w:rPr>
        <w:t>Government</w:t>
      </w:r>
      <w:r>
        <w:rPr>
          <w:rFonts w:ascii="Times New Roman" w:hAnsi="Times New Roman" w:cs="Times New Roman"/>
          <w:bCs/>
          <w:sz w:val="24"/>
          <w:szCs w:val="24"/>
          <w:lang w:eastAsia="en-GB"/>
        </w:rPr>
        <w:t xml:space="preserve"> of Somalia and </w:t>
      </w:r>
      <w:r w:rsidR="00437FD9">
        <w:rPr>
          <w:rFonts w:ascii="Times New Roman" w:hAnsi="Times New Roman" w:cs="Times New Roman"/>
          <w:bCs/>
          <w:sz w:val="24"/>
          <w:szCs w:val="24"/>
          <w:lang w:eastAsia="en-GB"/>
        </w:rPr>
        <w:t>social</w:t>
      </w:r>
      <w:r>
        <w:rPr>
          <w:rFonts w:ascii="Times New Roman" w:hAnsi="Times New Roman" w:cs="Times New Roman"/>
          <w:bCs/>
          <w:sz w:val="24"/>
          <w:szCs w:val="24"/>
          <w:lang w:eastAsia="en-GB"/>
        </w:rPr>
        <w:t xml:space="preserve"> partners</w:t>
      </w:r>
      <w:r w:rsidR="00437FD9">
        <w:rPr>
          <w:rFonts w:ascii="Times New Roman" w:hAnsi="Times New Roman" w:cs="Times New Roman"/>
          <w:bCs/>
          <w:sz w:val="24"/>
          <w:szCs w:val="24"/>
          <w:lang w:eastAsia="en-GB"/>
        </w:rPr>
        <w:t xml:space="preserve"> in terms of strengthening their capacities in legal, policy and institutional areas. </w:t>
      </w:r>
    </w:p>
    <w:p w14:paraId="02591AD2" w14:textId="77777777" w:rsidR="002637B0" w:rsidRDefault="002637B0" w:rsidP="009C37EE">
      <w:pPr>
        <w:kinsoku w:val="0"/>
        <w:overflowPunct w:val="0"/>
        <w:spacing w:after="0"/>
        <w:jc w:val="both"/>
        <w:textAlignment w:val="baseline"/>
        <w:rPr>
          <w:rFonts w:ascii="Times New Roman" w:hAnsi="Times New Roman" w:cs="Times New Roman"/>
          <w:bCs/>
          <w:sz w:val="24"/>
          <w:szCs w:val="24"/>
          <w:lang w:eastAsia="en-GB"/>
        </w:rPr>
      </w:pPr>
    </w:p>
    <w:p w14:paraId="7D246566" w14:textId="572EEDA3" w:rsidR="009C37EE" w:rsidRPr="002637B0" w:rsidRDefault="002637B0" w:rsidP="009C37EE">
      <w:pPr>
        <w:kinsoku w:val="0"/>
        <w:overflowPunct w:val="0"/>
        <w:spacing w:after="0"/>
        <w:jc w:val="both"/>
        <w:textAlignment w:val="baseline"/>
        <w:rPr>
          <w:rFonts w:ascii="Times New Roman" w:hAnsi="Times New Roman" w:cs="Times New Roman"/>
          <w:b/>
          <w:bCs/>
          <w:sz w:val="24"/>
          <w:szCs w:val="24"/>
          <w:lang w:eastAsia="en-GB"/>
        </w:rPr>
      </w:pPr>
      <w:r w:rsidRPr="002637B0">
        <w:rPr>
          <w:rFonts w:ascii="Times New Roman" w:hAnsi="Times New Roman" w:cs="Times New Roman"/>
          <w:b/>
          <w:bCs/>
          <w:sz w:val="24"/>
          <w:szCs w:val="24"/>
          <w:lang w:eastAsia="en-GB"/>
        </w:rPr>
        <w:t>Project management</w:t>
      </w:r>
    </w:p>
    <w:p w14:paraId="22ED0100" w14:textId="3E5F70C3" w:rsidR="009C37EE" w:rsidRDefault="009C37EE" w:rsidP="009C37EE">
      <w:pPr>
        <w:kinsoku w:val="0"/>
        <w:overflowPunct w:val="0"/>
        <w:spacing w:after="0"/>
        <w:jc w:val="both"/>
        <w:textAlignment w:val="baseline"/>
        <w:rPr>
          <w:rFonts w:ascii="Times New Roman" w:hAnsi="Times New Roman" w:cs="Times New Roman"/>
          <w:bCs/>
          <w:sz w:val="24"/>
          <w:szCs w:val="24"/>
          <w:lang w:eastAsia="en-GB"/>
        </w:rPr>
      </w:pPr>
    </w:p>
    <w:p w14:paraId="6E75CDEA" w14:textId="75909E1E" w:rsidR="002637B0" w:rsidRDefault="001213EB" w:rsidP="00437FD9">
      <w:pPr>
        <w:kinsoku w:val="0"/>
        <w:overflowPunct w:val="0"/>
        <w:spacing w:after="0"/>
        <w:jc w:val="both"/>
        <w:textAlignment w:val="baseline"/>
        <w:rPr>
          <w:rFonts w:ascii="Times New Roman" w:hAnsi="Times New Roman" w:cs="Times New Roman"/>
          <w:bCs/>
          <w:sz w:val="24"/>
          <w:szCs w:val="24"/>
          <w:lang w:eastAsia="en-GB"/>
        </w:rPr>
      </w:pPr>
      <w:r w:rsidRPr="001213EB">
        <w:rPr>
          <w:rFonts w:ascii="Times New Roman" w:hAnsi="Times New Roman" w:cs="Times New Roman"/>
          <w:bCs/>
          <w:sz w:val="24"/>
          <w:szCs w:val="24"/>
          <w:lang w:eastAsia="en-GB"/>
        </w:rPr>
        <w:t>The project has been conducted by an international programme manager supported by an international Security Officer and a national Admin/Finance Assistant</w:t>
      </w:r>
      <w:r>
        <w:rPr>
          <w:rFonts w:ascii="Times New Roman" w:hAnsi="Times New Roman" w:cs="Times New Roman"/>
          <w:bCs/>
          <w:sz w:val="24"/>
          <w:szCs w:val="24"/>
          <w:lang w:eastAsia="en-GB"/>
        </w:rPr>
        <w:t xml:space="preserve"> </w:t>
      </w:r>
      <w:r w:rsidR="005A1F33">
        <w:rPr>
          <w:rFonts w:ascii="Times New Roman" w:hAnsi="Times New Roman" w:cs="Times New Roman"/>
          <w:bCs/>
          <w:sz w:val="24"/>
          <w:szCs w:val="24"/>
          <w:lang w:eastAsia="en-GB"/>
        </w:rPr>
        <w:t xml:space="preserve">. </w:t>
      </w:r>
    </w:p>
    <w:p w14:paraId="72BAD442" w14:textId="77777777" w:rsidR="005A1F33" w:rsidRDefault="005A1F33" w:rsidP="009C37EE">
      <w:pPr>
        <w:kinsoku w:val="0"/>
        <w:overflowPunct w:val="0"/>
        <w:spacing w:after="0"/>
        <w:jc w:val="both"/>
        <w:textAlignment w:val="baseline"/>
        <w:rPr>
          <w:rFonts w:ascii="Times New Roman" w:hAnsi="Times New Roman" w:cs="Times New Roman"/>
          <w:bCs/>
          <w:sz w:val="24"/>
          <w:szCs w:val="24"/>
          <w:lang w:eastAsia="en-GB"/>
        </w:rPr>
      </w:pPr>
    </w:p>
    <w:p w14:paraId="73A6B7C0" w14:textId="44476054" w:rsidR="002C1446" w:rsidRPr="009C37EE" w:rsidRDefault="005A1F33" w:rsidP="009C37EE">
      <w:pPr>
        <w:kinsoku w:val="0"/>
        <w:overflowPunct w:val="0"/>
        <w:spacing w:after="0"/>
        <w:jc w:val="both"/>
        <w:textAlignment w:val="baseline"/>
        <w:rPr>
          <w:rFonts w:ascii="Times New Roman" w:hAnsi="Times New Roman" w:cs="Times New Roman"/>
          <w:bCs/>
          <w:sz w:val="24"/>
          <w:szCs w:val="24"/>
          <w:lang w:eastAsia="en-GB"/>
        </w:rPr>
      </w:pPr>
      <w:r>
        <w:rPr>
          <w:rFonts w:ascii="Times New Roman" w:hAnsi="Times New Roman" w:cs="Times New Roman"/>
          <w:bCs/>
          <w:sz w:val="24"/>
          <w:szCs w:val="24"/>
          <w:lang w:eastAsia="en-GB"/>
        </w:rPr>
        <w:t xml:space="preserve">The project budget was </w:t>
      </w:r>
      <w:r w:rsidR="009C37EE" w:rsidRPr="009C37EE">
        <w:rPr>
          <w:rFonts w:ascii="Times New Roman" w:hAnsi="Times New Roman" w:cs="Times New Roman"/>
          <w:bCs/>
          <w:sz w:val="24"/>
          <w:szCs w:val="24"/>
          <w:lang w:eastAsia="en-GB"/>
        </w:rPr>
        <w:t>USD 864,160</w:t>
      </w:r>
      <w:r>
        <w:rPr>
          <w:rFonts w:ascii="Times New Roman" w:hAnsi="Times New Roman" w:cs="Times New Roman"/>
          <w:bCs/>
          <w:sz w:val="24"/>
          <w:szCs w:val="24"/>
          <w:lang w:eastAsia="en-GB"/>
        </w:rPr>
        <w:t>.</w:t>
      </w:r>
    </w:p>
    <w:p w14:paraId="04CE089E" w14:textId="77777777" w:rsidR="00437FD9" w:rsidRDefault="00437FD9" w:rsidP="00C11482">
      <w:pPr>
        <w:kinsoku w:val="0"/>
        <w:overflowPunct w:val="0"/>
        <w:spacing w:after="0"/>
        <w:jc w:val="both"/>
        <w:textAlignment w:val="baseline"/>
        <w:rPr>
          <w:rFonts w:ascii="Times New Roman" w:hAnsi="Times New Roman" w:cs="Times New Roman"/>
          <w:bCs/>
          <w:sz w:val="24"/>
          <w:szCs w:val="24"/>
          <w:lang w:eastAsia="en-GB"/>
        </w:rPr>
      </w:pPr>
    </w:p>
    <w:p w14:paraId="14EAED03" w14:textId="4BC33999" w:rsidR="002C1446" w:rsidRPr="00437FD9" w:rsidRDefault="00437FD9" w:rsidP="00C11482">
      <w:pPr>
        <w:kinsoku w:val="0"/>
        <w:overflowPunct w:val="0"/>
        <w:spacing w:after="0"/>
        <w:jc w:val="both"/>
        <w:textAlignment w:val="baseline"/>
        <w:rPr>
          <w:rFonts w:ascii="Times New Roman" w:hAnsi="Times New Roman" w:cs="Times New Roman"/>
          <w:b/>
          <w:bCs/>
          <w:sz w:val="24"/>
          <w:szCs w:val="24"/>
          <w:lang w:eastAsia="en-GB"/>
        </w:rPr>
      </w:pPr>
      <w:r w:rsidRPr="00437FD9">
        <w:rPr>
          <w:rFonts w:ascii="Times New Roman" w:hAnsi="Times New Roman" w:cs="Times New Roman"/>
          <w:b/>
          <w:bCs/>
          <w:sz w:val="24"/>
          <w:szCs w:val="24"/>
          <w:lang w:eastAsia="en-GB"/>
        </w:rPr>
        <w:t>3. Increasing employment creation and opportunities in Sierra Leone through entrepreneurship training, business development services and labour intensive investments (SLE 107 –P&amp;B 2018-19)</w:t>
      </w:r>
    </w:p>
    <w:p w14:paraId="177D6924" w14:textId="5C1703CB" w:rsidR="001114CF" w:rsidRDefault="001114CF" w:rsidP="00C11482">
      <w:pPr>
        <w:kinsoku w:val="0"/>
        <w:overflowPunct w:val="0"/>
        <w:spacing w:after="0"/>
        <w:jc w:val="both"/>
        <w:textAlignment w:val="baseline"/>
        <w:rPr>
          <w:rFonts w:ascii="Times New Roman" w:hAnsi="Times New Roman" w:cs="Times New Roman"/>
          <w:sz w:val="24"/>
          <w:szCs w:val="24"/>
        </w:rPr>
      </w:pPr>
    </w:p>
    <w:p w14:paraId="36120740" w14:textId="2FFE5655" w:rsidR="00C11482" w:rsidRDefault="00437FD9" w:rsidP="00C11482">
      <w:pPr>
        <w:spacing w:after="0" w:line="240" w:lineRule="auto"/>
        <w:jc w:val="both"/>
        <w:rPr>
          <w:rFonts w:ascii="Times New Roman" w:hAnsi="Times New Roman" w:cs="Times New Roman"/>
          <w:b/>
          <w:sz w:val="24"/>
          <w:szCs w:val="24"/>
        </w:rPr>
      </w:pPr>
      <w:r w:rsidRPr="00437FD9">
        <w:rPr>
          <w:rFonts w:ascii="Times New Roman" w:hAnsi="Times New Roman" w:cs="Times New Roman"/>
          <w:b/>
          <w:sz w:val="24"/>
          <w:szCs w:val="24"/>
        </w:rPr>
        <w:t>Objectives and outputs</w:t>
      </w:r>
    </w:p>
    <w:p w14:paraId="4B42C38F" w14:textId="5B552621" w:rsidR="0067670A" w:rsidRDefault="0067670A" w:rsidP="00C11482">
      <w:pPr>
        <w:spacing w:after="0" w:line="240" w:lineRule="auto"/>
        <w:jc w:val="both"/>
        <w:rPr>
          <w:rFonts w:ascii="Times New Roman" w:hAnsi="Times New Roman" w:cs="Times New Roman"/>
          <w:b/>
          <w:sz w:val="24"/>
          <w:szCs w:val="24"/>
        </w:rPr>
      </w:pPr>
    </w:p>
    <w:p w14:paraId="6CA4B061" w14:textId="26627120" w:rsidR="0067670A" w:rsidRDefault="0067670A" w:rsidP="00C11482">
      <w:pPr>
        <w:spacing w:after="0" w:line="240" w:lineRule="auto"/>
        <w:jc w:val="both"/>
        <w:rPr>
          <w:rFonts w:ascii="Times New Roman" w:hAnsi="Times New Roman" w:cs="Times New Roman"/>
          <w:sz w:val="24"/>
          <w:szCs w:val="24"/>
        </w:rPr>
      </w:pPr>
      <w:r w:rsidRPr="0067670A">
        <w:rPr>
          <w:rFonts w:ascii="Times New Roman" w:hAnsi="Times New Roman" w:cs="Times New Roman"/>
          <w:sz w:val="24"/>
          <w:szCs w:val="24"/>
        </w:rPr>
        <w:t xml:space="preserve">Outcome 1: </w:t>
      </w:r>
      <w:r w:rsidR="00951ABA">
        <w:rPr>
          <w:rFonts w:ascii="Times New Roman" w:hAnsi="Times New Roman" w:cs="Times New Roman"/>
          <w:sz w:val="24"/>
          <w:szCs w:val="24"/>
        </w:rPr>
        <w:t>E</w:t>
      </w:r>
      <w:r w:rsidR="00951ABA" w:rsidRPr="0067670A">
        <w:rPr>
          <w:rFonts w:ascii="Times New Roman" w:hAnsi="Times New Roman" w:cs="Times New Roman"/>
          <w:sz w:val="24"/>
          <w:szCs w:val="24"/>
        </w:rPr>
        <w:t>nabled environment for sustainable enterprises</w:t>
      </w:r>
    </w:p>
    <w:p w14:paraId="299A9F95" w14:textId="4A1A584E" w:rsidR="00951ABA" w:rsidRDefault="00951ABA" w:rsidP="00951ABA">
      <w:pPr>
        <w:pStyle w:val="ListParagraph"/>
        <w:numPr>
          <w:ilvl w:val="0"/>
          <w:numId w:val="27"/>
        </w:numPr>
        <w:spacing w:after="0" w:line="240" w:lineRule="auto"/>
        <w:jc w:val="both"/>
        <w:rPr>
          <w:rFonts w:ascii="Times New Roman" w:hAnsi="Times New Roman" w:cs="Times New Roman"/>
          <w:sz w:val="24"/>
          <w:szCs w:val="24"/>
        </w:rPr>
      </w:pPr>
      <w:r w:rsidRPr="00951ABA">
        <w:rPr>
          <w:rFonts w:ascii="Times New Roman" w:hAnsi="Times New Roman" w:cs="Times New Roman"/>
          <w:sz w:val="24"/>
          <w:szCs w:val="24"/>
        </w:rPr>
        <w:t>Product 1.1</w:t>
      </w:r>
      <w:r>
        <w:rPr>
          <w:rFonts w:ascii="Times New Roman" w:hAnsi="Times New Roman" w:cs="Times New Roman"/>
          <w:sz w:val="24"/>
          <w:szCs w:val="24"/>
        </w:rPr>
        <w:t>: Assessment report on the state of the environment for sustainable  MSMEs in Sierra Leone is available</w:t>
      </w:r>
    </w:p>
    <w:p w14:paraId="6FBA846C" w14:textId="631242FB" w:rsidR="00951ABA" w:rsidRDefault="0058001A" w:rsidP="00951ABA">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Product 1.2: Complementary</w:t>
      </w:r>
      <w:r w:rsidR="00951ABA">
        <w:rPr>
          <w:rFonts w:ascii="Times New Roman" w:hAnsi="Times New Roman" w:cs="Times New Roman"/>
          <w:sz w:val="24"/>
          <w:szCs w:val="24"/>
        </w:rPr>
        <w:t xml:space="preserve"> reforms towards a more </w:t>
      </w:r>
      <w:r>
        <w:rPr>
          <w:rFonts w:ascii="Times New Roman" w:hAnsi="Times New Roman" w:cs="Times New Roman"/>
          <w:sz w:val="24"/>
          <w:szCs w:val="24"/>
        </w:rPr>
        <w:t>conducive</w:t>
      </w:r>
      <w:r w:rsidR="00951ABA">
        <w:rPr>
          <w:rFonts w:ascii="Times New Roman" w:hAnsi="Times New Roman" w:cs="Times New Roman"/>
          <w:sz w:val="24"/>
          <w:szCs w:val="24"/>
        </w:rPr>
        <w:t xml:space="preserve"> environment for </w:t>
      </w:r>
      <w:r>
        <w:rPr>
          <w:rFonts w:ascii="Times New Roman" w:hAnsi="Times New Roman" w:cs="Times New Roman"/>
          <w:sz w:val="24"/>
          <w:szCs w:val="24"/>
        </w:rPr>
        <w:t>sustainable</w:t>
      </w:r>
      <w:r w:rsidR="00951ABA">
        <w:rPr>
          <w:rFonts w:ascii="Times New Roman" w:hAnsi="Times New Roman" w:cs="Times New Roman"/>
          <w:sz w:val="24"/>
          <w:szCs w:val="24"/>
        </w:rPr>
        <w:t xml:space="preserve"> and resilient enterprises are</w:t>
      </w:r>
      <w:r>
        <w:rPr>
          <w:rFonts w:ascii="Times New Roman" w:hAnsi="Times New Roman" w:cs="Times New Roman"/>
          <w:sz w:val="24"/>
          <w:szCs w:val="24"/>
        </w:rPr>
        <w:t xml:space="preserve"> identified</w:t>
      </w:r>
      <w:r w:rsidR="00951ABA">
        <w:rPr>
          <w:rFonts w:ascii="Times New Roman" w:hAnsi="Times New Roman" w:cs="Times New Roman"/>
          <w:sz w:val="24"/>
          <w:szCs w:val="24"/>
        </w:rPr>
        <w:t xml:space="preserve"> and </w:t>
      </w:r>
      <w:r>
        <w:rPr>
          <w:rFonts w:ascii="Times New Roman" w:hAnsi="Times New Roman" w:cs="Times New Roman"/>
          <w:sz w:val="24"/>
          <w:szCs w:val="24"/>
        </w:rPr>
        <w:t>agreed</w:t>
      </w:r>
      <w:r w:rsidR="00951ABA">
        <w:rPr>
          <w:rFonts w:ascii="Times New Roman" w:hAnsi="Times New Roman" w:cs="Times New Roman"/>
          <w:sz w:val="24"/>
          <w:szCs w:val="24"/>
        </w:rPr>
        <w:t xml:space="preserve"> upon in consultation with </w:t>
      </w:r>
      <w:r>
        <w:rPr>
          <w:rFonts w:ascii="Times New Roman" w:hAnsi="Times New Roman" w:cs="Times New Roman"/>
          <w:sz w:val="24"/>
          <w:szCs w:val="24"/>
        </w:rPr>
        <w:t>tripartite</w:t>
      </w:r>
      <w:r w:rsidR="00951ABA">
        <w:rPr>
          <w:rFonts w:ascii="Times New Roman" w:hAnsi="Times New Roman" w:cs="Times New Roman"/>
          <w:sz w:val="24"/>
          <w:szCs w:val="24"/>
        </w:rPr>
        <w:t xml:space="preserve"> </w:t>
      </w:r>
      <w:r>
        <w:rPr>
          <w:rFonts w:ascii="Times New Roman" w:hAnsi="Times New Roman" w:cs="Times New Roman"/>
          <w:sz w:val="24"/>
          <w:szCs w:val="24"/>
        </w:rPr>
        <w:t>partners</w:t>
      </w:r>
    </w:p>
    <w:p w14:paraId="4EA08A7F" w14:textId="28FF823D" w:rsidR="0058001A" w:rsidRPr="00951ABA" w:rsidRDefault="0058001A" w:rsidP="00951ABA">
      <w:pPr>
        <w:pStyle w:val="ListParagraph"/>
        <w:numPr>
          <w:ilvl w:val="0"/>
          <w:numId w:val="27"/>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Product 1.3: Embedd3d technical assistance to the SME Development Agency on the development of a strategy and roadmap for its operationalization</w:t>
      </w:r>
    </w:p>
    <w:p w14:paraId="1C590CE4" w14:textId="77777777" w:rsidR="00951ABA" w:rsidRPr="0067670A" w:rsidRDefault="00951ABA" w:rsidP="00C11482">
      <w:pPr>
        <w:spacing w:after="0" w:line="240" w:lineRule="auto"/>
        <w:jc w:val="both"/>
        <w:rPr>
          <w:rFonts w:ascii="Times New Roman" w:hAnsi="Times New Roman" w:cs="Times New Roman"/>
          <w:sz w:val="24"/>
          <w:szCs w:val="24"/>
        </w:rPr>
      </w:pPr>
    </w:p>
    <w:p w14:paraId="5E50F838" w14:textId="77777777" w:rsidR="0058001A" w:rsidRDefault="0067670A" w:rsidP="0058001A">
      <w:pPr>
        <w:spacing w:after="0" w:line="240" w:lineRule="auto"/>
        <w:jc w:val="both"/>
        <w:rPr>
          <w:rFonts w:ascii="Times New Roman" w:hAnsi="Times New Roman" w:cs="Times New Roman"/>
          <w:sz w:val="24"/>
          <w:szCs w:val="24"/>
        </w:rPr>
      </w:pPr>
      <w:r w:rsidRPr="0067670A">
        <w:rPr>
          <w:rFonts w:ascii="Times New Roman" w:hAnsi="Times New Roman" w:cs="Times New Roman"/>
          <w:sz w:val="24"/>
          <w:szCs w:val="24"/>
        </w:rPr>
        <w:t xml:space="preserve">Outcome 2: </w:t>
      </w:r>
      <w:r w:rsidR="00951ABA">
        <w:rPr>
          <w:rFonts w:ascii="Times New Roman" w:hAnsi="Times New Roman" w:cs="Times New Roman"/>
          <w:sz w:val="24"/>
          <w:szCs w:val="24"/>
        </w:rPr>
        <w:t>I</w:t>
      </w:r>
      <w:r w:rsidR="00951ABA" w:rsidRPr="0067670A">
        <w:rPr>
          <w:rFonts w:ascii="Times New Roman" w:hAnsi="Times New Roman" w:cs="Times New Roman"/>
          <w:sz w:val="24"/>
          <w:szCs w:val="24"/>
        </w:rPr>
        <w:t>mproved high quality and continuous non-financial</w:t>
      </w:r>
      <w:r w:rsidR="0058001A">
        <w:rPr>
          <w:rFonts w:ascii="Times New Roman" w:hAnsi="Times New Roman" w:cs="Times New Roman"/>
          <w:sz w:val="24"/>
          <w:szCs w:val="24"/>
        </w:rPr>
        <w:t xml:space="preserve"> services</w:t>
      </w:r>
    </w:p>
    <w:p w14:paraId="03BD530F" w14:textId="2E7FD20F" w:rsidR="0058001A" w:rsidRDefault="0058001A" w:rsidP="0058001A">
      <w:pPr>
        <w:pStyle w:val="ListParagraph"/>
        <w:numPr>
          <w:ilvl w:val="0"/>
          <w:numId w:val="28"/>
        </w:numPr>
        <w:spacing w:after="0" w:line="240" w:lineRule="auto"/>
        <w:jc w:val="both"/>
        <w:rPr>
          <w:rFonts w:ascii="Times New Roman" w:hAnsi="Times New Roman" w:cs="Times New Roman"/>
          <w:sz w:val="24"/>
          <w:szCs w:val="24"/>
        </w:rPr>
      </w:pPr>
      <w:r w:rsidRPr="0058001A">
        <w:rPr>
          <w:rFonts w:ascii="Times New Roman" w:hAnsi="Times New Roman" w:cs="Times New Roman"/>
          <w:sz w:val="24"/>
          <w:szCs w:val="24"/>
        </w:rPr>
        <w:t>Product 2.1</w:t>
      </w:r>
      <w:r>
        <w:rPr>
          <w:rFonts w:ascii="Times New Roman" w:hAnsi="Times New Roman" w:cs="Times New Roman"/>
          <w:sz w:val="24"/>
          <w:szCs w:val="24"/>
        </w:rPr>
        <w:t>: SMEDA has established hands-on mechanisms to sustain non-financial service provision for women and men-owned MSMEs</w:t>
      </w:r>
    </w:p>
    <w:p w14:paraId="78AA5F64" w14:textId="7D5A925D" w:rsidR="0058001A" w:rsidRDefault="0058001A" w:rsidP="0058001A">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Product 2.2: Sierra Leone  has introduced high quality, affordable and suitable entrepreneurship training and business support services including basic in green economy for men and women entrepreneurs</w:t>
      </w:r>
    </w:p>
    <w:p w14:paraId="16ADECA7" w14:textId="78488FAD" w:rsidR="0058001A" w:rsidRDefault="0058001A" w:rsidP="0058001A">
      <w:pPr>
        <w:pStyle w:val="ListParagraph"/>
        <w:numPr>
          <w:ilvl w:val="0"/>
          <w:numId w:val="2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Product 2.3: MSMEs have received entrepreneurship and skills training as well as po</w:t>
      </w:r>
      <w:r w:rsidR="00EC16A8">
        <w:rPr>
          <w:rFonts w:ascii="Times New Roman" w:hAnsi="Times New Roman" w:cs="Times New Roman"/>
          <w:sz w:val="24"/>
          <w:szCs w:val="24"/>
        </w:rPr>
        <w:t>st-s</w:t>
      </w:r>
      <w:r>
        <w:rPr>
          <w:rFonts w:ascii="Times New Roman" w:hAnsi="Times New Roman" w:cs="Times New Roman"/>
          <w:sz w:val="24"/>
          <w:szCs w:val="24"/>
        </w:rPr>
        <w:t xml:space="preserve">ervice delivery support to access finance, markets, sustain their services and promote the </w:t>
      </w:r>
      <w:r w:rsidR="00EC16A8">
        <w:rPr>
          <w:rFonts w:ascii="Times New Roman" w:hAnsi="Times New Roman" w:cs="Times New Roman"/>
          <w:sz w:val="24"/>
          <w:szCs w:val="24"/>
        </w:rPr>
        <w:t>M</w:t>
      </w:r>
      <w:r>
        <w:rPr>
          <w:rFonts w:ascii="Times New Roman" w:hAnsi="Times New Roman" w:cs="Times New Roman"/>
          <w:sz w:val="24"/>
          <w:szCs w:val="24"/>
        </w:rPr>
        <w:t>ade in Sierra Leone initiative though environmental-friendly practices</w:t>
      </w:r>
    </w:p>
    <w:p w14:paraId="78CDD3CB" w14:textId="25F40B08" w:rsidR="0058001A" w:rsidRPr="0058001A" w:rsidRDefault="0058001A" w:rsidP="0058001A">
      <w:pPr>
        <w:pStyle w:val="ListParagraph"/>
        <w:spacing w:after="0" w:line="240" w:lineRule="auto"/>
        <w:jc w:val="both"/>
        <w:rPr>
          <w:rFonts w:ascii="Times New Roman" w:hAnsi="Times New Roman" w:cs="Times New Roman"/>
          <w:sz w:val="24"/>
          <w:szCs w:val="24"/>
        </w:rPr>
      </w:pPr>
    </w:p>
    <w:p w14:paraId="263F469A" w14:textId="1E57F232" w:rsidR="00437FD9" w:rsidRDefault="0067670A" w:rsidP="00C11482">
      <w:pPr>
        <w:spacing w:after="0" w:line="240" w:lineRule="auto"/>
        <w:jc w:val="both"/>
        <w:rPr>
          <w:rFonts w:ascii="Times New Roman" w:hAnsi="Times New Roman" w:cs="Times New Roman"/>
          <w:sz w:val="24"/>
          <w:szCs w:val="24"/>
        </w:rPr>
      </w:pPr>
      <w:r w:rsidRPr="0067670A">
        <w:t xml:space="preserve"> </w:t>
      </w:r>
      <w:r w:rsidRPr="0067670A">
        <w:rPr>
          <w:rFonts w:ascii="Times New Roman" w:hAnsi="Times New Roman" w:cs="Times New Roman"/>
          <w:sz w:val="24"/>
          <w:szCs w:val="24"/>
        </w:rPr>
        <w:t xml:space="preserve">Outcome 3: </w:t>
      </w:r>
      <w:r w:rsidR="00951ABA">
        <w:rPr>
          <w:rFonts w:ascii="Times New Roman" w:hAnsi="Times New Roman" w:cs="Times New Roman"/>
          <w:sz w:val="24"/>
          <w:szCs w:val="24"/>
        </w:rPr>
        <w:t>E</w:t>
      </w:r>
      <w:r w:rsidR="00951ABA" w:rsidRPr="0067670A">
        <w:rPr>
          <w:rFonts w:ascii="Times New Roman" w:hAnsi="Times New Roman" w:cs="Times New Roman"/>
          <w:sz w:val="24"/>
          <w:szCs w:val="24"/>
        </w:rPr>
        <w:t xml:space="preserve">nhanced access to financial services for </w:t>
      </w:r>
      <w:r w:rsidRPr="0067670A">
        <w:rPr>
          <w:rFonts w:ascii="Times New Roman" w:hAnsi="Times New Roman" w:cs="Times New Roman"/>
          <w:sz w:val="24"/>
          <w:szCs w:val="24"/>
        </w:rPr>
        <w:t>MSMEs</w:t>
      </w:r>
    </w:p>
    <w:p w14:paraId="2EF33C29" w14:textId="339F1B64" w:rsidR="0058001A" w:rsidRDefault="0058001A" w:rsidP="0058001A">
      <w:pPr>
        <w:pStyle w:val="ListParagraph"/>
        <w:numPr>
          <w:ilvl w:val="0"/>
          <w:numId w:val="29"/>
        </w:numPr>
        <w:spacing w:after="0" w:line="240" w:lineRule="auto"/>
        <w:jc w:val="both"/>
        <w:rPr>
          <w:rFonts w:ascii="Times New Roman" w:hAnsi="Times New Roman" w:cs="Times New Roman"/>
          <w:sz w:val="24"/>
          <w:szCs w:val="24"/>
        </w:rPr>
      </w:pPr>
      <w:r w:rsidRPr="0058001A">
        <w:rPr>
          <w:rFonts w:ascii="Times New Roman" w:hAnsi="Times New Roman" w:cs="Times New Roman"/>
          <w:sz w:val="24"/>
          <w:szCs w:val="24"/>
        </w:rPr>
        <w:t>Product 3.1:</w:t>
      </w:r>
      <w:r>
        <w:rPr>
          <w:rFonts w:ascii="Times New Roman" w:hAnsi="Times New Roman" w:cs="Times New Roman"/>
          <w:sz w:val="24"/>
          <w:szCs w:val="24"/>
        </w:rPr>
        <w:t xml:space="preserve"> Financial services providers offer responsible and client centric financial services</w:t>
      </w:r>
    </w:p>
    <w:p w14:paraId="79EAA89C" w14:textId="292A7ABD" w:rsidR="0058001A" w:rsidRDefault="0058001A" w:rsidP="0058001A">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Product 3.2: Entrepreneurs make informed and effective financial decisions and know, understand and use effectively the financial services that are available to them</w:t>
      </w:r>
    </w:p>
    <w:p w14:paraId="5DB37369" w14:textId="14811DFA" w:rsidR="0058001A" w:rsidRPr="0058001A" w:rsidRDefault="0058001A" w:rsidP="0058001A">
      <w:pPr>
        <w:pStyle w:val="ListParagraph"/>
        <w:numPr>
          <w:ilvl w:val="0"/>
          <w:numId w:val="29"/>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Product 3.3: Coordination among financial and non-financial services providers, industry association and regulator is improved </w:t>
      </w:r>
      <w:r w:rsidR="00EC16A8">
        <w:rPr>
          <w:rFonts w:ascii="Times New Roman" w:hAnsi="Times New Roman" w:cs="Times New Roman"/>
          <w:sz w:val="24"/>
          <w:szCs w:val="24"/>
        </w:rPr>
        <w:t>through</w:t>
      </w:r>
      <w:r>
        <w:rPr>
          <w:rFonts w:ascii="Times New Roman" w:hAnsi="Times New Roman" w:cs="Times New Roman"/>
          <w:sz w:val="24"/>
          <w:szCs w:val="24"/>
        </w:rPr>
        <w:t xml:space="preserve"> a stringer Sierra </w:t>
      </w:r>
      <w:r w:rsidR="00EC16A8">
        <w:rPr>
          <w:rFonts w:ascii="Times New Roman" w:hAnsi="Times New Roman" w:cs="Times New Roman"/>
          <w:sz w:val="24"/>
          <w:szCs w:val="24"/>
        </w:rPr>
        <w:t>Leone</w:t>
      </w:r>
      <w:r>
        <w:rPr>
          <w:rFonts w:ascii="Times New Roman" w:hAnsi="Times New Roman" w:cs="Times New Roman"/>
          <w:sz w:val="24"/>
          <w:szCs w:val="24"/>
        </w:rPr>
        <w:t xml:space="preserve"> Association of </w:t>
      </w:r>
      <w:r w:rsidR="00EC16A8">
        <w:rPr>
          <w:rFonts w:ascii="Times New Roman" w:hAnsi="Times New Roman" w:cs="Times New Roman"/>
          <w:sz w:val="24"/>
          <w:szCs w:val="24"/>
        </w:rPr>
        <w:t>Microfinance</w:t>
      </w:r>
      <w:r>
        <w:rPr>
          <w:rFonts w:ascii="Times New Roman" w:hAnsi="Times New Roman" w:cs="Times New Roman"/>
          <w:sz w:val="24"/>
          <w:szCs w:val="24"/>
        </w:rPr>
        <w:t xml:space="preserve"> </w:t>
      </w:r>
      <w:r w:rsidR="00EC16A8">
        <w:rPr>
          <w:rFonts w:ascii="Times New Roman" w:hAnsi="Times New Roman" w:cs="Times New Roman"/>
          <w:sz w:val="24"/>
          <w:szCs w:val="24"/>
        </w:rPr>
        <w:t>Institutions</w:t>
      </w:r>
      <w:r>
        <w:rPr>
          <w:rFonts w:ascii="Times New Roman" w:hAnsi="Times New Roman" w:cs="Times New Roman"/>
          <w:sz w:val="24"/>
          <w:szCs w:val="24"/>
        </w:rPr>
        <w:t xml:space="preserve"> (SLAMFI)</w:t>
      </w:r>
    </w:p>
    <w:p w14:paraId="0B2F19B5" w14:textId="77777777" w:rsidR="00951ABA" w:rsidRDefault="00951ABA" w:rsidP="00C11482">
      <w:pPr>
        <w:spacing w:after="0" w:line="240" w:lineRule="auto"/>
        <w:jc w:val="both"/>
        <w:rPr>
          <w:rFonts w:ascii="Times New Roman" w:hAnsi="Times New Roman" w:cs="Times New Roman"/>
          <w:sz w:val="24"/>
          <w:szCs w:val="24"/>
        </w:rPr>
      </w:pPr>
    </w:p>
    <w:p w14:paraId="7BE92CB4" w14:textId="77777777" w:rsidR="00EC16A8" w:rsidRDefault="0067670A" w:rsidP="00C11482">
      <w:pPr>
        <w:spacing w:after="0" w:line="240" w:lineRule="auto"/>
        <w:jc w:val="both"/>
        <w:rPr>
          <w:rFonts w:ascii="Times New Roman" w:hAnsi="Times New Roman" w:cs="Times New Roman"/>
          <w:sz w:val="24"/>
          <w:szCs w:val="24"/>
        </w:rPr>
      </w:pPr>
      <w:r w:rsidRPr="0067670A">
        <w:rPr>
          <w:rFonts w:ascii="Times New Roman" w:hAnsi="Times New Roman" w:cs="Times New Roman"/>
          <w:sz w:val="24"/>
          <w:szCs w:val="24"/>
        </w:rPr>
        <w:t>Outcome 4: Increased employment opportunities for local enterprises and youth through EIIP</w:t>
      </w:r>
    </w:p>
    <w:p w14:paraId="76A9D9BA" w14:textId="601A97ED" w:rsidR="0067670A" w:rsidRPr="00EC16A8" w:rsidRDefault="00EC16A8" w:rsidP="00EC16A8">
      <w:pPr>
        <w:pStyle w:val="ListParagraph"/>
        <w:numPr>
          <w:ilvl w:val="0"/>
          <w:numId w:val="30"/>
        </w:numPr>
        <w:spacing w:after="0" w:line="240" w:lineRule="auto"/>
        <w:jc w:val="both"/>
        <w:rPr>
          <w:rFonts w:ascii="Times New Roman" w:hAnsi="Times New Roman" w:cs="Times New Roman"/>
          <w:sz w:val="24"/>
          <w:szCs w:val="24"/>
        </w:rPr>
      </w:pPr>
      <w:r w:rsidRPr="00EC16A8">
        <w:rPr>
          <w:rFonts w:ascii="Times New Roman" w:hAnsi="Times New Roman" w:cs="Times New Roman"/>
          <w:sz w:val="24"/>
          <w:szCs w:val="24"/>
        </w:rPr>
        <w:t>Product 4</w:t>
      </w:r>
      <w:r>
        <w:rPr>
          <w:rFonts w:ascii="Times New Roman" w:hAnsi="Times New Roman" w:cs="Times New Roman"/>
          <w:sz w:val="24"/>
          <w:szCs w:val="24"/>
        </w:rPr>
        <w:t>.1: Implementing agencies improve their capacity for better contracting with national and local enterprises in employment-intensive approach</w:t>
      </w:r>
    </w:p>
    <w:p w14:paraId="7C95F4D2" w14:textId="481903CC" w:rsidR="00EC16A8" w:rsidRPr="00EC16A8" w:rsidRDefault="00EC16A8" w:rsidP="00EC16A8">
      <w:pPr>
        <w:numPr>
          <w:ilvl w:val="0"/>
          <w:numId w:val="30"/>
        </w:numPr>
        <w:spacing w:after="0" w:line="240" w:lineRule="auto"/>
        <w:contextualSpacing/>
        <w:jc w:val="both"/>
        <w:rPr>
          <w:rFonts w:ascii="Times New Roman" w:hAnsi="Times New Roman" w:cs="Times New Roman"/>
          <w:sz w:val="24"/>
          <w:szCs w:val="24"/>
        </w:rPr>
      </w:pPr>
      <w:r w:rsidRPr="00EC16A8">
        <w:rPr>
          <w:rFonts w:ascii="Times New Roman" w:hAnsi="Times New Roman" w:cs="Times New Roman"/>
          <w:sz w:val="24"/>
          <w:szCs w:val="24"/>
        </w:rPr>
        <w:t>Product 4.</w:t>
      </w:r>
      <w:r>
        <w:rPr>
          <w:rFonts w:ascii="Times New Roman" w:hAnsi="Times New Roman" w:cs="Times New Roman"/>
          <w:sz w:val="24"/>
          <w:szCs w:val="24"/>
        </w:rPr>
        <w:t>2</w:t>
      </w:r>
      <w:r w:rsidRPr="00EC16A8">
        <w:rPr>
          <w:rFonts w:ascii="Times New Roman" w:hAnsi="Times New Roman" w:cs="Times New Roman"/>
          <w:sz w:val="24"/>
          <w:szCs w:val="24"/>
        </w:rPr>
        <w:t>:</w:t>
      </w:r>
      <w:r>
        <w:rPr>
          <w:rFonts w:ascii="Times New Roman" w:hAnsi="Times New Roman" w:cs="Times New Roman"/>
          <w:sz w:val="24"/>
          <w:szCs w:val="24"/>
        </w:rPr>
        <w:t xml:space="preserve"> Enterprises and potential entrepreneurs improves capacity to actively participate in contracting for employment intensive public works</w:t>
      </w:r>
    </w:p>
    <w:p w14:paraId="234EC9AF" w14:textId="5698A672" w:rsidR="00EC16A8" w:rsidRPr="00EC16A8" w:rsidRDefault="00EC16A8" w:rsidP="00EC16A8">
      <w:pPr>
        <w:numPr>
          <w:ilvl w:val="0"/>
          <w:numId w:val="30"/>
        </w:numPr>
        <w:spacing w:after="0" w:line="240" w:lineRule="auto"/>
        <w:contextualSpacing/>
        <w:jc w:val="both"/>
        <w:rPr>
          <w:rFonts w:ascii="Times New Roman" w:hAnsi="Times New Roman" w:cs="Times New Roman"/>
          <w:sz w:val="24"/>
          <w:szCs w:val="24"/>
        </w:rPr>
      </w:pPr>
      <w:r w:rsidRPr="00EC16A8">
        <w:rPr>
          <w:rFonts w:ascii="Times New Roman" w:hAnsi="Times New Roman" w:cs="Times New Roman"/>
          <w:sz w:val="24"/>
          <w:szCs w:val="24"/>
        </w:rPr>
        <w:t>Product 4.</w:t>
      </w:r>
      <w:r>
        <w:rPr>
          <w:rFonts w:ascii="Times New Roman" w:hAnsi="Times New Roman" w:cs="Times New Roman"/>
          <w:sz w:val="24"/>
          <w:szCs w:val="24"/>
        </w:rPr>
        <w:t>3</w:t>
      </w:r>
      <w:r w:rsidRPr="00EC16A8">
        <w:rPr>
          <w:rFonts w:ascii="Times New Roman" w:hAnsi="Times New Roman" w:cs="Times New Roman"/>
          <w:sz w:val="24"/>
          <w:szCs w:val="24"/>
        </w:rPr>
        <w:t>:</w:t>
      </w:r>
      <w:r>
        <w:rPr>
          <w:rFonts w:ascii="Times New Roman" w:hAnsi="Times New Roman" w:cs="Times New Roman"/>
          <w:sz w:val="24"/>
          <w:szCs w:val="24"/>
        </w:rPr>
        <w:t xml:space="preserve"> Decent working conditions are ensured in the public workers with enhanced awareness</w:t>
      </w:r>
    </w:p>
    <w:p w14:paraId="1AB881DA" w14:textId="17FB389F" w:rsidR="00EC16A8" w:rsidRPr="00EC16A8" w:rsidRDefault="00EC16A8" w:rsidP="00EC16A8">
      <w:pPr>
        <w:numPr>
          <w:ilvl w:val="0"/>
          <w:numId w:val="30"/>
        </w:numPr>
        <w:spacing w:after="0" w:line="240" w:lineRule="auto"/>
        <w:contextualSpacing/>
        <w:jc w:val="both"/>
        <w:rPr>
          <w:rFonts w:ascii="Times New Roman" w:hAnsi="Times New Roman" w:cs="Times New Roman"/>
          <w:sz w:val="24"/>
          <w:szCs w:val="24"/>
        </w:rPr>
      </w:pPr>
      <w:r w:rsidRPr="00EC16A8">
        <w:rPr>
          <w:rFonts w:ascii="Times New Roman" w:hAnsi="Times New Roman" w:cs="Times New Roman"/>
          <w:sz w:val="24"/>
          <w:szCs w:val="24"/>
        </w:rPr>
        <w:t>Product 4.</w:t>
      </w:r>
      <w:r>
        <w:rPr>
          <w:rFonts w:ascii="Times New Roman" w:hAnsi="Times New Roman" w:cs="Times New Roman"/>
          <w:sz w:val="24"/>
          <w:szCs w:val="24"/>
        </w:rPr>
        <w:t>4</w:t>
      </w:r>
      <w:r w:rsidRPr="00EC16A8">
        <w:rPr>
          <w:rFonts w:ascii="Times New Roman" w:hAnsi="Times New Roman" w:cs="Times New Roman"/>
          <w:sz w:val="24"/>
          <w:szCs w:val="24"/>
        </w:rPr>
        <w:t>:</w:t>
      </w:r>
      <w:r>
        <w:rPr>
          <w:rFonts w:ascii="Times New Roman" w:hAnsi="Times New Roman" w:cs="Times New Roman"/>
          <w:sz w:val="24"/>
          <w:szCs w:val="24"/>
        </w:rPr>
        <w:t xml:space="preserve"> Youth contractors are established and capacitated to carry out small infrastructure development and maintenance projects to improve local assets and social and economic services</w:t>
      </w:r>
    </w:p>
    <w:p w14:paraId="4C9CF260" w14:textId="77777777" w:rsidR="0067670A" w:rsidRDefault="0067670A" w:rsidP="00C11482">
      <w:pPr>
        <w:spacing w:after="0" w:line="240" w:lineRule="auto"/>
        <w:jc w:val="both"/>
        <w:rPr>
          <w:rFonts w:ascii="Times New Roman" w:hAnsi="Times New Roman" w:cs="Times New Roman"/>
          <w:sz w:val="24"/>
          <w:szCs w:val="24"/>
        </w:rPr>
      </w:pPr>
    </w:p>
    <w:p w14:paraId="43971E69" w14:textId="77777777" w:rsidR="0067670A" w:rsidRPr="002637B0" w:rsidRDefault="0067670A" w:rsidP="0067670A">
      <w:pPr>
        <w:kinsoku w:val="0"/>
        <w:overflowPunct w:val="0"/>
        <w:spacing w:after="0"/>
        <w:jc w:val="both"/>
        <w:textAlignment w:val="baseline"/>
        <w:rPr>
          <w:rFonts w:ascii="Times New Roman" w:hAnsi="Times New Roman" w:cs="Times New Roman"/>
          <w:b/>
          <w:bCs/>
          <w:sz w:val="24"/>
          <w:szCs w:val="24"/>
          <w:lang w:eastAsia="en-GB"/>
        </w:rPr>
      </w:pPr>
      <w:r w:rsidRPr="002637B0">
        <w:rPr>
          <w:rFonts w:ascii="Times New Roman" w:hAnsi="Times New Roman" w:cs="Times New Roman"/>
          <w:b/>
          <w:bCs/>
          <w:sz w:val="24"/>
          <w:szCs w:val="24"/>
          <w:lang w:eastAsia="en-GB"/>
        </w:rPr>
        <w:t>Timeframe and target groups</w:t>
      </w:r>
    </w:p>
    <w:p w14:paraId="5422F146" w14:textId="77777777" w:rsidR="0067670A" w:rsidRDefault="0067670A" w:rsidP="0067670A">
      <w:pPr>
        <w:kinsoku w:val="0"/>
        <w:overflowPunct w:val="0"/>
        <w:spacing w:after="0"/>
        <w:jc w:val="both"/>
        <w:textAlignment w:val="baseline"/>
        <w:rPr>
          <w:rFonts w:ascii="Times New Roman" w:hAnsi="Times New Roman" w:cs="Times New Roman"/>
          <w:bCs/>
          <w:sz w:val="24"/>
          <w:szCs w:val="24"/>
          <w:lang w:eastAsia="en-GB"/>
        </w:rPr>
      </w:pPr>
    </w:p>
    <w:p w14:paraId="26027A54" w14:textId="581A2FD3" w:rsidR="005A1F33" w:rsidRDefault="0067670A" w:rsidP="0067670A">
      <w:pPr>
        <w:kinsoku w:val="0"/>
        <w:overflowPunct w:val="0"/>
        <w:spacing w:after="0"/>
        <w:jc w:val="both"/>
        <w:textAlignment w:val="baseline"/>
        <w:rPr>
          <w:rFonts w:ascii="Times New Roman" w:hAnsi="Times New Roman" w:cs="Times New Roman"/>
          <w:bCs/>
          <w:sz w:val="24"/>
          <w:szCs w:val="24"/>
          <w:lang w:eastAsia="en-GB"/>
        </w:rPr>
      </w:pPr>
      <w:r>
        <w:rPr>
          <w:rFonts w:ascii="Times New Roman" w:hAnsi="Times New Roman" w:cs="Times New Roman"/>
          <w:bCs/>
          <w:sz w:val="24"/>
          <w:szCs w:val="24"/>
          <w:lang w:eastAsia="en-GB"/>
        </w:rPr>
        <w:t>The project was implemented f</w:t>
      </w:r>
      <w:r w:rsidR="005E2666">
        <w:rPr>
          <w:rFonts w:ascii="Times New Roman" w:hAnsi="Times New Roman" w:cs="Times New Roman"/>
          <w:bCs/>
          <w:sz w:val="24"/>
          <w:szCs w:val="24"/>
          <w:lang w:eastAsia="en-GB"/>
        </w:rPr>
        <w:t>rom</w:t>
      </w:r>
      <w:r>
        <w:rPr>
          <w:rFonts w:ascii="Times New Roman" w:hAnsi="Times New Roman" w:cs="Times New Roman"/>
          <w:bCs/>
          <w:sz w:val="24"/>
          <w:szCs w:val="24"/>
          <w:lang w:eastAsia="en-GB"/>
        </w:rPr>
        <w:t xml:space="preserve"> November 2017 to December 2019. </w:t>
      </w:r>
    </w:p>
    <w:p w14:paraId="6B919F04" w14:textId="77777777" w:rsidR="005A1F33" w:rsidRDefault="005A1F33" w:rsidP="0067670A">
      <w:pPr>
        <w:kinsoku w:val="0"/>
        <w:overflowPunct w:val="0"/>
        <w:spacing w:after="0"/>
        <w:jc w:val="both"/>
        <w:textAlignment w:val="baseline"/>
        <w:rPr>
          <w:rFonts w:ascii="Times New Roman" w:hAnsi="Times New Roman" w:cs="Times New Roman"/>
          <w:bCs/>
          <w:sz w:val="24"/>
          <w:szCs w:val="24"/>
          <w:lang w:eastAsia="en-GB"/>
        </w:rPr>
      </w:pPr>
    </w:p>
    <w:p w14:paraId="34CA8363" w14:textId="481BBF95" w:rsidR="0067670A" w:rsidRDefault="0067670A" w:rsidP="0067670A">
      <w:pPr>
        <w:kinsoku w:val="0"/>
        <w:overflowPunct w:val="0"/>
        <w:spacing w:after="0"/>
        <w:jc w:val="both"/>
        <w:textAlignment w:val="baseline"/>
        <w:rPr>
          <w:rFonts w:ascii="Times New Roman" w:hAnsi="Times New Roman" w:cs="Times New Roman"/>
          <w:bCs/>
          <w:sz w:val="24"/>
          <w:szCs w:val="24"/>
          <w:lang w:eastAsia="en-GB"/>
        </w:rPr>
      </w:pPr>
      <w:r>
        <w:rPr>
          <w:rFonts w:ascii="Times New Roman" w:hAnsi="Times New Roman" w:cs="Times New Roman"/>
          <w:bCs/>
          <w:sz w:val="24"/>
          <w:szCs w:val="24"/>
          <w:lang w:eastAsia="en-GB"/>
        </w:rPr>
        <w:t xml:space="preserve">The direct recipient were the </w:t>
      </w:r>
      <w:r w:rsidR="00951ABA">
        <w:rPr>
          <w:rFonts w:ascii="Times New Roman" w:hAnsi="Times New Roman" w:cs="Times New Roman"/>
          <w:bCs/>
          <w:sz w:val="24"/>
          <w:szCs w:val="24"/>
          <w:lang w:eastAsia="en-GB"/>
        </w:rPr>
        <w:t>government</w:t>
      </w:r>
      <w:r>
        <w:rPr>
          <w:rFonts w:ascii="Times New Roman" w:hAnsi="Times New Roman" w:cs="Times New Roman"/>
          <w:bCs/>
          <w:sz w:val="24"/>
          <w:szCs w:val="24"/>
          <w:lang w:eastAsia="en-GB"/>
        </w:rPr>
        <w:t xml:space="preserve"> (i.e. </w:t>
      </w:r>
      <w:r w:rsidR="00951ABA">
        <w:rPr>
          <w:rFonts w:ascii="Times New Roman" w:hAnsi="Times New Roman" w:cs="Times New Roman"/>
          <w:bCs/>
          <w:sz w:val="24"/>
          <w:szCs w:val="24"/>
          <w:lang w:eastAsia="en-GB"/>
        </w:rPr>
        <w:t>those national and local institutions working on SMEs development), employers’ and workers’ organizations, financial and non-financial service providers, women and men associations form the informal economy, and industry associations academic and other relevant organization. The ultimate beneficiaries were the women and men currently operating or intending to operate MSMEs (i.e. young women and men in the informal economy, rural and .or disaster prone areas.</w:t>
      </w:r>
    </w:p>
    <w:p w14:paraId="7AF356F4" w14:textId="2D918EE1" w:rsidR="005A1F33" w:rsidRDefault="005A1F33" w:rsidP="0067670A">
      <w:pPr>
        <w:kinsoku w:val="0"/>
        <w:overflowPunct w:val="0"/>
        <w:spacing w:after="0"/>
        <w:jc w:val="both"/>
        <w:textAlignment w:val="baseline"/>
        <w:rPr>
          <w:rFonts w:ascii="Times New Roman" w:hAnsi="Times New Roman" w:cs="Times New Roman"/>
          <w:bCs/>
          <w:sz w:val="24"/>
          <w:szCs w:val="24"/>
          <w:lang w:eastAsia="en-GB"/>
        </w:rPr>
      </w:pPr>
    </w:p>
    <w:p w14:paraId="581F4215" w14:textId="77777777" w:rsidR="0067670A" w:rsidRPr="002637B0" w:rsidRDefault="0067670A" w:rsidP="0067670A">
      <w:pPr>
        <w:kinsoku w:val="0"/>
        <w:overflowPunct w:val="0"/>
        <w:spacing w:after="0"/>
        <w:jc w:val="both"/>
        <w:textAlignment w:val="baseline"/>
        <w:rPr>
          <w:rFonts w:ascii="Times New Roman" w:hAnsi="Times New Roman" w:cs="Times New Roman"/>
          <w:b/>
          <w:bCs/>
          <w:sz w:val="24"/>
          <w:szCs w:val="24"/>
          <w:lang w:eastAsia="en-GB"/>
        </w:rPr>
      </w:pPr>
      <w:r w:rsidRPr="002637B0">
        <w:rPr>
          <w:rFonts w:ascii="Times New Roman" w:hAnsi="Times New Roman" w:cs="Times New Roman"/>
          <w:b/>
          <w:bCs/>
          <w:sz w:val="24"/>
          <w:szCs w:val="24"/>
          <w:lang w:eastAsia="en-GB"/>
        </w:rPr>
        <w:t>Project management</w:t>
      </w:r>
    </w:p>
    <w:p w14:paraId="423706A8" w14:textId="77777777" w:rsidR="0067670A" w:rsidRDefault="0067670A" w:rsidP="0067670A">
      <w:pPr>
        <w:kinsoku w:val="0"/>
        <w:overflowPunct w:val="0"/>
        <w:spacing w:after="0"/>
        <w:jc w:val="both"/>
        <w:textAlignment w:val="baseline"/>
        <w:rPr>
          <w:rFonts w:ascii="Times New Roman" w:hAnsi="Times New Roman" w:cs="Times New Roman"/>
          <w:bCs/>
          <w:sz w:val="24"/>
          <w:szCs w:val="24"/>
          <w:lang w:eastAsia="en-GB"/>
        </w:rPr>
      </w:pPr>
    </w:p>
    <w:p w14:paraId="43A60C26" w14:textId="340851B3" w:rsidR="00C11482" w:rsidRDefault="0067670A" w:rsidP="00C11482">
      <w:pPr>
        <w:spacing w:after="0" w:line="240" w:lineRule="auto"/>
        <w:jc w:val="both"/>
        <w:rPr>
          <w:rFonts w:ascii="Times New Roman" w:hAnsi="Times New Roman" w:cs="Times New Roman"/>
          <w:sz w:val="24"/>
          <w:szCs w:val="24"/>
        </w:rPr>
      </w:pPr>
      <w:r w:rsidRPr="0067670A">
        <w:rPr>
          <w:rFonts w:ascii="Times New Roman" w:hAnsi="Times New Roman" w:cs="Times New Roman"/>
          <w:sz w:val="24"/>
          <w:szCs w:val="24"/>
        </w:rPr>
        <w:t>The project has been conducted by a</w:t>
      </w:r>
      <w:r w:rsidR="00EC16A8">
        <w:rPr>
          <w:rFonts w:ascii="Times New Roman" w:hAnsi="Times New Roman" w:cs="Times New Roman"/>
          <w:sz w:val="24"/>
          <w:szCs w:val="24"/>
        </w:rPr>
        <w:t>n</w:t>
      </w:r>
      <w:r w:rsidRPr="0067670A">
        <w:rPr>
          <w:rFonts w:ascii="Times New Roman" w:hAnsi="Times New Roman" w:cs="Times New Roman"/>
          <w:sz w:val="24"/>
          <w:szCs w:val="24"/>
        </w:rPr>
        <w:t xml:space="preserve"> </w:t>
      </w:r>
      <w:r>
        <w:rPr>
          <w:rFonts w:ascii="Times New Roman" w:hAnsi="Times New Roman" w:cs="Times New Roman"/>
          <w:sz w:val="24"/>
          <w:szCs w:val="24"/>
        </w:rPr>
        <w:t xml:space="preserve">international </w:t>
      </w:r>
      <w:r w:rsidRPr="0067670A">
        <w:rPr>
          <w:rFonts w:ascii="Times New Roman" w:hAnsi="Times New Roman" w:cs="Times New Roman"/>
          <w:sz w:val="24"/>
          <w:szCs w:val="24"/>
        </w:rPr>
        <w:t>programme manager</w:t>
      </w:r>
      <w:r>
        <w:rPr>
          <w:rFonts w:ascii="Times New Roman" w:hAnsi="Times New Roman" w:cs="Times New Roman"/>
          <w:sz w:val="24"/>
          <w:szCs w:val="24"/>
        </w:rPr>
        <w:t xml:space="preserve"> and national program officer</w:t>
      </w:r>
      <w:r w:rsidR="00EC16A8">
        <w:rPr>
          <w:rFonts w:ascii="Times New Roman" w:hAnsi="Times New Roman" w:cs="Times New Roman"/>
          <w:sz w:val="24"/>
          <w:szCs w:val="24"/>
        </w:rPr>
        <w:t>.</w:t>
      </w:r>
    </w:p>
    <w:p w14:paraId="3E32FEF8" w14:textId="442320E9" w:rsidR="00EC16A8" w:rsidRDefault="00EC16A8" w:rsidP="00C11482">
      <w:pPr>
        <w:spacing w:after="0" w:line="240" w:lineRule="auto"/>
        <w:jc w:val="both"/>
        <w:rPr>
          <w:rFonts w:ascii="Times New Roman" w:hAnsi="Times New Roman" w:cs="Times New Roman"/>
          <w:sz w:val="24"/>
          <w:szCs w:val="24"/>
        </w:rPr>
      </w:pPr>
    </w:p>
    <w:p w14:paraId="12B255F3" w14:textId="1C36231A" w:rsidR="005A1F33" w:rsidRDefault="005A1F33" w:rsidP="00C11482">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project </w:t>
      </w:r>
      <w:r w:rsidR="000A4843">
        <w:rPr>
          <w:rFonts w:ascii="Times New Roman" w:hAnsi="Times New Roman" w:cs="Times New Roman"/>
          <w:sz w:val="24"/>
          <w:szCs w:val="24"/>
        </w:rPr>
        <w:t>budget</w:t>
      </w:r>
      <w:r>
        <w:rPr>
          <w:rFonts w:ascii="Times New Roman" w:hAnsi="Times New Roman" w:cs="Times New Roman"/>
          <w:sz w:val="24"/>
          <w:szCs w:val="24"/>
        </w:rPr>
        <w:t xml:space="preserve"> has been USD 1,000,000.</w:t>
      </w:r>
    </w:p>
    <w:p w14:paraId="2DBB5D6F" w14:textId="1C592B13" w:rsidR="005E2666" w:rsidRPr="005E2666" w:rsidRDefault="005E2666" w:rsidP="005E2666">
      <w:pPr>
        <w:spacing w:after="0" w:line="240" w:lineRule="auto"/>
        <w:jc w:val="both"/>
        <w:rPr>
          <w:rFonts w:ascii="Times New Roman" w:hAnsi="Times New Roman" w:cs="Times New Roman"/>
          <w:b/>
          <w:sz w:val="24"/>
          <w:szCs w:val="24"/>
        </w:rPr>
      </w:pPr>
      <w:r w:rsidRPr="005E2666">
        <w:rPr>
          <w:rFonts w:ascii="Times New Roman" w:hAnsi="Times New Roman" w:cs="Times New Roman"/>
          <w:b/>
          <w:sz w:val="24"/>
          <w:szCs w:val="24"/>
        </w:rPr>
        <w:t xml:space="preserve">4. Promotion of peace and creation of decent and productive jobs in the Central African Republic </w:t>
      </w:r>
      <w:r>
        <w:rPr>
          <w:rFonts w:ascii="Times New Roman" w:hAnsi="Times New Roman" w:cs="Times New Roman"/>
          <w:b/>
          <w:sz w:val="24"/>
          <w:szCs w:val="24"/>
        </w:rPr>
        <w:t>(</w:t>
      </w:r>
      <w:r w:rsidRPr="005E2666">
        <w:rPr>
          <w:rFonts w:ascii="Times New Roman" w:hAnsi="Times New Roman" w:cs="Times New Roman"/>
          <w:b/>
          <w:sz w:val="24"/>
          <w:szCs w:val="24"/>
        </w:rPr>
        <w:t>CAF106</w:t>
      </w:r>
      <w:r>
        <w:rPr>
          <w:rFonts w:ascii="Times New Roman" w:hAnsi="Times New Roman" w:cs="Times New Roman"/>
          <w:b/>
          <w:sz w:val="24"/>
          <w:szCs w:val="24"/>
        </w:rPr>
        <w:t xml:space="preserve"> P&amp;B 2018-19)</w:t>
      </w:r>
    </w:p>
    <w:p w14:paraId="07FC2699" w14:textId="77777777" w:rsidR="005E2666" w:rsidRPr="005E2666" w:rsidRDefault="005E2666" w:rsidP="005E2666">
      <w:pPr>
        <w:spacing w:after="0" w:line="240" w:lineRule="auto"/>
        <w:jc w:val="both"/>
        <w:rPr>
          <w:rFonts w:ascii="Times New Roman" w:hAnsi="Times New Roman" w:cs="Times New Roman"/>
          <w:sz w:val="24"/>
          <w:szCs w:val="24"/>
        </w:rPr>
      </w:pPr>
    </w:p>
    <w:p w14:paraId="6F6162B1" w14:textId="6A0C3640" w:rsidR="005E2666" w:rsidRPr="005E2666" w:rsidRDefault="001672DE" w:rsidP="005E266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Objectives and outputs </w:t>
      </w:r>
    </w:p>
    <w:p w14:paraId="06141977" w14:textId="77777777" w:rsidR="005E2666" w:rsidRPr="005E2666" w:rsidRDefault="005E2666" w:rsidP="005E2666">
      <w:pPr>
        <w:spacing w:after="0" w:line="240" w:lineRule="auto"/>
        <w:jc w:val="both"/>
        <w:rPr>
          <w:rFonts w:ascii="Times New Roman" w:hAnsi="Times New Roman" w:cs="Times New Roman"/>
          <w:sz w:val="24"/>
          <w:szCs w:val="24"/>
        </w:rPr>
      </w:pPr>
    </w:p>
    <w:p w14:paraId="4C2192C4" w14:textId="77777777" w:rsidR="005E2666" w:rsidRPr="005E2666" w:rsidRDefault="005E2666" w:rsidP="005E2666">
      <w:pPr>
        <w:spacing w:after="0" w:line="240" w:lineRule="auto"/>
        <w:jc w:val="both"/>
        <w:rPr>
          <w:rFonts w:ascii="Times New Roman" w:hAnsi="Times New Roman" w:cs="Times New Roman"/>
          <w:sz w:val="24"/>
          <w:szCs w:val="24"/>
        </w:rPr>
      </w:pPr>
      <w:r w:rsidRPr="005E2666">
        <w:rPr>
          <w:rFonts w:ascii="Times New Roman" w:hAnsi="Times New Roman" w:cs="Times New Roman"/>
          <w:sz w:val="24"/>
          <w:szCs w:val="24"/>
        </w:rPr>
        <w:t>Objective 1 Communities improving their resilience through better access to employment through skills development and employability at the local level.</w:t>
      </w:r>
    </w:p>
    <w:p w14:paraId="3F084D4F" w14:textId="4BAA71CD" w:rsidR="005E2666" w:rsidRPr="005E2666" w:rsidRDefault="005E2666" w:rsidP="005E2666">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Output</w:t>
      </w:r>
      <w:r w:rsidRPr="005E2666">
        <w:rPr>
          <w:rFonts w:ascii="Times New Roman" w:hAnsi="Times New Roman" w:cs="Times New Roman"/>
          <w:sz w:val="24"/>
          <w:szCs w:val="24"/>
        </w:rPr>
        <w:t xml:space="preserve"> 1.1. Access to employment information is improved</w:t>
      </w:r>
    </w:p>
    <w:p w14:paraId="3C8A9CF3" w14:textId="7163ED85" w:rsidR="005E2666" w:rsidRPr="005E2666" w:rsidRDefault="005E2666" w:rsidP="005E2666">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Output</w:t>
      </w:r>
      <w:r w:rsidRPr="005E2666">
        <w:rPr>
          <w:rFonts w:ascii="Times New Roman" w:hAnsi="Times New Roman" w:cs="Times New Roman"/>
          <w:sz w:val="24"/>
          <w:szCs w:val="24"/>
        </w:rPr>
        <w:t xml:space="preserve"> 1.2. The technical capacities of institutions and members of targeted communities are strengthened</w:t>
      </w:r>
    </w:p>
    <w:p w14:paraId="2CB3FA88" w14:textId="77777777" w:rsidR="005E2666" w:rsidRPr="005E2666" w:rsidRDefault="005E2666" w:rsidP="005E2666">
      <w:pPr>
        <w:spacing w:after="0" w:line="240" w:lineRule="auto"/>
        <w:jc w:val="both"/>
        <w:rPr>
          <w:rFonts w:ascii="Times New Roman" w:hAnsi="Times New Roman" w:cs="Times New Roman"/>
          <w:sz w:val="24"/>
          <w:szCs w:val="24"/>
        </w:rPr>
      </w:pPr>
    </w:p>
    <w:p w14:paraId="0F9F0E99" w14:textId="77777777" w:rsidR="005E2666" w:rsidRPr="005E2666" w:rsidRDefault="005E2666" w:rsidP="005E2666">
      <w:pPr>
        <w:spacing w:after="0" w:line="240" w:lineRule="auto"/>
        <w:jc w:val="both"/>
        <w:rPr>
          <w:rFonts w:ascii="Times New Roman" w:hAnsi="Times New Roman" w:cs="Times New Roman"/>
          <w:sz w:val="24"/>
          <w:szCs w:val="24"/>
        </w:rPr>
      </w:pPr>
      <w:r w:rsidRPr="005E2666">
        <w:rPr>
          <w:rFonts w:ascii="Times New Roman" w:hAnsi="Times New Roman" w:cs="Times New Roman"/>
          <w:sz w:val="24"/>
          <w:szCs w:val="24"/>
        </w:rPr>
        <w:t>Objective 2 Labor market institutions are strengthened to support the creation of micro-enterprises and youth cooperatives,</w:t>
      </w:r>
    </w:p>
    <w:p w14:paraId="63FFB93B" w14:textId="30919212" w:rsidR="005E2666" w:rsidRPr="0078372D" w:rsidRDefault="005E2666" w:rsidP="0078372D">
      <w:pPr>
        <w:pStyle w:val="ListParagraph"/>
        <w:numPr>
          <w:ilvl w:val="0"/>
          <w:numId w:val="30"/>
        </w:numPr>
        <w:spacing w:after="0" w:line="240" w:lineRule="auto"/>
        <w:jc w:val="both"/>
        <w:rPr>
          <w:rFonts w:ascii="Times New Roman" w:hAnsi="Times New Roman" w:cs="Times New Roman"/>
          <w:sz w:val="24"/>
          <w:szCs w:val="24"/>
        </w:rPr>
      </w:pPr>
      <w:r w:rsidRPr="0078372D">
        <w:rPr>
          <w:rFonts w:ascii="Times New Roman" w:hAnsi="Times New Roman" w:cs="Times New Roman"/>
          <w:sz w:val="24"/>
          <w:szCs w:val="24"/>
        </w:rPr>
        <w:t>Output 2.1 Micro, small and medium-sized cooperative enterprises that create decent jobs and benefit from non-financial and financial support services are created</w:t>
      </w:r>
    </w:p>
    <w:p w14:paraId="6471E85E" w14:textId="22F0C683" w:rsidR="005E2666" w:rsidRPr="0078372D" w:rsidRDefault="0078372D" w:rsidP="0078372D">
      <w:pPr>
        <w:pStyle w:val="ListParagraph"/>
        <w:numPr>
          <w:ilvl w:val="0"/>
          <w:numId w:val="30"/>
        </w:numPr>
        <w:spacing w:after="0" w:line="240" w:lineRule="auto"/>
        <w:jc w:val="both"/>
        <w:rPr>
          <w:rFonts w:ascii="Times New Roman" w:hAnsi="Times New Roman" w:cs="Times New Roman"/>
          <w:sz w:val="24"/>
          <w:szCs w:val="24"/>
        </w:rPr>
      </w:pPr>
      <w:r w:rsidRPr="0078372D">
        <w:rPr>
          <w:rFonts w:ascii="Times New Roman" w:hAnsi="Times New Roman" w:cs="Times New Roman"/>
          <w:sz w:val="24"/>
          <w:szCs w:val="24"/>
        </w:rPr>
        <w:t>Output</w:t>
      </w:r>
      <w:r w:rsidR="005E2666" w:rsidRPr="0078372D">
        <w:rPr>
          <w:rFonts w:ascii="Times New Roman" w:hAnsi="Times New Roman" w:cs="Times New Roman"/>
          <w:sz w:val="24"/>
          <w:szCs w:val="24"/>
        </w:rPr>
        <w:t xml:space="preserve"> 2.2: The institutional and legal framework for the establishment of the health insurance system is defined</w:t>
      </w:r>
    </w:p>
    <w:p w14:paraId="00EC597C" w14:textId="22B0C082" w:rsidR="005E2666" w:rsidRPr="0078372D" w:rsidRDefault="0078372D" w:rsidP="0078372D">
      <w:pPr>
        <w:pStyle w:val="ListParagraph"/>
        <w:numPr>
          <w:ilvl w:val="0"/>
          <w:numId w:val="30"/>
        </w:numPr>
        <w:spacing w:after="0" w:line="240" w:lineRule="auto"/>
        <w:jc w:val="both"/>
        <w:rPr>
          <w:rFonts w:ascii="Times New Roman" w:hAnsi="Times New Roman" w:cs="Times New Roman"/>
          <w:sz w:val="24"/>
          <w:szCs w:val="24"/>
        </w:rPr>
      </w:pPr>
      <w:r w:rsidRPr="0078372D">
        <w:rPr>
          <w:rFonts w:ascii="Times New Roman" w:hAnsi="Times New Roman" w:cs="Times New Roman"/>
          <w:sz w:val="24"/>
          <w:szCs w:val="24"/>
        </w:rPr>
        <w:t>Output</w:t>
      </w:r>
      <w:r w:rsidR="005E2666" w:rsidRPr="0078372D">
        <w:rPr>
          <w:rFonts w:ascii="Times New Roman" w:hAnsi="Times New Roman" w:cs="Times New Roman"/>
          <w:sz w:val="24"/>
          <w:szCs w:val="24"/>
        </w:rPr>
        <w:t xml:space="preserve"> 2.3: A social dialogue pact is put in place and operational</w:t>
      </w:r>
    </w:p>
    <w:p w14:paraId="29A860A3" w14:textId="77777777" w:rsidR="0078372D" w:rsidRPr="005E2666" w:rsidRDefault="0078372D" w:rsidP="0078372D">
      <w:pPr>
        <w:spacing w:after="0" w:line="240" w:lineRule="auto"/>
        <w:ind w:left="720"/>
        <w:jc w:val="both"/>
        <w:rPr>
          <w:rFonts w:ascii="Times New Roman" w:hAnsi="Times New Roman" w:cs="Times New Roman"/>
          <w:sz w:val="24"/>
          <w:szCs w:val="24"/>
        </w:rPr>
      </w:pPr>
    </w:p>
    <w:p w14:paraId="06319CC7" w14:textId="77777777" w:rsidR="005E2666" w:rsidRPr="005E2666" w:rsidRDefault="005E2666" w:rsidP="005E2666">
      <w:pPr>
        <w:spacing w:after="0" w:line="240" w:lineRule="auto"/>
        <w:jc w:val="both"/>
        <w:rPr>
          <w:rFonts w:ascii="Times New Roman" w:hAnsi="Times New Roman" w:cs="Times New Roman"/>
          <w:sz w:val="24"/>
          <w:szCs w:val="24"/>
        </w:rPr>
      </w:pPr>
      <w:r w:rsidRPr="005E2666">
        <w:rPr>
          <w:rFonts w:ascii="Times New Roman" w:hAnsi="Times New Roman" w:cs="Times New Roman"/>
          <w:sz w:val="24"/>
          <w:szCs w:val="24"/>
        </w:rPr>
        <w:t>Objective 3. The capacities of communities are strengthened to rehabilitate and build infrastructures through labor-based approaches.</w:t>
      </w:r>
    </w:p>
    <w:p w14:paraId="385830A6" w14:textId="18D5E045" w:rsidR="005E2666" w:rsidRPr="005E2666" w:rsidRDefault="005E2666" w:rsidP="0078372D">
      <w:pPr>
        <w:pStyle w:val="ListParagraph"/>
        <w:numPr>
          <w:ilvl w:val="0"/>
          <w:numId w:val="30"/>
        </w:numPr>
        <w:spacing w:after="0" w:line="240" w:lineRule="auto"/>
        <w:jc w:val="both"/>
        <w:rPr>
          <w:rFonts w:ascii="Times New Roman" w:hAnsi="Times New Roman" w:cs="Times New Roman"/>
          <w:sz w:val="24"/>
          <w:szCs w:val="24"/>
        </w:rPr>
      </w:pPr>
      <w:r w:rsidRPr="005E2666">
        <w:rPr>
          <w:rFonts w:ascii="Times New Roman" w:hAnsi="Times New Roman" w:cs="Times New Roman"/>
          <w:sz w:val="24"/>
          <w:szCs w:val="24"/>
        </w:rPr>
        <w:t>Output</w:t>
      </w:r>
      <w:r w:rsidR="0078372D">
        <w:rPr>
          <w:rFonts w:ascii="Times New Roman" w:hAnsi="Times New Roman" w:cs="Times New Roman"/>
          <w:sz w:val="24"/>
          <w:szCs w:val="24"/>
        </w:rPr>
        <w:t xml:space="preserve"> </w:t>
      </w:r>
      <w:r w:rsidRPr="005E2666">
        <w:rPr>
          <w:rFonts w:ascii="Times New Roman" w:hAnsi="Times New Roman" w:cs="Times New Roman"/>
          <w:sz w:val="24"/>
          <w:szCs w:val="24"/>
        </w:rPr>
        <w:t>3.1 Public institutions integrate labor-based approaches in the planning, implementation, and monitoring and evaluation of their investment programs</w:t>
      </w:r>
    </w:p>
    <w:p w14:paraId="2A4F11AD" w14:textId="65295E14" w:rsidR="005E2666" w:rsidRPr="005E2666" w:rsidRDefault="0078372D" w:rsidP="0078372D">
      <w:pPr>
        <w:pStyle w:val="ListParagraph"/>
        <w:numPr>
          <w:ilvl w:val="0"/>
          <w:numId w:val="30"/>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Output</w:t>
      </w:r>
      <w:r w:rsidR="005E2666" w:rsidRPr="005E2666">
        <w:rPr>
          <w:rFonts w:ascii="Times New Roman" w:hAnsi="Times New Roman" w:cs="Times New Roman"/>
          <w:sz w:val="24"/>
          <w:szCs w:val="24"/>
        </w:rPr>
        <w:t xml:space="preserve"> 3.2. Rehabilitation of agricultural infrastructure and rural development are carried out</w:t>
      </w:r>
    </w:p>
    <w:p w14:paraId="3665EB5F" w14:textId="77777777" w:rsidR="005E2666" w:rsidRPr="005E2666" w:rsidRDefault="005E2666" w:rsidP="005E2666">
      <w:pPr>
        <w:spacing w:after="0" w:line="240" w:lineRule="auto"/>
        <w:jc w:val="both"/>
        <w:rPr>
          <w:rFonts w:ascii="Times New Roman" w:hAnsi="Times New Roman" w:cs="Times New Roman"/>
          <w:sz w:val="24"/>
          <w:szCs w:val="24"/>
        </w:rPr>
      </w:pPr>
    </w:p>
    <w:p w14:paraId="7F0366F6" w14:textId="77777777" w:rsidR="005E2666" w:rsidRPr="0078372D" w:rsidRDefault="005E2666" w:rsidP="005E2666">
      <w:pPr>
        <w:spacing w:after="0" w:line="240" w:lineRule="auto"/>
        <w:jc w:val="both"/>
        <w:rPr>
          <w:rFonts w:ascii="Times New Roman" w:hAnsi="Times New Roman" w:cs="Times New Roman"/>
          <w:b/>
          <w:sz w:val="24"/>
          <w:szCs w:val="24"/>
        </w:rPr>
      </w:pPr>
      <w:r w:rsidRPr="0078372D">
        <w:rPr>
          <w:rFonts w:ascii="Times New Roman" w:hAnsi="Times New Roman" w:cs="Times New Roman"/>
          <w:b/>
          <w:sz w:val="24"/>
          <w:szCs w:val="24"/>
        </w:rPr>
        <w:t>Period and target groups</w:t>
      </w:r>
    </w:p>
    <w:p w14:paraId="4091E833" w14:textId="77777777" w:rsidR="005E2666" w:rsidRPr="005E2666" w:rsidRDefault="005E2666" w:rsidP="005E2666">
      <w:pPr>
        <w:spacing w:after="0" w:line="240" w:lineRule="auto"/>
        <w:jc w:val="both"/>
        <w:rPr>
          <w:rFonts w:ascii="Times New Roman" w:hAnsi="Times New Roman" w:cs="Times New Roman"/>
          <w:sz w:val="24"/>
          <w:szCs w:val="24"/>
        </w:rPr>
      </w:pPr>
    </w:p>
    <w:p w14:paraId="3885B7AE" w14:textId="77777777" w:rsidR="005E2666" w:rsidRPr="005E2666" w:rsidRDefault="005E2666" w:rsidP="005E2666">
      <w:pPr>
        <w:spacing w:after="0" w:line="240" w:lineRule="auto"/>
        <w:jc w:val="both"/>
        <w:rPr>
          <w:rFonts w:ascii="Times New Roman" w:hAnsi="Times New Roman" w:cs="Times New Roman"/>
          <w:sz w:val="24"/>
          <w:szCs w:val="24"/>
        </w:rPr>
      </w:pPr>
      <w:r w:rsidRPr="005E2666">
        <w:rPr>
          <w:rFonts w:ascii="Times New Roman" w:hAnsi="Times New Roman" w:cs="Times New Roman"/>
          <w:sz w:val="24"/>
          <w:szCs w:val="24"/>
        </w:rPr>
        <w:t>The project started in October 2017 and will end in December 2020. The target groups are the constituents of the ILO (governance and employers 'and workers' organizations) and three youth cooperatives from Pk5 and Bimbo3 around Bangui (Coopérative des Artisans Fabriquant de Bricks and Pavers SARA-MBI-GA-ZO, Cooperative of Road Maintenance Building Together, and Cooperative of Building Technicians Union Makes the Strength of Bimbo3 and Pk5.</w:t>
      </w:r>
    </w:p>
    <w:p w14:paraId="7CE46F2A" w14:textId="77777777" w:rsidR="005E2666" w:rsidRPr="005E2666" w:rsidRDefault="005E2666" w:rsidP="005E2666">
      <w:pPr>
        <w:spacing w:after="0" w:line="240" w:lineRule="auto"/>
        <w:jc w:val="both"/>
        <w:rPr>
          <w:rFonts w:ascii="Times New Roman" w:hAnsi="Times New Roman" w:cs="Times New Roman"/>
          <w:sz w:val="24"/>
          <w:szCs w:val="24"/>
        </w:rPr>
      </w:pPr>
    </w:p>
    <w:p w14:paraId="6289A01B" w14:textId="77777777" w:rsidR="005E2666" w:rsidRPr="0078372D" w:rsidRDefault="005E2666" w:rsidP="005E2666">
      <w:pPr>
        <w:spacing w:after="0" w:line="240" w:lineRule="auto"/>
        <w:jc w:val="both"/>
        <w:rPr>
          <w:rFonts w:ascii="Times New Roman" w:hAnsi="Times New Roman" w:cs="Times New Roman"/>
          <w:b/>
          <w:sz w:val="24"/>
          <w:szCs w:val="24"/>
        </w:rPr>
      </w:pPr>
      <w:r w:rsidRPr="0078372D">
        <w:rPr>
          <w:rFonts w:ascii="Times New Roman" w:hAnsi="Times New Roman" w:cs="Times New Roman"/>
          <w:b/>
          <w:sz w:val="24"/>
          <w:szCs w:val="24"/>
        </w:rPr>
        <w:t>Management arrangements</w:t>
      </w:r>
    </w:p>
    <w:p w14:paraId="54D023C5" w14:textId="77777777" w:rsidR="005E2666" w:rsidRPr="005E2666" w:rsidRDefault="005E2666" w:rsidP="005E2666">
      <w:pPr>
        <w:spacing w:after="0" w:line="240" w:lineRule="auto"/>
        <w:jc w:val="both"/>
        <w:rPr>
          <w:rFonts w:ascii="Times New Roman" w:hAnsi="Times New Roman" w:cs="Times New Roman"/>
          <w:sz w:val="24"/>
          <w:szCs w:val="24"/>
        </w:rPr>
      </w:pPr>
    </w:p>
    <w:p w14:paraId="4FF90EFD" w14:textId="77777777" w:rsidR="005E2666" w:rsidRPr="005E2666" w:rsidRDefault="005E2666" w:rsidP="005E2666">
      <w:pPr>
        <w:spacing w:after="0" w:line="240" w:lineRule="auto"/>
        <w:jc w:val="both"/>
        <w:rPr>
          <w:rFonts w:ascii="Times New Roman" w:hAnsi="Times New Roman" w:cs="Times New Roman"/>
          <w:sz w:val="24"/>
          <w:szCs w:val="24"/>
        </w:rPr>
      </w:pPr>
      <w:r w:rsidRPr="005E2666">
        <w:rPr>
          <w:rFonts w:ascii="Times New Roman" w:hAnsi="Times New Roman" w:cs="Times New Roman"/>
          <w:sz w:val="24"/>
          <w:szCs w:val="24"/>
        </w:rPr>
        <w:t>The project has been conducted by an international program manager and national program officer.</w:t>
      </w:r>
    </w:p>
    <w:p w14:paraId="20C0D242" w14:textId="77777777" w:rsidR="005E2666" w:rsidRPr="005E2666" w:rsidRDefault="005E2666" w:rsidP="005E2666">
      <w:pPr>
        <w:spacing w:after="0" w:line="240" w:lineRule="auto"/>
        <w:jc w:val="both"/>
        <w:rPr>
          <w:rFonts w:ascii="Times New Roman" w:hAnsi="Times New Roman" w:cs="Times New Roman"/>
          <w:sz w:val="24"/>
          <w:szCs w:val="24"/>
        </w:rPr>
      </w:pPr>
    </w:p>
    <w:p w14:paraId="63ED583C" w14:textId="0B6949F4" w:rsidR="005E2666" w:rsidRDefault="005E2666" w:rsidP="005E2666">
      <w:pPr>
        <w:spacing w:after="0" w:line="240" w:lineRule="auto"/>
        <w:jc w:val="both"/>
        <w:rPr>
          <w:rFonts w:ascii="Times New Roman" w:hAnsi="Times New Roman" w:cs="Times New Roman"/>
          <w:sz w:val="24"/>
          <w:szCs w:val="24"/>
        </w:rPr>
      </w:pPr>
      <w:r w:rsidRPr="005E2666">
        <w:rPr>
          <w:rFonts w:ascii="Times New Roman" w:hAnsi="Times New Roman" w:cs="Times New Roman"/>
          <w:sz w:val="24"/>
          <w:szCs w:val="24"/>
        </w:rPr>
        <w:t xml:space="preserve">The project budget is </w:t>
      </w:r>
      <w:r w:rsidR="0078372D">
        <w:rPr>
          <w:rFonts w:ascii="Times New Roman" w:hAnsi="Times New Roman" w:cs="Times New Roman"/>
          <w:sz w:val="24"/>
          <w:szCs w:val="24"/>
        </w:rPr>
        <w:t xml:space="preserve">USD </w:t>
      </w:r>
      <w:r w:rsidRPr="005E2666">
        <w:rPr>
          <w:rFonts w:ascii="Times New Roman" w:hAnsi="Times New Roman" w:cs="Times New Roman"/>
          <w:sz w:val="24"/>
          <w:szCs w:val="24"/>
        </w:rPr>
        <w:t>1,000,0</w:t>
      </w:r>
      <w:r w:rsidR="0078372D">
        <w:rPr>
          <w:rFonts w:ascii="Times New Roman" w:hAnsi="Times New Roman" w:cs="Times New Roman"/>
          <w:sz w:val="24"/>
          <w:szCs w:val="24"/>
        </w:rPr>
        <w:t>0</w:t>
      </w:r>
      <w:r w:rsidRPr="005E2666">
        <w:rPr>
          <w:rFonts w:ascii="Times New Roman" w:hAnsi="Times New Roman" w:cs="Times New Roman"/>
          <w:sz w:val="24"/>
          <w:szCs w:val="24"/>
        </w:rPr>
        <w:t>0</w:t>
      </w:r>
      <w:r w:rsidR="0078372D">
        <w:rPr>
          <w:rFonts w:ascii="Times New Roman" w:hAnsi="Times New Roman" w:cs="Times New Roman"/>
          <w:sz w:val="24"/>
          <w:szCs w:val="24"/>
        </w:rPr>
        <w:t>.</w:t>
      </w:r>
    </w:p>
    <w:p w14:paraId="0B3CBF73" w14:textId="77777777" w:rsidR="005A1F33" w:rsidRDefault="005A1F33" w:rsidP="00C11482">
      <w:pPr>
        <w:spacing w:after="0" w:line="240" w:lineRule="auto"/>
        <w:jc w:val="both"/>
        <w:rPr>
          <w:rFonts w:ascii="Times New Roman" w:hAnsi="Times New Roman" w:cs="Times New Roman"/>
          <w:sz w:val="24"/>
          <w:szCs w:val="24"/>
        </w:rPr>
      </w:pPr>
    </w:p>
    <w:p w14:paraId="27B41315" w14:textId="6B55B5BE" w:rsidR="002C1446" w:rsidRPr="002C1446" w:rsidRDefault="002C1446" w:rsidP="002C1446">
      <w:pPr>
        <w:numPr>
          <w:ilvl w:val="0"/>
          <w:numId w:val="7"/>
        </w:numPr>
        <w:shd w:val="clear" w:color="auto" w:fill="D9D9D9" w:themeFill="background1" w:themeFillShade="D9"/>
        <w:spacing w:after="0" w:line="276" w:lineRule="auto"/>
        <w:contextualSpacing/>
        <w:jc w:val="both"/>
        <w:rPr>
          <w:rFonts w:ascii="Times New Roman" w:hAnsi="Times New Roman" w:cs="Times New Roman"/>
          <w:b/>
          <w:color w:val="000000" w:themeColor="text1"/>
          <w:sz w:val="24"/>
          <w:szCs w:val="24"/>
        </w:rPr>
      </w:pPr>
      <w:r w:rsidRPr="002C1446">
        <w:rPr>
          <w:rFonts w:ascii="Times New Roman" w:hAnsi="Times New Roman" w:cs="Times New Roman"/>
          <w:b/>
          <w:color w:val="000000" w:themeColor="text1"/>
          <w:sz w:val="24"/>
          <w:szCs w:val="24"/>
        </w:rPr>
        <w:t>Evaluation background</w:t>
      </w:r>
    </w:p>
    <w:p w14:paraId="563AC438" w14:textId="77777777" w:rsidR="005A1F33" w:rsidRDefault="005A1F33" w:rsidP="00C11482">
      <w:pPr>
        <w:spacing w:after="0" w:line="240" w:lineRule="auto"/>
        <w:jc w:val="both"/>
        <w:rPr>
          <w:rFonts w:ascii="Times New Roman" w:hAnsi="Times New Roman" w:cs="Times New Roman"/>
          <w:color w:val="000000"/>
          <w:sz w:val="24"/>
          <w:szCs w:val="24"/>
        </w:rPr>
      </w:pPr>
    </w:p>
    <w:p w14:paraId="66FFDBD4" w14:textId="77777777" w:rsidR="0078372D" w:rsidRDefault="000A4843" w:rsidP="00C1148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As per ILO evaluation policy, t</w:t>
      </w:r>
      <w:r w:rsidRPr="000A4843">
        <w:rPr>
          <w:rFonts w:ascii="Times New Roman" w:hAnsi="Times New Roman" w:cs="Times New Roman"/>
          <w:color w:val="000000"/>
          <w:sz w:val="24"/>
          <w:szCs w:val="24"/>
        </w:rPr>
        <w:t xml:space="preserve">he RBSA-funded projects with budget of US$ 800,000 and over are subjected to </w:t>
      </w:r>
      <w:r>
        <w:rPr>
          <w:rFonts w:ascii="Times New Roman" w:hAnsi="Times New Roman" w:cs="Times New Roman"/>
          <w:color w:val="000000"/>
          <w:sz w:val="24"/>
          <w:szCs w:val="24"/>
        </w:rPr>
        <w:t xml:space="preserve">an </w:t>
      </w:r>
      <w:r w:rsidRPr="000A4843">
        <w:rPr>
          <w:rFonts w:ascii="Times New Roman" w:hAnsi="Times New Roman" w:cs="Times New Roman"/>
          <w:color w:val="000000"/>
          <w:sz w:val="24"/>
          <w:szCs w:val="24"/>
        </w:rPr>
        <w:t>independent final evaluat</w:t>
      </w:r>
      <w:r w:rsidR="0078372D">
        <w:rPr>
          <w:rFonts w:ascii="Times New Roman" w:hAnsi="Times New Roman" w:cs="Times New Roman"/>
          <w:color w:val="000000"/>
          <w:sz w:val="24"/>
          <w:szCs w:val="24"/>
        </w:rPr>
        <w:t>ions for accountability, learning</w:t>
      </w:r>
      <w:r w:rsidR="0078372D" w:rsidRPr="0078372D">
        <w:rPr>
          <w:rFonts w:ascii="Times New Roman" w:hAnsi="Times New Roman" w:cs="Times New Roman"/>
          <w:color w:val="000000"/>
          <w:sz w:val="24"/>
          <w:szCs w:val="24"/>
        </w:rPr>
        <w:t xml:space="preserve">, planning, and building knowledge. </w:t>
      </w:r>
      <w:r>
        <w:rPr>
          <w:rFonts w:ascii="Times New Roman" w:hAnsi="Times New Roman" w:cs="Times New Roman"/>
          <w:color w:val="000000"/>
          <w:sz w:val="24"/>
          <w:szCs w:val="24"/>
        </w:rPr>
        <w:t xml:space="preserve"> </w:t>
      </w:r>
      <w:r w:rsidR="0078372D" w:rsidRPr="0078372D">
        <w:rPr>
          <w:rFonts w:ascii="Times New Roman" w:hAnsi="Times New Roman" w:cs="Times New Roman"/>
          <w:color w:val="000000"/>
          <w:sz w:val="24"/>
          <w:szCs w:val="24"/>
        </w:rPr>
        <w:t>It should be conducted in the context of criteria and approaches for international development assistance as established by the OECD/DAC Evaluation Quality Standard; and the UNEG Code of Conduct for Evaluation in the UN System.</w:t>
      </w:r>
    </w:p>
    <w:p w14:paraId="432C7370" w14:textId="77777777" w:rsidR="0078372D" w:rsidRDefault="0078372D" w:rsidP="00C11482">
      <w:pPr>
        <w:spacing w:after="0" w:line="240" w:lineRule="auto"/>
        <w:jc w:val="both"/>
        <w:rPr>
          <w:rFonts w:ascii="Times New Roman" w:hAnsi="Times New Roman" w:cs="Times New Roman"/>
          <w:color w:val="000000"/>
          <w:sz w:val="24"/>
          <w:szCs w:val="24"/>
        </w:rPr>
      </w:pPr>
    </w:p>
    <w:p w14:paraId="10CEBAFC" w14:textId="00A132F4" w:rsidR="000A4843" w:rsidRDefault="000A4843" w:rsidP="00C11482">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evaluation is managed by an evaluation manager not linked with the projects or the Countries offices covering the project, and implemented by an evaluation team. The </w:t>
      </w:r>
      <w:r w:rsidR="00A449F3">
        <w:rPr>
          <w:rFonts w:ascii="Times New Roman" w:hAnsi="Times New Roman" w:cs="Times New Roman"/>
          <w:color w:val="000000"/>
          <w:sz w:val="24"/>
          <w:szCs w:val="24"/>
        </w:rPr>
        <w:t>evaluation</w:t>
      </w:r>
      <w:r>
        <w:rPr>
          <w:rFonts w:ascii="Times New Roman" w:hAnsi="Times New Roman" w:cs="Times New Roman"/>
          <w:color w:val="000000"/>
          <w:sz w:val="24"/>
          <w:szCs w:val="24"/>
        </w:rPr>
        <w:t xml:space="preserve"> follows the same standard valid for </w:t>
      </w:r>
      <w:r w:rsidR="00A449F3">
        <w:rPr>
          <w:rFonts w:ascii="Times New Roman" w:hAnsi="Times New Roman" w:cs="Times New Roman"/>
          <w:color w:val="000000"/>
          <w:sz w:val="24"/>
          <w:szCs w:val="24"/>
        </w:rPr>
        <w:t>independent evaluation</w:t>
      </w:r>
      <w:r>
        <w:rPr>
          <w:rFonts w:ascii="Times New Roman" w:hAnsi="Times New Roman" w:cs="Times New Roman"/>
          <w:color w:val="000000"/>
          <w:sz w:val="24"/>
          <w:szCs w:val="24"/>
        </w:rPr>
        <w:t xml:space="preserve"> of Development </w:t>
      </w:r>
      <w:r w:rsidR="00A449F3">
        <w:rPr>
          <w:rFonts w:ascii="Times New Roman" w:hAnsi="Times New Roman" w:cs="Times New Roman"/>
          <w:color w:val="000000"/>
          <w:sz w:val="24"/>
          <w:szCs w:val="24"/>
        </w:rPr>
        <w:t>Cooperation</w:t>
      </w:r>
      <w:r>
        <w:rPr>
          <w:rFonts w:ascii="Times New Roman" w:hAnsi="Times New Roman" w:cs="Times New Roman"/>
          <w:color w:val="000000"/>
          <w:sz w:val="24"/>
          <w:szCs w:val="24"/>
        </w:rPr>
        <w:t xml:space="preserve"> </w:t>
      </w:r>
      <w:r w:rsidR="00A449F3">
        <w:rPr>
          <w:rFonts w:ascii="Times New Roman" w:hAnsi="Times New Roman" w:cs="Times New Roman"/>
          <w:color w:val="000000"/>
          <w:sz w:val="24"/>
          <w:szCs w:val="24"/>
        </w:rPr>
        <w:t>projects</w:t>
      </w:r>
      <w:r>
        <w:rPr>
          <w:rFonts w:ascii="Times New Roman" w:hAnsi="Times New Roman" w:cs="Times New Roman"/>
          <w:color w:val="000000"/>
          <w:sz w:val="24"/>
          <w:szCs w:val="24"/>
        </w:rPr>
        <w:t>.</w:t>
      </w:r>
      <w:r w:rsidRPr="000A4843">
        <w:rPr>
          <w:rFonts w:ascii="Times New Roman" w:hAnsi="Times New Roman" w:cs="Times New Roman"/>
          <w:color w:val="000000"/>
          <w:sz w:val="24"/>
          <w:szCs w:val="24"/>
        </w:rPr>
        <w:t xml:space="preserve"> </w:t>
      </w:r>
    </w:p>
    <w:p w14:paraId="12869328" w14:textId="77777777" w:rsidR="000A4843" w:rsidRDefault="000A4843" w:rsidP="00C11482">
      <w:pPr>
        <w:spacing w:after="0" w:line="240" w:lineRule="auto"/>
        <w:jc w:val="both"/>
        <w:rPr>
          <w:rFonts w:ascii="Times New Roman" w:hAnsi="Times New Roman" w:cs="Times New Roman"/>
          <w:color w:val="000000"/>
          <w:sz w:val="24"/>
          <w:szCs w:val="24"/>
        </w:rPr>
      </w:pPr>
    </w:p>
    <w:p w14:paraId="2C4C0970" w14:textId="4F074DA0" w:rsidR="001C3228" w:rsidRDefault="006918CF" w:rsidP="00C11482">
      <w:pPr>
        <w:spacing w:after="0" w:line="240" w:lineRule="auto"/>
        <w:jc w:val="both"/>
        <w:rPr>
          <w:rFonts w:ascii="Times New Roman" w:hAnsi="Times New Roman" w:cs="Times New Roman"/>
          <w:color w:val="000000"/>
          <w:sz w:val="24"/>
          <w:szCs w:val="24"/>
        </w:rPr>
      </w:pPr>
      <w:r w:rsidRPr="006918CF">
        <w:rPr>
          <w:rFonts w:ascii="Times New Roman" w:hAnsi="Times New Roman" w:cs="Times New Roman"/>
          <w:color w:val="000000"/>
          <w:sz w:val="24"/>
          <w:szCs w:val="24"/>
        </w:rPr>
        <w:lastRenderedPageBreak/>
        <w:t>Th</w:t>
      </w:r>
      <w:r w:rsidR="005A1F33">
        <w:rPr>
          <w:rFonts w:ascii="Times New Roman" w:hAnsi="Times New Roman" w:cs="Times New Roman"/>
          <w:color w:val="000000"/>
          <w:sz w:val="24"/>
          <w:szCs w:val="24"/>
        </w:rPr>
        <w:t>is ev</w:t>
      </w:r>
      <w:r w:rsidRPr="006918CF">
        <w:rPr>
          <w:rFonts w:ascii="Times New Roman" w:hAnsi="Times New Roman" w:cs="Times New Roman"/>
          <w:color w:val="000000"/>
          <w:sz w:val="24"/>
          <w:szCs w:val="24"/>
        </w:rPr>
        <w:t>aluation will adopt a “clustered approach” which means that the evaluation will examine a cluster of</w:t>
      </w:r>
      <w:r w:rsidR="005A1F33">
        <w:rPr>
          <w:rFonts w:ascii="Times New Roman" w:hAnsi="Times New Roman" w:cs="Times New Roman"/>
          <w:color w:val="000000"/>
          <w:sz w:val="24"/>
          <w:szCs w:val="24"/>
        </w:rPr>
        <w:t xml:space="preserve"> four </w:t>
      </w:r>
      <w:r w:rsidRPr="006918CF">
        <w:rPr>
          <w:rFonts w:ascii="Times New Roman" w:hAnsi="Times New Roman" w:cs="Times New Roman"/>
          <w:color w:val="000000"/>
          <w:sz w:val="24"/>
          <w:szCs w:val="24"/>
        </w:rPr>
        <w:t xml:space="preserve">projects </w:t>
      </w:r>
      <w:r w:rsidR="005A1F33">
        <w:rPr>
          <w:rFonts w:ascii="Times New Roman" w:hAnsi="Times New Roman" w:cs="Times New Roman"/>
          <w:color w:val="000000"/>
          <w:sz w:val="24"/>
          <w:szCs w:val="24"/>
        </w:rPr>
        <w:t xml:space="preserve">located in Africa that address employment and </w:t>
      </w:r>
      <w:r w:rsidR="001C3228">
        <w:rPr>
          <w:rFonts w:ascii="Times New Roman" w:hAnsi="Times New Roman" w:cs="Times New Roman"/>
          <w:color w:val="000000"/>
          <w:sz w:val="24"/>
          <w:szCs w:val="24"/>
        </w:rPr>
        <w:t>enterprises</w:t>
      </w:r>
      <w:r w:rsidR="005A1F33">
        <w:rPr>
          <w:rFonts w:ascii="Times New Roman" w:hAnsi="Times New Roman" w:cs="Times New Roman"/>
          <w:color w:val="000000"/>
          <w:sz w:val="24"/>
          <w:szCs w:val="24"/>
        </w:rPr>
        <w:t xml:space="preserve"> </w:t>
      </w:r>
      <w:r w:rsidR="001C3228">
        <w:rPr>
          <w:rFonts w:ascii="Times New Roman" w:hAnsi="Times New Roman" w:cs="Times New Roman"/>
          <w:color w:val="000000"/>
          <w:sz w:val="24"/>
          <w:szCs w:val="24"/>
        </w:rPr>
        <w:t>development in</w:t>
      </w:r>
      <w:r w:rsidR="005A1F33">
        <w:rPr>
          <w:rFonts w:ascii="Times New Roman" w:hAnsi="Times New Roman" w:cs="Times New Roman"/>
          <w:color w:val="000000"/>
          <w:sz w:val="24"/>
          <w:szCs w:val="24"/>
        </w:rPr>
        <w:t xml:space="preserve"> context of fragility</w:t>
      </w:r>
      <w:r w:rsidRPr="006918CF">
        <w:rPr>
          <w:rFonts w:ascii="Times New Roman" w:hAnsi="Times New Roman" w:cs="Times New Roman"/>
          <w:color w:val="000000"/>
          <w:sz w:val="24"/>
          <w:szCs w:val="24"/>
        </w:rPr>
        <w:t xml:space="preserve">. This approach will allow a comprehensive coverage of various projects with greater opportunities for feedback on the overall strategy as well as mutual learning across project locations. </w:t>
      </w:r>
    </w:p>
    <w:p w14:paraId="78CAFFEF" w14:textId="77777777" w:rsidR="001C3228" w:rsidRDefault="001C3228" w:rsidP="00C11482">
      <w:pPr>
        <w:spacing w:after="0" w:line="240" w:lineRule="auto"/>
        <w:jc w:val="both"/>
        <w:rPr>
          <w:rFonts w:ascii="Times New Roman" w:hAnsi="Times New Roman" w:cs="Times New Roman"/>
          <w:color w:val="000000"/>
          <w:sz w:val="24"/>
          <w:szCs w:val="24"/>
        </w:rPr>
      </w:pPr>
    </w:p>
    <w:p w14:paraId="18E235E9" w14:textId="6639CC10" w:rsidR="002C1446" w:rsidRPr="00C11482" w:rsidRDefault="006918CF" w:rsidP="00C11482">
      <w:pPr>
        <w:spacing w:after="0" w:line="240" w:lineRule="auto"/>
        <w:jc w:val="both"/>
        <w:rPr>
          <w:rFonts w:ascii="Times New Roman" w:hAnsi="Times New Roman" w:cs="Times New Roman"/>
          <w:color w:val="000000"/>
          <w:sz w:val="24"/>
          <w:szCs w:val="24"/>
        </w:rPr>
      </w:pPr>
      <w:r w:rsidRPr="006918CF">
        <w:rPr>
          <w:rFonts w:ascii="Times New Roman" w:hAnsi="Times New Roman" w:cs="Times New Roman"/>
          <w:color w:val="000000"/>
          <w:sz w:val="24"/>
          <w:szCs w:val="24"/>
        </w:rPr>
        <w:t>In addition, the clustered approach is likely to be more cost and time efficient compared to individual project evaluations</w:t>
      </w:r>
      <w:r w:rsidR="00A449F3">
        <w:rPr>
          <w:rFonts w:ascii="Times New Roman" w:hAnsi="Times New Roman" w:cs="Times New Roman"/>
          <w:color w:val="000000"/>
          <w:sz w:val="24"/>
          <w:szCs w:val="24"/>
        </w:rPr>
        <w:t>.</w:t>
      </w:r>
      <w:r w:rsidR="001C3228">
        <w:rPr>
          <w:rFonts w:ascii="Times New Roman" w:hAnsi="Times New Roman" w:cs="Times New Roman"/>
          <w:color w:val="000000"/>
          <w:sz w:val="24"/>
          <w:szCs w:val="24"/>
        </w:rPr>
        <w:t xml:space="preserve"> It </w:t>
      </w:r>
      <w:r w:rsidRPr="006918CF">
        <w:rPr>
          <w:rFonts w:ascii="Times New Roman" w:hAnsi="Times New Roman" w:cs="Times New Roman"/>
          <w:color w:val="000000"/>
          <w:sz w:val="24"/>
          <w:szCs w:val="24"/>
        </w:rPr>
        <w:t>will apply a scope, purpose and methodology comparable to what would be used for an individual project evaluation.</w:t>
      </w:r>
    </w:p>
    <w:p w14:paraId="778D1F20" w14:textId="77777777" w:rsidR="00C11482" w:rsidRPr="00C11482" w:rsidRDefault="00C11482" w:rsidP="006918CF">
      <w:pPr>
        <w:autoSpaceDE w:val="0"/>
        <w:autoSpaceDN w:val="0"/>
        <w:adjustRightInd w:val="0"/>
        <w:spacing w:after="0" w:line="240" w:lineRule="auto"/>
        <w:jc w:val="both"/>
        <w:rPr>
          <w:rFonts w:ascii="Times New Roman" w:hAnsi="Times New Roman" w:cs="Times New Roman"/>
          <w:sz w:val="24"/>
          <w:szCs w:val="24"/>
        </w:rPr>
      </w:pPr>
    </w:p>
    <w:p w14:paraId="7BEFF38D" w14:textId="77777777" w:rsidR="00C11482" w:rsidRPr="00C11482" w:rsidRDefault="00C11482" w:rsidP="00C11482">
      <w:pPr>
        <w:numPr>
          <w:ilvl w:val="0"/>
          <w:numId w:val="7"/>
        </w:numPr>
        <w:shd w:val="clear" w:color="auto" w:fill="D9D9D9" w:themeFill="background1" w:themeFillShade="D9"/>
        <w:spacing w:after="0" w:line="276" w:lineRule="auto"/>
        <w:contextualSpacing/>
        <w:jc w:val="both"/>
        <w:rPr>
          <w:rFonts w:ascii="Times New Roman" w:hAnsi="Times New Roman" w:cs="Times New Roman"/>
          <w:b/>
          <w:color w:val="000000" w:themeColor="text1"/>
          <w:sz w:val="24"/>
          <w:szCs w:val="24"/>
        </w:rPr>
      </w:pPr>
      <w:r w:rsidRPr="00C11482">
        <w:rPr>
          <w:rFonts w:ascii="Times New Roman" w:hAnsi="Times New Roman" w:cs="Times New Roman"/>
          <w:b/>
          <w:color w:val="000000" w:themeColor="text1"/>
          <w:sz w:val="24"/>
          <w:szCs w:val="24"/>
        </w:rPr>
        <w:t>Purpose of the Evaluation</w:t>
      </w:r>
    </w:p>
    <w:p w14:paraId="3F5F5BD6" w14:textId="77777777" w:rsidR="00C11482" w:rsidRPr="00C11482" w:rsidRDefault="00C11482" w:rsidP="00C11482">
      <w:pPr>
        <w:spacing w:after="0" w:line="240" w:lineRule="auto"/>
        <w:jc w:val="both"/>
        <w:rPr>
          <w:rFonts w:ascii="Times New Roman" w:eastAsia="Times New Roman" w:hAnsi="Times New Roman" w:cs="Times New Roman"/>
          <w:sz w:val="24"/>
          <w:szCs w:val="24"/>
          <w:lang w:val="en-US"/>
        </w:rPr>
      </w:pPr>
    </w:p>
    <w:p w14:paraId="48530512" w14:textId="1AAB714E" w:rsidR="00A121D9" w:rsidRPr="00231AEF" w:rsidRDefault="00A121D9" w:rsidP="00A121D9">
      <w:pPr>
        <w:spacing w:line="0" w:lineRule="atLeast"/>
        <w:rPr>
          <w:rFonts w:ascii="Times New Roman" w:eastAsia="Times New Roman" w:hAnsi="Times New Roman"/>
          <w:sz w:val="24"/>
          <w:szCs w:val="24"/>
        </w:rPr>
      </w:pPr>
      <w:r w:rsidRPr="00231AEF">
        <w:rPr>
          <w:rFonts w:ascii="Times New Roman" w:eastAsia="Times New Roman" w:hAnsi="Times New Roman"/>
          <w:sz w:val="24"/>
          <w:szCs w:val="24"/>
        </w:rPr>
        <w:t xml:space="preserve">The </w:t>
      </w:r>
      <w:r w:rsidR="002C1446">
        <w:rPr>
          <w:rFonts w:ascii="Times New Roman" w:eastAsia="Times New Roman" w:hAnsi="Times New Roman"/>
          <w:sz w:val="24"/>
          <w:szCs w:val="24"/>
        </w:rPr>
        <w:t xml:space="preserve">cluster </w:t>
      </w:r>
      <w:r w:rsidRPr="00231AEF">
        <w:rPr>
          <w:rFonts w:ascii="Times New Roman" w:eastAsia="Times New Roman" w:hAnsi="Times New Roman"/>
          <w:sz w:val="24"/>
          <w:szCs w:val="24"/>
        </w:rPr>
        <w:t xml:space="preserve">final independent evaluation has </w:t>
      </w:r>
      <w:r>
        <w:rPr>
          <w:rFonts w:ascii="Times New Roman" w:eastAsia="Times New Roman" w:hAnsi="Times New Roman"/>
          <w:sz w:val="24"/>
          <w:szCs w:val="24"/>
        </w:rPr>
        <w:t xml:space="preserve">the following </w:t>
      </w:r>
      <w:r w:rsidRPr="00231AEF">
        <w:rPr>
          <w:rFonts w:ascii="Times New Roman" w:eastAsia="Times New Roman" w:hAnsi="Times New Roman"/>
          <w:sz w:val="24"/>
          <w:szCs w:val="24"/>
        </w:rPr>
        <w:t>objectives:</w:t>
      </w:r>
    </w:p>
    <w:p w14:paraId="33F665B2" w14:textId="6F688355" w:rsidR="00A121D9" w:rsidRPr="008B7948" w:rsidRDefault="00A121D9" w:rsidP="00A121D9">
      <w:pPr>
        <w:pStyle w:val="ListParagraph"/>
        <w:numPr>
          <w:ilvl w:val="0"/>
          <w:numId w:val="10"/>
        </w:numPr>
        <w:spacing w:line="240" w:lineRule="auto"/>
        <w:jc w:val="both"/>
        <w:rPr>
          <w:rFonts w:ascii="Times New Roman" w:eastAsia="Times New Roman" w:hAnsi="Times New Roman" w:cs="Times New Roman"/>
          <w:sz w:val="24"/>
          <w:szCs w:val="24"/>
          <w:lang w:val="en-US"/>
        </w:rPr>
      </w:pPr>
      <w:r w:rsidRPr="008B7948">
        <w:rPr>
          <w:rFonts w:ascii="Times New Roman" w:eastAsia="Times New Roman" w:hAnsi="Times New Roman" w:cs="Times New Roman"/>
          <w:sz w:val="24"/>
          <w:szCs w:val="24"/>
          <w:lang w:val="en-US"/>
        </w:rPr>
        <w:t>Assess the extent to which the project</w:t>
      </w:r>
      <w:r w:rsidR="002C1446">
        <w:rPr>
          <w:rFonts w:ascii="Times New Roman" w:eastAsia="Times New Roman" w:hAnsi="Times New Roman" w:cs="Times New Roman"/>
          <w:sz w:val="24"/>
          <w:szCs w:val="24"/>
          <w:lang w:val="en-US"/>
        </w:rPr>
        <w:t xml:space="preserve">s have </w:t>
      </w:r>
      <w:r w:rsidRPr="008B7948">
        <w:rPr>
          <w:rFonts w:ascii="Times New Roman" w:eastAsia="Times New Roman" w:hAnsi="Times New Roman" w:cs="Times New Roman"/>
          <w:sz w:val="24"/>
          <w:szCs w:val="24"/>
          <w:lang w:val="en-US"/>
        </w:rPr>
        <w:t xml:space="preserve">achieved </w:t>
      </w:r>
      <w:r w:rsidR="002C1446">
        <w:rPr>
          <w:rFonts w:ascii="Times New Roman" w:eastAsia="Times New Roman" w:hAnsi="Times New Roman" w:cs="Times New Roman"/>
          <w:sz w:val="24"/>
          <w:szCs w:val="24"/>
          <w:lang w:val="en-US"/>
        </w:rPr>
        <w:t xml:space="preserve">the </w:t>
      </w:r>
      <w:r w:rsidRPr="008B7948">
        <w:rPr>
          <w:rFonts w:ascii="Times New Roman" w:eastAsia="Times New Roman" w:hAnsi="Times New Roman" w:cs="Times New Roman"/>
          <w:sz w:val="24"/>
          <w:szCs w:val="24"/>
          <w:lang w:val="en-US"/>
        </w:rPr>
        <w:t>stated objectives and expected results, while identifying the supporting factors and constraints that have led to them;</w:t>
      </w:r>
    </w:p>
    <w:p w14:paraId="0EA8358F" w14:textId="178348B2" w:rsidR="00A121D9" w:rsidRPr="008B7948" w:rsidRDefault="00A121D9" w:rsidP="00A121D9">
      <w:pPr>
        <w:pStyle w:val="ListParagraph"/>
        <w:numPr>
          <w:ilvl w:val="0"/>
          <w:numId w:val="10"/>
        </w:numPr>
        <w:spacing w:line="240" w:lineRule="auto"/>
        <w:jc w:val="both"/>
        <w:rPr>
          <w:rFonts w:ascii="Times New Roman" w:eastAsia="Times New Roman" w:hAnsi="Times New Roman" w:cs="Times New Roman"/>
          <w:sz w:val="24"/>
          <w:szCs w:val="24"/>
          <w:lang w:val="en-US"/>
        </w:rPr>
      </w:pPr>
      <w:r w:rsidRPr="008B7948">
        <w:rPr>
          <w:rFonts w:ascii="Times New Roman" w:eastAsia="Times New Roman" w:hAnsi="Times New Roman" w:cs="Times New Roman"/>
          <w:sz w:val="24"/>
          <w:szCs w:val="24"/>
          <w:lang w:val="en-US"/>
        </w:rPr>
        <w:t xml:space="preserve">Identify unexpected positive and </w:t>
      </w:r>
      <w:r w:rsidR="0098521B">
        <w:rPr>
          <w:rFonts w:ascii="Times New Roman" w:eastAsia="Times New Roman" w:hAnsi="Times New Roman" w:cs="Times New Roman"/>
          <w:sz w:val="24"/>
          <w:szCs w:val="24"/>
          <w:lang w:val="en-US"/>
        </w:rPr>
        <w:t>unexpected results</w:t>
      </w:r>
      <w:r w:rsidRPr="008B7948">
        <w:rPr>
          <w:rFonts w:ascii="Times New Roman" w:eastAsia="Times New Roman" w:hAnsi="Times New Roman" w:cs="Times New Roman"/>
          <w:sz w:val="24"/>
          <w:szCs w:val="24"/>
          <w:lang w:val="en-US"/>
        </w:rPr>
        <w:t xml:space="preserve">  of the project</w:t>
      </w:r>
      <w:r w:rsidR="002C1446">
        <w:rPr>
          <w:rFonts w:ascii="Times New Roman" w:eastAsia="Times New Roman" w:hAnsi="Times New Roman" w:cs="Times New Roman"/>
          <w:sz w:val="24"/>
          <w:szCs w:val="24"/>
          <w:lang w:val="en-US"/>
        </w:rPr>
        <w:t>s</w:t>
      </w:r>
    </w:p>
    <w:p w14:paraId="661B64E5" w14:textId="22888F09" w:rsidR="00A121D9" w:rsidRPr="008B7948" w:rsidRDefault="00A121D9" w:rsidP="00A121D9">
      <w:pPr>
        <w:pStyle w:val="ListParagraph"/>
        <w:numPr>
          <w:ilvl w:val="0"/>
          <w:numId w:val="10"/>
        </w:numPr>
        <w:spacing w:line="240" w:lineRule="auto"/>
        <w:jc w:val="both"/>
        <w:rPr>
          <w:rFonts w:ascii="Times New Roman" w:eastAsia="Times New Roman" w:hAnsi="Times New Roman" w:cs="Times New Roman"/>
          <w:sz w:val="24"/>
          <w:szCs w:val="24"/>
          <w:lang w:val="en-US"/>
        </w:rPr>
      </w:pPr>
      <w:r w:rsidRPr="008B7948">
        <w:rPr>
          <w:rFonts w:ascii="Times New Roman" w:eastAsia="Times New Roman" w:hAnsi="Times New Roman" w:cs="Times New Roman"/>
          <w:sz w:val="24"/>
          <w:szCs w:val="24"/>
          <w:lang w:val="en-US"/>
        </w:rPr>
        <w:t>Assess the extent to which the project</w:t>
      </w:r>
      <w:r w:rsidR="002C1446">
        <w:rPr>
          <w:rFonts w:ascii="Times New Roman" w:eastAsia="Times New Roman" w:hAnsi="Times New Roman" w:cs="Times New Roman"/>
          <w:sz w:val="24"/>
          <w:szCs w:val="24"/>
          <w:lang w:val="en-US"/>
        </w:rPr>
        <w:t>s</w:t>
      </w:r>
      <w:r w:rsidRPr="008B7948">
        <w:rPr>
          <w:rFonts w:ascii="Times New Roman" w:eastAsia="Times New Roman" w:hAnsi="Times New Roman" w:cs="Times New Roman"/>
          <w:sz w:val="24"/>
          <w:szCs w:val="24"/>
          <w:lang w:val="en-US"/>
        </w:rPr>
        <w:t xml:space="preserve"> outcomes will be sustainable; </w:t>
      </w:r>
    </w:p>
    <w:p w14:paraId="7AF1E613" w14:textId="77777777" w:rsidR="00D21402" w:rsidRDefault="089F5A5D" w:rsidP="00A121D9">
      <w:pPr>
        <w:pStyle w:val="ListParagraph"/>
        <w:numPr>
          <w:ilvl w:val="0"/>
          <w:numId w:val="10"/>
        </w:numPr>
        <w:spacing w:line="240" w:lineRule="auto"/>
        <w:jc w:val="both"/>
        <w:rPr>
          <w:rFonts w:ascii="Times New Roman" w:eastAsia="Times New Roman" w:hAnsi="Times New Roman" w:cs="Times New Roman"/>
          <w:sz w:val="24"/>
          <w:szCs w:val="24"/>
          <w:lang w:val="en-US"/>
        </w:rPr>
      </w:pPr>
      <w:r w:rsidRPr="089F5A5D">
        <w:rPr>
          <w:rFonts w:ascii="Times New Roman" w:eastAsia="Times New Roman" w:hAnsi="Times New Roman" w:cs="Times New Roman"/>
          <w:sz w:val="24"/>
          <w:szCs w:val="24"/>
          <w:lang w:val="en-US"/>
        </w:rPr>
        <w:t xml:space="preserve">Establish the relevance of the project design and implementation strategy in relation to the ILO, UN and the national </w:t>
      </w:r>
      <w:r w:rsidR="00D21402">
        <w:rPr>
          <w:rFonts w:ascii="Times New Roman" w:eastAsia="Times New Roman" w:hAnsi="Times New Roman" w:cs="Times New Roman"/>
          <w:sz w:val="24"/>
          <w:szCs w:val="24"/>
          <w:lang w:val="en-US"/>
        </w:rPr>
        <w:t xml:space="preserve">development frameworks </w:t>
      </w:r>
    </w:p>
    <w:p w14:paraId="0065F3DA" w14:textId="2C3150B4" w:rsidR="00A121D9" w:rsidRPr="008B7948" w:rsidRDefault="00A121D9" w:rsidP="00A121D9">
      <w:pPr>
        <w:pStyle w:val="ListParagraph"/>
        <w:numPr>
          <w:ilvl w:val="0"/>
          <w:numId w:val="10"/>
        </w:numPr>
        <w:spacing w:line="240" w:lineRule="auto"/>
        <w:jc w:val="both"/>
        <w:rPr>
          <w:rFonts w:ascii="Times New Roman" w:eastAsia="Times New Roman" w:hAnsi="Times New Roman" w:cs="Times New Roman"/>
          <w:sz w:val="24"/>
          <w:szCs w:val="24"/>
          <w:lang w:val="en-US"/>
        </w:rPr>
      </w:pPr>
      <w:r w:rsidRPr="008B7948">
        <w:rPr>
          <w:rFonts w:ascii="Times New Roman" w:eastAsia="Times New Roman" w:hAnsi="Times New Roman" w:cs="Times New Roman"/>
          <w:sz w:val="24"/>
          <w:szCs w:val="24"/>
          <w:lang w:val="en-US"/>
        </w:rPr>
        <w:t>Identify lessons learned and potential good practices, especially regarding models of interventions that can be applied further;</w:t>
      </w:r>
    </w:p>
    <w:p w14:paraId="6248A66B" w14:textId="77777777" w:rsidR="00A121D9" w:rsidRDefault="00A121D9" w:rsidP="00A121D9">
      <w:pPr>
        <w:pStyle w:val="ListParagraph"/>
        <w:numPr>
          <w:ilvl w:val="0"/>
          <w:numId w:val="10"/>
        </w:numPr>
        <w:spacing w:line="240" w:lineRule="auto"/>
        <w:jc w:val="both"/>
        <w:rPr>
          <w:rFonts w:ascii="Times New Roman" w:eastAsia="Times New Roman" w:hAnsi="Times New Roman" w:cs="Times New Roman"/>
          <w:sz w:val="24"/>
          <w:szCs w:val="24"/>
          <w:lang w:val="en-US"/>
        </w:rPr>
      </w:pPr>
      <w:r w:rsidRPr="008B7948">
        <w:rPr>
          <w:rFonts w:ascii="Times New Roman" w:eastAsia="Times New Roman" w:hAnsi="Times New Roman" w:cs="Times New Roman"/>
          <w:sz w:val="24"/>
          <w:szCs w:val="24"/>
          <w:lang w:val="en-US"/>
        </w:rPr>
        <w:t>Provide recommendations to project stakeholders to promote sustainability and support further development of</w:t>
      </w:r>
      <w:r>
        <w:rPr>
          <w:rFonts w:ascii="Times New Roman" w:eastAsia="Times New Roman" w:hAnsi="Times New Roman" w:cs="Times New Roman"/>
          <w:sz w:val="24"/>
          <w:szCs w:val="24"/>
          <w:lang w:val="en-US"/>
        </w:rPr>
        <w:t xml:space="preserve"> the project outcomes </w:t>
      </w:r>
      <w:r w:rsidRPr="008B7948">
        <w:rPr>
          <w:rFonts w:ascii="Times New Roman" w:eastAsia="Times New Roman" w:hAnsi="Times New Roman" w:cs="Times New Roman"/>
          <w:sz w:val="24"/>
          <w:szCs w:val="24"/>
          <w:lang w:val="en-US"/>
        </w:rPr>
        <w:t xml:space="preserve"> </w:t>
      </w:r>
    </w:p>
    <w:p w14:paraId="182547DE" w14:textId="77777777" w:rsidR="00C11482" w:rsidRPr="00C11482" w:rsidRDefault="00C11482" w:rsidP="00C11482">
      <w:pPr>
        <w:spacing w:line="240" w:lineRule="auto"/>
        <w:jc w:val="both"/>
        <w:rPr>
          <w:rFonts w:ascii="Times New Roman" w:hAnsi="Times New Roman" w:cs="Times New Roman"/>
          <w:sz w:val="24"/>
          <w:szCs w:val="24"/>
          <w:lang w:val="en-US"/>
        </w:rPr>
      </w:pPr>
    </w:p>
    <w:p w14:paraId="6942CE36" w14:textId="77777777" w:rsidR="00C11482" w:rsidRPr="00C11482" w:rsidRDefault="00C11482" w:rsidP="00C11482">
      <w:pPr>
        <w:numPr>
          <w:ilvl w:val="0"/>
          <w:numId w:val="7"/>
        </w:numPr>
        <w:shd w:val="clear" w:color="auto" w:fill="D9D9D9" w:themeFill="background1" w:themeFillShade="D9"/>
        <w:spacing w:after="0" w:line="276" w:lineRule="auto"/>
        <w:contextualSpacing/>
        <w:jc w:val="both"/>
        <w:rPr>
          <w:rFonts w:ascii="Times New Roman" w:hAnsi="Times New Roman" w:cs="Times New Roman"/>
          <w:b/>
          <w:color w:val="000000" w:themeColor="text1"/>
          <w:sz w:val="24"/>
          <w:szCs w:val="24"/>
        </w:rPr>
      </w:pPr>
      <w:r w:rsidRPr="00C11482">
        <w:rPr>
          <w:rFonts w:ascii="Times New Roman" w:hAnsi="Times New Roman" w:cs="Times New Roman"/>
          <w:b/>
          <w:color w:val="000000" w:themeColor="text1"/>
          <w:sz w:val="24"/>
          <w:szCs w:val="24"/>
        </w:rPr>
        <w:t>Scope of the Evaluation</w:t>
      </w:r>
    </w:p>
    <w:p w14:paraId="42EDE128" w14:textId="77777777" w:rsidR="00A121D9" w:rsidRDefault="00A121D9" w:rsidP="00C11482">
      <w:pPr>
        <w:spacing w:after="0" w:line="240" w:lineRule="auto"/>
        <w:jc w:val="both"/>
        <w:rPr>
          <w:rFonts w:ascii="Times New Roman" w:eastAsia="Times New Roman" w:hAnsi="Times New Roman" w:cs="Times New Roman"/>
          <w:sz w:val="24"/>
          <w:szCs w:val="24"/>
          <w:lang w:val="en-US"/>
        </w:rPr>
      </w:pPr>
    </w:p>
    <w:p w14:paraId="3AE398D1" w14:textId="7F9F4E04" w:rsidR="00A121D9" w:rsidRPr="00A121D9" w:rsidRDefault="089F5A5D" w:rsidP="00A121D9">
      <w:pPr>
        <w:spacing w:after="0" w:line="240" w:lineRule="auto"/>
        <w:jc w:val="both"/>
        <w:rPr>
          <w:rFonts w:ascii="Times New Roman" w:eastAsia="Times New Roman" w:hAnsi="Times New Roman" w:cs="Times New Roman"/>
          <w:sz w:val="24"/>
          <w:szCs w:val="24"/>
          <w:lang w:val="en-US"/>
        </w:rPr>
      </w:pPr>
      <w:r w:rsidRPr="089F5A5D">
        <w:rPr>
          <w:rFonts w:ascii="Times New Roman" w:eastAsia="Times New Roman" w:hAnsi="Times New Roman" w:cs="Times New Roman"/>
          <w:sz w:val="24"/>
          <w:szCs w:val="24"/>
          <w:lang w:val="en-US"/>
        </w:rPr>
        <w:t xml:space="preserve">The scope of the evaluation covers the entire project period from </w:t>
      </w:r>
      <w:r w:rsidR="00A449F3">
        <w:rPr>
          <w:rFonts w:ascii="Times New Roman" w:eastAsia="Times New Roman" w:hAnsi="Times New Roman" w:cs="Times New Roman"/>
          <w:sz w:val="24"/>
          <w:szCs w:val="24"/>
          <w:lang w:val="en-US"/>
        </w:rPr>
        <w:t>the start of the implementation to its end and all project objectives and results</w:t>
      </w:r>
      <w:r w:rsidR="00150562">
        <w:rPr>
          <w:rFonts w:ascii="Times New Roman" w:eastAsia="Times New Roman" w:hAnsi="Times New Roman" w:cs="Times New Roman"/>
          <w:sz w:val="24"/>
          <w:szCs w:val="24"/>
          <w:lang w:val="en-US"/>
        </w:rPr>
        <w:t xml:space="preserve"> focusing not only in what has been achieved bit how and why</w:t>
      </w:r>
      <w:r w:rsidR="00A449F3">
        <w:rPr>
          <w:rFonts w:ascii="Times New Roman" w:eastAsia="Times New Roman" w:hAnsi="Times New Roman" w:cs="Times New Roman"/>
          <w:sz w:val="24"/>
          <w:szCs w:val="24"/>
          <w:lang w:val="en-US"/>
        </w:rPr>
        <w:t>.</w:t>
      </w:r>
    </w:p>
    <w:p w14:paraId="486A693C" w14:textId="77777777" w:rsidR="00A121D9" w:rsidRPr="00A121D9" w:rsidRDefault="00A121D9" w:rsidP="00A121D9">
      <w:pPr>
        <w:spacing w:after="0" w:line="240" w:lineRule="auto"/>
        <w:jc w:val="both"/>
        <w:rPr>
          <w:rFonts w:ascii="Times New Roman" w:eastAsia="Times New Roman" w:hAnsi="Times New Roman" w:cs="Times New Roman"/>
          <w:sz w:val="24"/>
          <w:szCs w:val="24"/>
          <w:lang w:val="en-US"/>
        </w:rPr>
      </w:pPr>
    </w:p>
    <w:p w14:paraId="3553FE6F" w14:textId="55365E0C" w:rsidR="00A121D9" w:rsidRPr="00A121D9" w:rsidRDefault="0078372D" w:rsidP="00A121D9">
      <w:pPr>
        <w:spacing w:after="0" w:line="240" w:lineRule="auto"/>
        <w:jc w:val="both"/>
        <w:rPr>
          <w:rFonts w:ascii="Times New Roman" w:eastAsia="Times New Roman" w:hAnsi="Times New Roman" w:cs="Times New Roman"/>
          <w:sz w:val="24"/>
          <w:szCs w:val="24"/>
          <w:lang w:val="en-US"/>
        </w:rPr>
      </w:pPr>
      <w:r w:rsidRPr="0078372D">
        <w:rPr>
          <w:rFonts w:ascii="Times New Roman" w:eastAsia="Times New Roman" w:hAnsi="Times New Roman" w:cs="Times New Roman"/>
          <w:sz w:val="24"/>
          <w:szCs w:val="24"/>
          <w:lang w:val="en-US"/>
        </w:rPr>
        <w:t>The evaluation should be carried out in adherence with the relevant parts of the ILO Evaluation Framework and Strategy; ILO Policy Guidelines for Evaluation: Principles, Rationale, Planning and Managing for Evaluations and UNEG Principles.</w:t>
      </w:r>
      <w:r>
        <w:rPr>
          <w:rFonts w:ascii="Times New Roman" w:eastAsia="Times New Roman" w:hAnsi="Times New Roman" w:cs="Times New Roman"/>
          <w:sz w:val="24"/>
          <w:szCs w:val="24"/>
          <w:lang w:val="en-US"/>
        </w:rPr>
        <w:t xml:space="preserve"> </w:t>
      </w:r>
      <w:r w:rsidR="00A121D9" w:rsidRPr="00A121D9">
        <w:rPr>
          <w:rFonts w:ascii="Times New Roman" w:eastAsia="Times New Roman" w:hAnsi="Times New Roman" w:cs="Times New Roman"/>
          <w:sz w:val="24"/>
          <w:szCs w:val="24"/>
          <w:lang w:val="en-US"/>
        </w:rPr>
        <w:t xml:space="preserve">For all practical purposes, this ToR and ILO Evaluation policies and guidelines define the overall scope of this evaluation. Recommendations, emerging from the evaluation, should be strongly linked to the findings of the evaluation and should provide clear guidance to stakeholders on how they can address them. </w:t>
      </w:r>
    </w:p>
    <w:p w14:paraId="7254C7C8" w14:textId="77777777" w:rsidR="00A121D9" w:rsidRPr="00A121D9" w:rsidRDefault="00A121D9" w:rsidP="00A121D9">
      <w:pPr>
        <w:spacing w:after="0" w:line="240" w:lineRule="auto"/>
        <w:jc w:val="both"/>
        <w:rPr>
          <w:rFonts w:ascii="Times New Roman" w:eastAsia="Times New Roman" w:hAnsi="Times New Roman" w:cs="Times New Roman"/>
          <w:sz w:val="24"/>
          <w:szCs w:val="24"/>
          <w:lang w:val="en-US"/>
        </w:rPr>
      </w:pPr>
    </w:p>
    <w:p w14:paraId="39812D3B" w14:textId="30775149" w:rsidR="00A121D9" w:rsidRPr="00A121D9" w:rsidRDefault="00A121D9" w:rsidP="00A121D9">
      <w:pPr>
        <w:spacing w:after="0" w:line="240" w:lineRule="auto"/>
        <w:jc w:val="both"/>
        <w:rPr>
          <w:rFonts w:ascii="Times New Roman" w:eastAsia="Times New Roman" w:hAnsi="Times New Roman" w:cs="Times New Roman"/>
          <w:sz w:val="24"/>
          <w:szCs w:val="24"/>
          <w:lang w:val="en-US"/>
        </w:rPr>
      </w:pPr>
      <w:r w:rsidRPr="00A121D9">
        <w:rPr>
          <w:rFonts w:ascii="Times New Roman" w:eastAsia="Times New Roman" w:hAnsi="Times New Roman" w:cs="Times New Roman"/>
          <w:sz w:val="24"/>
          <w:szCs w:val="24"/>
          <w:lang w:val="en-US"/>
        </w:rPr>
        <w:t>The evaluation will integrate gender equality</w:t>
      </w:r>
      <w:r w:rsidR="00A449F3">
        <w:rPr>
          <w:rFonts w:ascii="Times New Roman" w:eastAsia="Times New Roman" w:hAnsi="Times New Roman" w:cs="Times New Roman"/>
          <w:sz w:val="24"/>
          <w:szCs w:val="24"/>
          <w:lang w:val="en-US"/>
        </w:rPr>
        <w:t xml:space="preserve"> and non-</w:t>
      </w:r>
      <w:r w:rsidR="00150562">
        <w:rPr>
          <w:rFonts w:ascii="Times New Roman" w:eastAsia="Times New Roman" w:hAnsi="Times New Roman" w:cs="Times New Roman"/>
          <w:sz w:val="24"/>
          <w:szCs w:val="24"/>
          <w:lang w:val="en-US"/>
        </w:rPr>
        <w:t>discrimination</w:t>
      </w:r>
      <w:r w:rsidRPr="00A121D9">
        <w:rPr>
          <w:rFonts w:ascii="Times New Roman" w:eastAsia="Times New Roman" w:hAnsi="Times New Roman" w:cs="Times New Roman"/>
          <w:sz w:val="24"/>
          <w:szCs w:val="24"/>
          <w:lang w:val="en-US"/>
        </w:rPr>
        <w:t xml:space="preserve"> as a crosscutting concern throughout its deliverables and process, with special attention to women workers. It should be addressed in line with EVAL guidance note n° 4 and Guidance Note n° 7 to ensure stakeholder participation. Furthermore, it should pay attention to issues related to social dialogue, international labour standards and fair environmental transition. Moreover, the impact of the COVID19 in the completion of the project will be taken into account.</w:t>
      </w:r>
    </w:p>
    <w:p w14:paraId="2BB107BA" w14:textId="6C762BF8" w:rsidR="00C11482" w:rsidRPr="00C11482" w:rsidRDefault="00C11482" w:rsidP="00C11482">
      <w:pPr>
        <w:spacing w:after="0" w:line="240" w:lineRule="auto"/>
        <w:jc w:val="both"/>
        <w:rPr>
          <w:rFonts w:ascii="Times New Roman" w:eastAsia="Times New Roman" w:hAnsi="Times New Roman" w:cs="Times New Roman"/>
          <w:sz w:val="24"/>
          <w:szCs w:val="24"/>
          <w:lang w:val="en-US"/>
        </w:rPr>
      </w:pPr>
      <w:r w:rsidRPr="00C11482">
        <w:rPr>
          <w:rFonts w:ascii="Times New Roman" w:eastAsia="Times New Roman" w:hAnsi="Times New Roman" w:cs="Times New Roman"/>
          <w:sz w:val="24"/>
          <w:szCs w:val="24"/>
          <w:lang w:val="en-US"/>
        </w:rPr>
        <w:t xml:space="preserve">  </w:t>
      </w:r>
      <w:r w:rsidR="00D21402">
        <w:rPr>
          <w:rFonts w:ascii="Times New Roman" w:eastAsia="Times New Roman" w:hAnsi="Times New Roman" w:cs="Times New Roman"/>
          <w:sz w:val="24"/>
          <w:szCs w:val="24"/>
          <w:lang w:val="en-US"/>
        </w:rPr>
        <w:t xml:space="preserve"> </w:t>
      </w:r>
    </w:p>
    <w:p w14:paraId="41823580" w14:textId="77777777" w:rsidR="00C11482" w:rsidRPr="00C11482" w:rsidRDefault="00C11482" w:rsidP="00C11482">
      <w:pPr>
        <w:spacing w:after="0" w:line="240" w:lineRule="auto"/>
        <w:jc w:val="both"/>
        <w:rPr>
          <w:rFonts w:ascii="Times New Roman" w:eastAsia="Times New Roman" w:hAnsi="Times New Roman" w:cs="Times New Roman"/>
          <w:sz w:val="24"/>
          <w:szCs w:val="24"/>
          <w:lang w:val="en-US"/>
        </w:rPr>
      </w:pPr>
    </w:p>
    <w:p w14:paraId="3B4B3B8E" w14:textId="77777777" w:rsidR="00C11482" w:rsidRPr="00C11482" w:rsidRDefault="00C11482" w:rsidP="00C11482">
      <w:pPr>
        <w:numPr>
          <w:ilvl w:val="0"/>
          <w:numId w:val="7"/>
        </w:numPr>
        <w:shd w:val="clear" w:color="auto" w:fill="D9D9D9" w:themeFill="background1" w:themeFillShade="D9"/>
        <w:spacing w:after="0" w:line="276" w:lineRule="auto"/>
        <w:contextualSpacing/>
        <w:jc w:val="both"/>
        <w:rPr>
          <w:rFonts w:ascii="Times New Roman" w:hAnsi="Times New Roman" w:cs="Times New Roman"/>
          <w:b/>
          <w:color w:val="000000" w:themeColor="text1"/>
          <w:sz w:val="24"/>
          <w:szCs w:val="24"/>
        </w:rPr>
      </w:pPr>
      <w:r w:rsidRPr="00C11482">
        <w:rPr>
          <w:rFonts w:ascii="Times New Roman" w:hAnsi="Times New Roman" w:cs="Times New Roman"/>
          <w:b/>
          <w:color w:val="000000" w:themeColor="text1"/>
          <w:sz w:val="24"/>
          <w:szCs w:val="24"/>
        </w:rPr>
        <w:t>Clients</w:t>
      </w:r>
    </w:p>
    <w:p w14:paraId="50387813" w14:textId="77777777" w:rsidR="00586508" w:rsidRDefault="00586508" w:rsidP="00C11482">
      <w:pPr>
        <w:autoSpaceDE w:val="0"/>
        <w:autoSpaceDN w:val="0"/>
        <w:adjustRightInd w:val="0"/>
        <w:spacing w:line="240" w:lineRule="auto"/>
        <w:jc w:val="both"/>
        <w:rPr>
          <w:rFonts w:ascii="Times New Roman" w:hAnsi="Times New Roman" w:cs="Times New Roman"/>
          <w:color w:val="000000"/>
          <w:sz w:val="24"/>
          <w:szCs w:val="24"/>
        </w:rPr>
      </w:pPr>
    </w:p>
    <w:p w14:paraId="2163414D" w14:textId="725C5912" w:rsidR="00C11482" w:rsidRDefault="00C11482" w:rsidP="00C11482">
      <w:pPr>
        <w:autoSpaceDE w:val="0"/>
        <w:autoSpaceDN w:val="0"/>
        <w:adjustRightInd w:val="0"/>
        <w:spacing w:line="240" w:lineRule="auto"/>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 xml:space="preserve">The primary clients of the evaluation are </w:t>
      </w:r>
      <w:r w:rsidR="00F962FA" w:rsidRPr="00F962FA">
        <w:rPr>
          <w:rFonts w:ascii="Times New Roman" w:hAnsi="Times New Roman" w:cs="Times New Roman"/>
          <w:color w:val="000000"/>
          <w:sz w:val="24"/>
          <w:szCs w:val="24"/>
        </w:rPr>
        <w:t>the ILO constituents</w:t>
      </w:r>
      <w:r w:rsidR="00150562">
        <w:rPr>
          <w:rFonts w:ascii="Times New Roman" w:hAnsi="Times New Roman" w:cs="Times New Roman"/>
          <w:color w:val="000000"/>
          <w:sz w:val="24"/>
          <w:szCs w:val="24"/>
        </w:rPr>
        <w:t xml:space="preserve"> and ILO Country Offices and relevant DWT and HQ Departments.</w:t>
      </w:r>
    </w:p>
    <w:p w14:paraId="77CCFCFD" w14:textId="77777777" w:rsidR="00F962FA" w:rsidRDefault="00F962FA" w:rsidP="00C11482">
      <w:pPr>
        <w:autoSpaceDE w:val="0"/>
        <w:autoSpaceDN w:val="0"/>
        <w:adjustRightInd w:val="0"/>
        <w:spacing w:line="240" w:lineRule="auto"/>
        <w:jc w:val="both"/>
        <w:rPr>
          <w:rFonts w:ascii="Times New Roman" w:hAnsi="Times New Roman" w:cs="Times New Roman"/>
          <w:color w:val="000000"/>
          <w:sz w:val="24"/>
          <w:szCs w:val="24"/>
        </w:rPr>
      </w:pPr>
    </w:p>
    <w:p w14:paraId="0E1263D5" w14:textId="77777777" w:rsidR="00C11482" w:rsidRPr="00C11482" w:rsidRDefault="00C11482" w:rsidP="00C11482">
      <w:pPr>
        <w:numPr>
          <w:ilvl w:val="0"/>
          <w:numId w:val="7"/>
        </w:numPr>
        <w:shd w:val="clear" w:color="auto" w:fill="D9D9D9" w:themeFill="background1" w:themeFillShade="D9"/>
        <w:spacing w:after="0" w:line="276" w:lineRule="auto"/>
        <w:contextualSpacing/>
        <w:jc w:val="both"/>
        <w:rPr>
          <w:rFonts w:ascii="Times New Roman" w:hAnsi="Times New Roman" w:cs="Times New Roman"/>
          <w:b/>
          <w:color w:val="000000" w:themeColor="text1"/>
          <w:sz w:val="24"/>
          <w:szCs w:val="24"/>
        </w:rPr>
      </w:pPr>
      <w:r w:rsidRPr="00C11482">
        <w:rPr>
          <w:rFonts w:ascii="Times New Roman" w:hAnsi="Times New Roman" w:cs="Times New Roman"/>
          <w:b/>
          <w:color w:val="000000" w:themeColor="text1"/>
          <w:sz w:val="24"/>
          <w:szCs w:val="24"/>
        </w:rPr>
        <w:t xml:space="preserve">Evaluation criteria and questions </w:t>
      </w:r>
    </w:p>
    <w:p w14:paraId="728CA7D6" w14:textId="77777777" w:rsidR="00C11482" w:rsidRPr="00C11482" w:rsidRDefault="00C11482" w:rsidP="00C11482">
      <w:pPr>
        <w:autoSpaceDE w:val="0"/>
        <w:autoSpaceDN w:val="0"/>
        <w:adjustRightInd w:val="0"/>
        <w:spacing w:line="240" w:lineRule="auto"/>
        <w:jc w:val="both"/>
        <w:rPr>
          <w:rFonts w:ascii="Times New Roman" w:hAnsi="Times New Roman" w:cs="Times New Roman"/>
          <w:color w:val="000000"/>
          <w:sz w:val="24"/>
          <w:szCs w:val="24"/>
        </w:rPr>
      </w:pPr>
    </w:p>
    <w:p w14:paraId="190FA532" w14:textId="77777777" w:rsidR="00C11482" w:rsidRPr="00C11482" w:rsidRDefault="00C11482" w:rsidP="00C11482">
      <w:pPr>
        <w:autoSpaceDE w:val="0"/>
        <w:autoSpaceDN w:val="0"/>
        <w:adjustRightInd w:val="0"/>
        <w:spacing w:line="240" w:lineRule="auto"/>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 xml:space="preserve">The evaluation will cover the following evaluation criteria </w:t>
      </w:r>
    </w:p>
    <w:p w14:paraId="08412ABC" w14:textId="3A479CCE" w:rsidR="00C11482" w:rsidRPr="00C11482" w:rsidRDefault="00150562" w:rsidP="00C11482">
      <w:pPr>
        <w:numPr>
          <w:ilvl w:val="0"/>
          <w:numId w:val="3"/>
        </w:numPr>
        <w:autoSpaceDE w:val="0"/>
        <w:autoSpaceDN w:val="0"/>
        <w:adjustRightInd w:val="0"/>
        <w:spacing w:after="200" w:line="240" w:lineRule="auto"/>
        <w:contextualSpacing/>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R</w:t>
      </w:r>
      <w:r w:rsidR="00C11482" w:rsidRPr="00C11482">
        <w:rPr>
          <w:rFonts w:ascii="Times New Roman" w:hAnsi="Times New Roman" w:cs="Times New Roman"/>
          <w:color w:val="000000"/>
          <w:sz w:val="24"/>
          <w:szCs w:val="24"/>
        </w:rPr>
        <w:t>elevance</w:t>
      </w:r>
      <w:r>
        <w:rPr>
          <w:rFonts w:ascii="Times New Roman" w:hAnsi="Times New Roman" w:cs="Times New Roman"/>
          <w:color w:val="000000"/>
          <w:sz w:val="24"/>
          <w:szCs w:val="24"/>
        </w:rPr>
        <w:t>, coherence</w:t>
      </w:r>
      <w:r w:rsidR="00C11482" w:rsidRPr="00C11482">
        <w:rPr>
          <w:rFonts w:ascii="Times New Roman" w:hAnsi="Times New Roman" w:cs="Times New Roman"/>
          <w:color w:val="000000"/>
          <w:sz w:val="24"/>
          <w:szCs w:val="24"/>
        </w:rPr>
        <w:t xml:space="preserve"> and strategic fit, </w:t>
      </w:r>
    </w:p>
    <w:p w14:paraId="47113148" w14:textId="77777777" w:rsidR="00C11482" w:rsidRPr="00C11482" w:rsidRDefault="00C11482" w:rsidP="00C11482">
      <w:pPr>
        <w:numPr>
          <w:ilvl w:val="0"/>
          <w:numId w:val="3"/>
        </w:numPr>
        <w:autoSpaceDE w:val="0"/>
        <w:autoSpaceDN w:val="0"/>
        <w:adjustRightInd w:val="0"/>
        <w:spacing w:after="200" w:line="240" w:lineRule="auto"/>
        <w:contextualSpacing/>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 xml:space="preserve">validity of design, </w:t>
      </w:r>
    </w:p>
    <w:p w14:paraId="799C7FD4" w14:textId="7C4DCC0D" w:rsidR="00C11482" w:rsidRPr="00C11482" w:rsidRDefault="00C11482" w:rsidP="00C11482">
      <w:pPr>
        <w:numPr>
          <w:ilvl w:val="0"/>
          <w:numId w:val="3"/>
        </w:numPr>
        <w:autoSpaceDE w:val="0"/>
        <w:autoSpaceDN w:val="0"/>
        <w:adjustRightInd w:val="0"/>
        <w:spacing w:after="200" w:line="240" w:lineRule="auto"/>
        <w:contextualSpacing/>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project</w:t>
      </w:r>
      <w:r w:rsidR="00150562">
        <w:rPr>
          <w:rFonts w:ascii="Times New Roman" w:hAnsi="Times New Roman" w:cs="Times New Roman"/>
          <w:color w:val="000000"/>
          <w:sz w:val="24"/>
          <w:szCs w:val="24"/>
        </w:rPr>
        <w:t>s</w:t>
      </w:r>
      <w:r w:rsidRPr="00C11482">
        <w:rPr>
          <w:rFonts w:ascii="Times New Roman" w:hAnsi="Times New Roman" w:cs="Times New Roman"/>
          <w:color w:val="000000"/>
          <w:sz w:val="24"/>
          <w:szCs w:val="24"/>
        </w:rPr>
        <w:t xml:space="preserve"> effectiveness, </w:t>
      </w:r>
    </w:p>
    <w:p w14:paraId="03E0DEB5" w14:textId="1C5D7020" w:rsidR="00C11482" w:rsidRPr="00C11482" w:rsidRDefault="00C11482" w:rsidP="00C11482">
      <w:pPr>
        <w:numPr>
          <w:ilvl w:val="0"/>
          <w:numId w:val="3"/>
        </w:numPr>
        <w:autoSpaceDE w:val="0"/>
        <w:autoSpaceDN w:val="0"/>
        <w:adjustRightInd w:val="0"/>
        <w:spacing w:after="200" w:line="240" w:lineRule="auto"/>
        <w:contextualSpacing/>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 xml:space="preserve">efficiency, </w:t>
      </w:r>
    </w:p>
    <w:p w14:paraId="64CC6E70" w14:textId="47A33206" w:rsidR="00C11482" w:rsidRPr="00C11482" w:rsidRDefault="00C11482" w:rsidP="00C11482">
      <w:pPr>
        <w:numPr>
          <w:ilvl w:val="0"/>
          <w:numId w:val="3"/>
        </w:numPr>
        <w:autoSpaceDE w:val="0"/>
        <w:autoSpaceDN w:val="0"/>
        <w:adjustRightInd w:val="0"/>
        <w:spacing w:after="200" w:line="240" w:lineRule="auto"/>
        <w:contextualSpacing/>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 xml:space="preserve">impact orientation and sustainability as defined in ILO policy guidelines for results-based evaluation. </w:t>
      </w:r>
    </w:p>
    <w:p w14:paraId="11B5B0BB" w14:textId="77777777" w:rsidR="00C11482" w:rsidRPr="00C11482" w:rsidRDefault="00C11482" w:rsidP="00C11482">
      <w:pPr>
        <w:autoSpaceDE w:val="0"/>
        <w:autoSpaceDN w:val="0"/>
        <w:adjustRightInd w:val="0"/>
        <w:spacing w:after="200" w:line="240" w:lineRule="auto"/>
        <w:ind w:left="1080"/>
        <w:contextualSpacing/>
        <w:jc w:val="both"/>
        <w:rPr>
          <w:rFonts w:ascii="Times New Roman" w:hAnsi="Times New Roman" w:cs="Times New Roman"/>
          <w:color w:val="000000"/>
          <w:sz w:val="24"/>
          <w:szCs w:val="24"/>
        </w:rPr>
      </w:pPr>
    </w:p>
    <w:p w14:paraId="0249BAF2" w14:textId="77777777" w:rsidR="00C11482" w:rsidRDefault="00C11482" w:rsidP="00C11482">
      <w:pPr>
        <w:autoSpaceDE w:val="0"/>
        <w:autoSpaceDN w:val="0"/>
        <w:adjustRightInd w:val="0"/>
        <w:spacing w:after="200" w:line="240" w:lineRule="auto"/>
        <w:contextualSpacing/>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 xml:space="preserve">Analysis of gender-related concerns will be based on the ILO Guidelines on Considering Gender in Monitoring and Evaluation of Projects (September, 2007). The evaluation will be conducted following UN evaluation standards and norms and the </w:t>
      </w:r>
      <w:r w:rsidRPr="00C11482">
        <w:rPr>
          <w:rFonts w:ascii="Times New Roman" w:hAnsi="Times New Roman" w:cs="Times New Roman"/>
          <w:i/>
          <w:color w:val="000000"/>
          <w:sz w:val="24"/>
          <w:szCs w:val="24"/>
        </w:rPr>
        <w:t xml:space="preserve">Glossary of key terms in evaluation and results-based management </w:t>
      </w:r>
      <w:r w:rsidRPr="00C11482">
        <w:rPr>
          <w:rFonts w:ascii="Times New Roman" w:hAnsi="Times New Roman" w:cs="Times New Roman"/>
          <w:color w:val="000000"/>
          <w:sz w:val="24"/>
          <w:szCs w:val="24"/>
        </w:rPr>
        <w:t xml:space="preserve">developed by the OECD’s Development Assistance Committee (DAC). </w:t>
      </w:r>
    </w:p>
    <w:p w14:paraId="6195948D" w14:textId="77777777" w:rsidR="00586508" w:rsidRPr="00C11482" w:rsidRDefault="00586508" w:rsidP="00C11482">
      <w:pPr>
        <w:autoSpaceDE w:val="0"/>
        <w:autoSpaceDN w:val="0"/>
        <w:adjustRightInd w:val="0"/>
        <w:spacing w:after="200" w:line="240" w:lineRule="auto"/>
        <w:contextualSpacing/>
        <w:jc w:val="both"/>
        <w:rPr>
          <w:rFonts w:ascii="Times New Roman" w:hAnsi="Times New Roman" w:cs="Times New Roman"/>
          <w:color w:val="000000"/>
          <w:sz w:val="24"/>
          <w:szCs w:val="24"/>
        </w:rPr>
      </w:pPr>
    </w:p>
    <w:p w14:paraId="4270DFBC" w14:textId="77777777" w:rsidR="00C11482" w:rsidRPr="00C11482" w:rsidRDefault="00C11482" w:rsidP="00C11482">
      <w:pPr>
        <w:autoSpaceDE w:val="0"/>
        <w:autoSpaceDN w:val="0"/>
        <w:adjustRightInd w:val="0"/>
        <w:spacing w:after="60" w:line="240" w:lineRule="auto"/>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 xml:space="preserve">In line with the results-based approach applied by the ILO, the evaluation will focus on identifying and analysing results through addressing key questions related to the evaluation criteria and the achievement of the outcomes/ objectives of the project using the indicators in the logical framework of the project. </w:t>
      </w:r>
    </w:p>
    <w:p w14:paraId="7F43F919" w14:textId="77777777" w:rsidR="00C11482" w:rsidRDefault="00C11482" w:rsidP="00C11482">
      <w:pPr>
        <w:autoSpaceDE w:val="0"/>
        <w:autoSpaceDN w:val="0"/>
        <w:adjustRightInd w:val="0"/>
        <w:spacing w:after="60" w:line="240" w:lineRule="auto"/>
        <w:jc w:val="both"/>
        <w:rPr>
          <w:rFonts w:ascii="Times New Roman" w:hAnsi="Times New Roman" w:cs="Times New Roman"/>
          <w:color w:val="000000"/>
          <w:sz w:val="24"/>
          <w:szCs w:val="24"/>
        </w:rPr>
      </w:pPr>
    </w:p>
    <w:p w14:paraId="6DB8310F" w14:textId="77777777" w:rsidR="00F962FA" w:rsidRDefault="00F962FA" w:rsidP="00C11482">
      <w:pPr>
        <w:autoSpaceDE w:val="0"/>
        <w:autoSpaceDN w:val="0"/>
        <w:adjustRightInd w:val="0"/>
        <w:spacing w:after="60" w:line="240" w:lineRule="auto"/>
        <w:jc w:val="both"/>
        <w:rPr>
          <w:rFonts w:ascii="Times New Roman" w:hAnsi="Times New Roman" w:cs="Times New Roman"/>
          <w:color w:val="000000"/>
          <w:sz w:val="24"/>
          <w:szCs w:val="24"/>
        </w:rPr>
      </w:pPr>
      <w:r w:rsidRPr="00F962FA">
        <w:rPr>
          <w:rFonts w:ascii="Times New Roman" w:hAnsi="Times New Roman" w:cs="Times New Roman"/>
          <w:color w:val="000000"/>
          <w:sz w:val="24"/>
          <w:szCs w:val="24"/>
        </w:rPr>
        <w:t>The evaluation should address the questions bellow. Other aspects can be added as identified by the evaluator in accordance with the given purpose and in consultation with the evaluation manager. Any fundamental changes to the evaluation criteria and questions should be agreed between the evaluation manager and the evaluator, and reflected in the inception report.</w:t>
      </w:r>
    </w:p>
    <w:p w14:paraId="4E3F0BC0" w14:textId="77777777" w:rsidR="00F962FA" w:rsidRPr="00C11482" w:rsidRDefault="00F962FA" w:rsidP="00C11482">
      <w:pPr>
        <w:autoSpaceDE w:val="0"/>
        <w:autoSpaceDN w:val="0"/>
        <w:adjustRightInd w:val="0"/>
        <w:spacing w:after="60" w:line="240" w:lineRule="auto"/>
        <w:jc w:val="both"/>
        <w:rPr>
          <w:rFonts w:ascii="Times New Roman" w:hAnsi="Times New Roman" w:cs="Times New Roman"/>
          <w:color w:val="000000"/>
          <w:sz w:val="24"/>
          <w:szCs w:val="24"/>
        </w:rPr>
      </w:pPr>
    </w:p>
    <w:p w14:paraId="63B2B5F7" w14:textId="77777777" w:rsidR="00C11482" w:rsidRPr="00C11482" w:rsidRDefault="00C11482" w:rsidP="00C11482">
      <w:pPr>
        <w:autoSpaceDE w:val="0"/>
        <w:autoSpaceDN w:val="0"/>
        <w:adjustRightInd w:val="0"/>
        <w:spacing w:after="60" w:line="240" w:lineRule="auto"/>
        <w:jc w:val="both"/>
        <w:rPr>
          <w:rFonts w:ascii="Times New Roman" w:hAnsi="Times New Roman" w:cs="Times New Roman"/>
          <w:b/>
          <w:bCs/>
          <w:sz w:val="24"/>
          <w:szCs w:val="24"/>
        </w:rPr>
      </w:pPr>
      <w:r w:rsidRPr="00C11482">
        <w:rPr>
          <w:rFonts w:ascii="Times New Roman" w:hAnsi="Times New Roman" w:cs="Times New Roman"/>
          <w:b/>
          <w:bCs/>
          <w:sz w:val="24"/>
          <w:szCs w:val="24"/>
        </w:rPr>
        <w:t>Key Evaluation Questions</w:t>
      </w:r>
    </w:p>
    <w:p w14:paraId="59FBB02D" w14:textId="77777777" w:rsidR="00C11482" w:rsidRPr="00C11482" w:rsidRDefault="00C11482" w:rsidP="00C11482">
      <w:pPr>
        <w:autoSpaceDE w:val="0"/>
        <w:autoSpaceDN w:val="0"/>
        <w:adjustRightInd w:val="0"/>
        <w:spacing w:line="240" w:lineRule="auto"/>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The evaluator shall examine the following key issues:</w:t>
      </w:r>
    </w:p>
    <w:p w14:paraId="27A29A52" w14:textId="19A52A8D" w:rsidR="00C11482" w:rsidRPr="00C11482" w:rsidRDefault="00C11482" w:rsidP="00C11482">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Relevance</w:t>
      </w:r>
      <w:r w:rsidR="00150562">
        <w:rPr>
          <w:rFonts w:ascii="Times New Roman" w:hAnsi="Times New Roman" w:cs="Times New Roman"/>
          <w:color w:val="000000"/>
          <w:sz w:val="24"/>
          <w:szCs w:val="24"/>
        </w:rPr>
        <w:t>, coherence</w:t>
      </w:r>
      <w:r w:rsidRPr="00C11482">
        <w:rPr>
          <w:rFonts w:ascii="Times New Roman" w:hAnsi="Times New Roman" w:cs="Times New Roman"/>
          <w:color w:val="000000"/>
          <w:sz w:val="24"/>
          <w:szCs w:val="24"/>
        </w:rPr>
        <w:t xml:space="preserve"> and strategic fit,</w:t>
      </w:r>
    </w:p>
    <w:p w14:paraId="24070BD1" w14:textId="1D80DBA7" w:rsidR="00C11482" w:rsidRPr="00C11482" w:rsidRDefault="002C1446" w:rsidP="00C11482">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Pr>
          <w:rFonts w:ascii="Times New Roman" w:hAnsi="Times New Roman" w:cs="Times New Roman"/>
          <w:color w:val="000000" w:themeColor="text1"/>
          <w:sz w:val="24"/>
          <w:szCs w:val="24"/>
        </w:rPr>
        <w:t xml:space="preserve">Are </w:t>
      </w:r>
      <w:r w:rsidR="089F5A5D" w:rsidRPr="089F5A5D">
        <w:rPr>
          <w:rFonts w:ascii="Times New Roman" w:hAnsi="Times New Roman" w:cs="Times New Roman"/>
          <w:color w:val="000000" w:themeColor="text1"/>
          <w:sz w:val="24"/>
          <w:szCs w:val="24"/>
        </w:rPr>
        <w:t>the project</w:t>
      </w:r>
      <w:r w:rsidR="00150562">
        <w:rPr>
          <w:rFonts w:ascii="Times New Roman" w:hAnsi="Times New Roman" w:cs="Times New Roman"/>
          <w:color w:val="000000" w:themeColor="text1"/>
          <w:sz w:val="24"/>
          <w:szCs w:val="24"/>
        </w:rPr>
        <w:t>s</w:t>
      </w:r>
      <w:r w:rsidR="089F5A5D" w:rsidRPr="089F5A5D">
        <w:rPr>
          <w:rFonts w:ascii="Times New Roman" w:hAnsi="Times New Roman" w:cs="Times New Roman"/>
          <w:color w:val="000000" w:themeColor="text1"/>
          <w:sz w:val="24"/>
          <w:szCs w:val="24"/>
        </w:rPr>
        <w:t xml:space="preserve"> relevant to the achievements of the government`s strategy, policy and plan, the DWCP</w:t>
      </w:r>
      <w:r>
        <w:rPr>
          <w:rFonts w:ascii="Times New Roman" w:hAnsi="Times New Roman" w:cs="Times New Roman"/>
          <w:color w:val="000000" w:themeColor="text1"/>
          <w:sz w:val="24"/>
          <w:szCs w:val="24"/>
        </w:rPr>
        <w:t>s</w:t>
      </w:r>
      <w:r w:rsidR="089F5A5D" w:rsidRPr="089F5A5D">
        <w:rPr>
          <w:rFonts w:ascii="Times New Roman" w:hAnsi="Times New Roman" w:cs="Times New Roman"/>
          <w:color w:val="000000" w:themeColor="text1"/>
          <w:sz w:val="24"/>
          <w:szCs w:val="24"/>
        </w:rPr>
        <w:t xml:space="preserve"> as well as other relevant regional and global commitments such as the UNDAF, SDGs targets and ILOs strategic Objectives (Programme &amp; Budget 2018-19 and 2020-21</w:t>
      </w:r>
      <w:r>
        <w:rPr>
          <w:rFonts w:ascii="Times New Roman" w:hAnsi="Times New Roman" w:cs="Times New Roman"/>
          <w:color w:val="000000" w:themeColor="text1"/>
          <w:sz w:val="24"/>
          <w:szCs w:val="24"/>
        </w:rPr>
        <w:t xml:space="preserve"> as applicable</w:t>
      </w:r>
      <w:r w:rsidR="089F5A5D" w:rsidRPr="089F5A5D">
        <w:rPr>
          <w:rFonts w:ascii="Times New Roman" w:hAnsi="Times New Roman" w:cs="Times New Roman"/>
          <w:color w:val="000000" w:themeColor="text1"/>
          <w:sz w:val="24"/>
          <w:szCs w:val="24"/>
        </w:rPr>
        <w:t xml:space="preserve">)? </w:t>
      </w:r>
    </w:p>
    <w:p w14:paraId="3D5D041A" w14:textId="42C3A657" w:rsidR="00C11482" w:rsidRPr="00C11482" w:rsidRDefault="002C1446" w:rsidP="00C11482">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Are </w:t>
      </w:r>
      <w:r w:rsidR="00C11482" w:rsidRPr="00C11482">
        <w:rPr>
          <w:rFonts w:ascii="Times New Roman" w:hAnsi="Times New Roman" w:cs="Times New Roman"/>
          <w:color w:val="000000"/>
          <w:sz w:val="24"/>
          <w:szCs w:val="24"/>
        </w:rPr>
        <w:t>the project</w:t>
      </w:r>
      <w:r>
        <w:rPr>
          <w:rFonts w:ascii="Times New Roman" w:hAnsi="Times New Roman" w:cs="Times New Roman"/>
          <w:color w:val="000000"/>
          <w:sz w:val="24"/>
          <w:szCs w:val="24"/>
        </w:rPr>
        <w:t>s</w:t>
      </w:r>
      <w:r w:rsidR="00C11482" w:rsidRPr="00C11482">
        <w:rPr>
          <w:rFonts w:ascii="Times New Roman" w:hAnsi="Times New Roman" w:cs="Times New Roman"/>
          <w:color w:val="000000"/>
          <w:sz w:val="24"/>
          <w:szCs w:val="24"/>
        </w:rPr>
        <w:t xml:space="preserve"> relevant to the felt needs of the beneficiaries?  </w:t>
      </w:r>
    </w:p>
    <w:p w14:paraId="3473359C" w14:textId="73775FC5" w:rsidR="00C11482" w:rsidRPr="00C11482" w:rsidRDefault="00C11482" w:rsidP="00C11482">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How well the project</w:t>
      </w:r>
      <w:r w:rsidR="002C1446">
        <w:rPr>
          <w:rFonts w:ascii="Times New Roman" w:hAnsi="Times New Roman" w:cs="Times New Roman"/>
          <w:color w:val="000000"/>
          <w:sz w:val="24"/>
          <w:szCs w:val="24"/>
        </w:rPr>
        <w:t>s</w:t>
      </w:r>
      <w:r w:rsidRPr="00C11482">
        <w:rPr>
          <w:rFonts w:ascii="Times New Roman" w:hAnsi="Times New Roman" w:cs="Times New Roman"/>
          <w:color w:val="000000"/>
          <w:sz w:val="24"/>
          <w:szCs w:val="24"/>
        </w:rPr>
        <w:t xml:space="preserve"> complement and fit with other ongoing </w:t>
      </w:r>
      <w:r w:rsidR="00F962FA">
        <w:rPr>
          <w:rFonts w:ascii="Times New Roman" w:hAnsi="Times New Roman" w:cs="Times New Roman"/>
          <w:color w:val="000000"/>
          <w:sz w:val="24"/>
          <w:szCs w:val="24"/>
        </w:rPr>
        <w:t xml:space="preserve">ILO </w:t>
      </w:r>
      <w:r w:rsidRPr="00C11482">
        <w:rPr>
          <w:rFonts w:ascii="Times New Roman" w:hAnsi="Times New Roman" w:cs="Times New Roman"/>
          <w:color w:val="000000"/>
          <w:sz w:val="24"/>
          <w:szCs w:val="24"/>
        </w:rPr>
        <w:t xml:space="preserve">programmes and projects in the country. </w:t>
      </w:r>
    </w:p>
    <w:p w14:paraId="42DC652F" w14:textId="339E171C" w:rsidR="00C11482" w:rsidRDefault="00C11482" w:rsidP="00C11482">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What links are established so far with other activities of the UN or non-UN international development aid organizations at local level</w:t>
      </w:r>
      <w:r w:rsidR="00CB7A7E">
        <w:rPr>
          <w:rFonts w:ascii="Times New Roman" w:hAnsi="Times New Roman" w:cs="Times New Roman"/>
          <w:color w:val="000000"/>
          <w:sz w:val="24"/>
          <w:szCs w:val="24"/>
        </w:rPr>
        <w:t xml:space="preserve"> and/ or Government partners?</w:t>
      </w:r>
    </w:p>
    <w:p w14:paraId="1C2288CE" w14:textId="77777777" w:rsidR="00C11482" w:rsidRPr="00C11482" w:rsidRDefault="00C11482" w:rsidP="00C11482">
      <w:pPr>
        <w:autoSpaceDE w:val="0"/>
        <w:autoSpaceDN w:val="0"/>
        <w:adjustRightInd w:val="0"/>
        <w:spacing w:after="0" w:line="240" w:lineRule="auto"/>
        <w:jc w:val="both"/>
        <w:rPr>
          <w:rFonts w:ascii="Times New Roman" w:hAnsi="Times New Roman" w:cs="Times New Roman"/>
          <w:color w:val="000000"/>
          <w:sz w:val="24"/>
          <w:szCs w:val="24"/>
        </w:rPr>
      </w:pPr>
    </w:p>
    <w:p w14:paraId="73E6FA4F" w14:textId="77777777" w:rsidR="00C11482" w:rsidRPr="00C11482" w:rsidRDefault="00C11482" w:rsidP="00C11482">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Validity of design</w:t>
      </w:r>
    </w:p>
    <w:p w14:paraId="7F1DA0BB" w14:textId="322C2E8F" w:rsidR="00C11482" w:rsidRPr="00C11482" w:rsidRDefault="00C11482" w:rsidP="00C11482">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Do the project</w:t>
      </w:r>
      <w:r w:rsidR="00150562">
        <w:rPr>
          <w:rFonts w:ascii="Times New Roman" w:hAnsi="Times New Roman" w:cs="Times New Roman"/>
          <w:color w:val="000000"/>
          <w:sz w:val="24"/>
          <w:szCs w:val="24"/>
        </w:rPr>
        <w:t>s</w:t>
      </w:r>
      <w:r w:rsidRPr="00C11482">
        <w:rPr>
          <w:rFonts w:ascii="Times New Roman" w:hAnsi="Times New Roman" w:cs="Times New Roman"/>
          <w:color w:val="000000"/>
          <w:sz w:val="24"/>
          <w:szCs w:val="24"/>
        </w:rPr>
        <w:t xml:space="preserve"> have a clear theory of </w:t>
      </w:r>
      <w:r w:rsidR="00043A7E">
        <w:rPr>
          <w:rFonts w:ascii="Times New Roman" w:hAnsi="Times New Roman" w:cs="Times New Roman"/>
          <w:color w:val="000000"/>
          <w:sz w:val="24"/>
          <w:szCs w:val="24"/>
        </w:rPr>
        <w:t>c</w:t>
      </w:r>
      <w:r w:rsidRPr="00C11482">
        <w:rPr>
          <w:rFonts w:ascii="Times New Roman" w:hAnsi="Times New Roman" w:cs="Times New Roman"/>
          <w:color w:val="000000"/>
          <w:sz w:val="24"/>
          <w:szCs w:val="24"/>
        </w:rPr>
        <w:t>hange that outlines the causality?</w:t>
      </w:r>
    </w:p>
    <w:p w14:paraId="2EAC25D6" w14:textId="5B3ACF92" w:rsidR="00C11482" w:rsidRPr="00C11482" w:rsidRDefault="00C11482" w:rsidP="00C11482">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Ha</w:t>
      </w:r>
      <w:r w:rsidR="00150562">
        <w:rPr>
          <w:rFonts w:ascii="Times New Roman" w:hAnsi="Times New Roman" w:cs="Times New Roman"/>
          <w:color w:val="000000"/>
          <w:sz w:val="24"/>
          <w:szCs w:val="24"/>
        </w:rPr>
        <w:t>ve</w:t>
      </w:r>
      <w:r w:rsidRPr="00C11482">
        <w:rPr>
          <w:rFonts w:ascii="Times New Roman" w:hAnsi="Times New Roman" w:cs="Times New Roman"/>
          <w:color w:val="000000"/>
          <w:sz w:val="24"/>
          <w:szCs w:val="24"/>
        </w:rPr>
        <w:t xml:space="preserve"> the </w:t>
      </w:r>
      <w:r w:rsidR="00150562">
        <w:rPr>
          <w:rFonts w:ascii="Times New Roman" w:hAnsi="Times New Roman" w:cs="Times New Roman"/>
          <w:color w:val="000000"/>
          <w:sz w:val="24"/>
          <w:szCs w:val="24"/>
        </w:rPr>
        <w:t xml:space="preserve">projects </w:t>
      </w:r>
      <w:r w:rsidRPr="00C11482">
        <w:rPr>
          <w:rFonts w:ascii="Times New Roman" w:hAnsi="Times New Roman" w:cs="Times New Roman"/>
          <w:color w:val="000000"/>
          <w:sz w:val="24"/>
          <w:szCs w:val="24"/>
        </w:rPr>
        <w:t xml:space="preserve">design clearly defined </w:t>
      </w:r>
      <w:r w:rsidR="00043A7E">
        <w:rPr>
          <w:rFonts w:ascii="Times New Roman" w:hAnsi="Times New Roman" w:cs="Times New Roman"/>
          <w:color w:val="000000"/>
          <w:sz w:val="24"/>
          <w:szCs w:val="24"/>
        </w:rPr>
        <w:t xml:space="preserve">achievable </w:t>
      </w:r>
      <w:r w:rsidRPr="00C11482">
        <w:rPr>
          <w:rFonts w:ascii="Times New Roman" w:hAnsi="Times New Roman" w:cs="Times New Roman"/>
          <w:color w:val="000000"/>
          <w:sz w:val="24"/>
          <w:szCs w:val="24"/>
        </w:rPr>
        <w:t>outcomes</w:t>
      </w:r>
      <w:r w:rsidR="00043A7E">
        <w:rPr>
          <w:rFonts w:ascii="Times New Roman" w:hAnsi="Times New Roman" w:cs="Times New Roman"/>
          <w:color w:val="000000"/>
          <w:sz w:val="24"/>
          <w:szCs w:val="24"/>
        </w:rPr>
        <w:t xml:space="preserve"> and </w:t>
      </w:r>
      <w:r w:rsidRPr="00C11482">
        <w:rPr>
          <w:rFonts w:ascii="Times New Roman" w:hAnsi="Times New Roman" w:cs="Times New Roman"/>
          <w:color w:val="000000"/>
          <w:sz w:val="24"/>
          <w:szCs w:val="24"/>
        </w:rPr>
        <w:t>outputs</w:t>
      </w:r>
      <w:r w:rsidR="00150562">
        <w:rPr>
          <w:rFonts w:ascii="Times New Roman" w:hAnsi="Times New Roman" w:cs="Times New Roman"/>
          <w:color w:val="000000"/>
          <w:sz w:val="24"/>
          <w:szCs w:val="24"/>
        </w:rPr>
        <w:t>?</w:t>
      </w:r>
    </w:p>
    <w:p w14:paraId="1D345EFB" w14:textId="11A4205F" w:rsidR="00043A7E" w:rsidRPr="00F962FA" w:rsidRDefault="00043A7E" w:rsidP="00043A7E">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sidRPr="00F962FA">
        <w:rPr>
          <w:rFonts w:ascii="Times New Roman" w:hAnsi="Times New Roman" w:cs="Times New Roman"/>
          <w:color w:val="000000"/>
          <w:sz w:val="24"/>
          <w:szCs w:val="24"/>
        </w:rPr>
        <w:t>Ha</w:t>
      </w:r>
      <w:r w:rsidR="00150562">
        <w:rPr>
          <w:rFonts w:ascii="Times New Roman" w:hAnsi="Times New Roman" w:cs="Times New Roman"/>
          <w:color w:val="000000"/>
          <w:sz w:val="24"/>
          <w:szCs w:val="24"/>
        </w:rPr>
        <w:t>ve</w:t>
      </w:r>
      <w:r w:rsidRPr="00F962FA">
        <w:rPr>
          <w:rFonts w:ascii="Times New Roman" w:hAnsi="Times New Roman" w:cs="Times New Roman"/>
          <w:color w:val="000000"/>
          <w:sz w:val="24"/>
          <w:szCs w:val="24"/>
        </w:rPr>
        <w:t xml:space="preserve"> the project</w:t>
      </w:r>
      <w:r w:rsidR="00150562">
        <w:rPr>
          <w:rFonts w:ascii="Times New Roman" w:hAnsi="Times New Roman" w:cs="Times New Roman"/>
          <w:color w:val="000000"/>
          <w:sz w:val="24"/>
          <w:szCs w:val="24"/>
        </w:rPr>
        <w:t>s</w:t>
      </w:r>
      <w:r w:rsidRPr="00F962FA">
        <w:rPr>
          <w:rFonts w:ascii="Times New Roman" w:hAnsi="Times New Roman" w:cs="Times New Roman"/>
          <w:color w:val="000000"/>
          <w:sz w:val="24"/>
          <w:szCs w:val="24"/>
        </w:rPr>
        <w:t xml:space="preserve"> planning included a useful monitoring and evaluation framework</w:t>
      </w:r>
      <w:r>
        <w:rPr>
          <w:rFonts w:ascii="Times New Roman" w:hAnsi="Times New Roman" w:cs="Times New Roman"/>
          <w:color w:val="000000"/>
          <w:sz w:val="24"/>
          <w:szCs w:val="24"/>
        </w:rPr>
        <w:t xml:space="preserve"> including outcomes indicators with baselines and targets</w:t>
      </w:r>
      <w:r w:rsidRPr="00F962FA">
        <w:rPr>
          <w:rFonts w:ascii="Times New Roman" w:hAnsi="Times New Roman" w:cs="Times New Roman"/>
          <w:color w:val="000000"/>
          <w:sz w:val="24"/>
          <w:szCs w:val="24"/>
        </w:rPr>
        <w:t xml:space="preserve">? </w:t>
      </w:r>
    </w:p>
    <w:p w14:paraId="7D2C8DA9" w14:textId="607A94EE" w:rsidR="00C11482" w:rsidRPr="00C11482" w:rsidRDefault="00C11482" w:rsidP="00C11482">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Did the project</w:t>
      </w:r>
      <w:r w:rsidR="00150562">
        <w:rPr>
          <w:rFonts w:ascii="Times New Roman" w:hAnsi="Times New Roman" w:cs="Times New Roman"/>
          <w:color w:val="000000"/>
          <w:sz w:val="24"/>
          <w:szCs w:val="24"/>
        </w:rPr>
        <w:t>s</w:t>
      </w:r>
      <w:r w:rsidRPr="00C11482">
        <w:rPr>
          <w:rFonts w:ascii="Times New Roman" w:hAnsi="Times New Roman" w:cs="Times New Roman"/>
          <w:color w:val="000000"/>
          <w:sz w:val="24"/>
          <w:szCs w:val="24"/>
        </w:rPr>
        <w:t xml:space="preserve"> design include </w:t>
      </w:r>
      <w:r w:rsidR="00043A7E" w:rsidRPr="00F962FA">
        <w:rPr>
          <w:rFonts w:ascii="Times New Roman" w:hAnsi="Times New Roman" w:cs="Times New Roman"/>
          <w:color w:val="000000"/>
          <w:sz w:val="24"/>
          <w:szCs w:val="24"/>
        </w:rPr>
        <w:t>an exit strategy</w:t>
      </w:r>
      <w:r w:rsidR="00043A7E" w:rsidRPr="00C11482">
        <w:rPr>
          <w:rFonts w:ascii="Times New Roman" w:hAnsi="Times New Roman" w:cs="Times New Roman"/>
          <w:color w:val="000000"/>
          <w:sz w:val="24"/>
          <w:szCs w:val="24"/>
        </w:rPr>
        <w:t xml:space="preserve"> </w:t>
      </w:r>
      <w:r w:rsidRPr="00C11482">
        <w:rPr>
          <w:rFonts w:ascii="Times New Roman" w:hAnsi="Times New Roman" w:cs="Times New Roman"/>
          <w:color w:val="000000"/>
          <w:sz w:val="24"/>
          <w:szCs w:val="24"/>
        </w:rPr>
        <w:t>an</w:t>
      </w:r>
      <w:r w:rsidR="00043A7E">
        <w:rPr>
          <w:rFonts w:ascii="Times New Roman" w:hAnsi="Times New Roman" w:cs="Times New Roman"/>
          <w:color w:val="000000"/>
          <w:sz w:val="24"/>
          <w:szCs w:val="24"/>
        </w:rPr>
        <w:t>d a</w:t>
      </w:r>
      <w:r w:rsidRPr="00C11482">
        <w:rPr>
          <w:rFonts w:ascii="Times New Roman" w:hAnsi="Times New Roman" w:cs="Times New Roman"/>
          <w:color w:val="000000"/>
          <w:sz w:val="24"/>
          <w:szCs w:val="24"/>
        </w:rPr>
        <w:t xml:space="preserve"> strategy for sustainability?</w:t>
      </w:r>
    </w:p>
    <w:p w14:paraId="31437B5D" w14:textId="211B9BE1" w:rsidR="00C11482" w:rsidRPr="00C11482" w:rsidRDefault="00C11482" w:rsidP="00C11482">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W</w:t>
      </w:r>
      <w:r w:rsidR="00150562">
        <w:rPr>
          <w:rFonts w:ascii="Times New Roman" w:hAnsi="Times New Roman" w:cs="Times New Roman"/>
          <w:color w:val="000000"/>
          <w:sz w:val="24"/>
          <w:szCs w:val="24"/>
        </w:rPr>
        <w:t>ere</w:t>
      </w:r>
      <w:r w:rsidRPr="00C11482">
        <w:rPr>
          <w:rFonts w:ascii="Times New Roman" w:hAnsi="Times New Roman" w:cs="Times New Roman"/>
          <w:color w:val="000000"/>
          <w:sz w:val="24"/>
          <w:szCs w:val="24"/>
        </w:rPr>
        <w:t xml:space="preserve"> the implementation approach</w:t>
      </w:r>
      <w:r w:rsidR="00150562">
        <w:rPr>
          <w:rFonts w:ascii="Times New Roman" w:hAnsi="Times New Roman" w:cs="Times New Roman"/>
          <w:color w:val="000000"/>
          <w:sz w:val="24"/>
          <w:szCs w:val="24"/>
        </w:rPr>
        <w:t>es</w:t>
      </w:r>
      <w:r w:rsidRPr="00C11482">
        <w:rPr>
          <w:rFonts w:ascii="Times New Roman" w:hAnsi="Times New Roman" w:cs="Times New Roman"/>
          <w:color w:val="000000"/>
          <w:sz w:val="24"/>
          <w:szCs w:val="24"/>
        </w:rPr>
        <w:t xml:space="preserve"> valid and realistic? </w:t>
      </w:r>
      <w:r w:rsidRPr="00C11482">
        <w:rPr>
          <w:rFonts w:ascii="Times New Roman" w:hAnsi="Times New Roman" w:cs="Times New Roman"/>
          <w:color w:val="000000"/>
          <w:sz w:val="24"/>
          <w:szCs w:val="24"/>
          <w:lang w:val="en"/>
        </w:rPr>
        <w:t>Ha</w:t>
      </w:r>
      <w:r w:rsidR="00150562">
        <w:rPr>
          <w:rFonts w:ascii="Times New Roman" w:hAnsi="Times New Roman" w:cs="Times New Roman"/>
          <w:color w:val="000000"/>
          <w:sz w:val="24"/>
          <w:szCs w:val="24"/>
          <w:lang w:val="en"/>
        </w:rPr>
        <w:t>ve</w:t>
      </w:r>
      <w:r w:rsidRPr="00C11482">
        <w:rPr>
          <w:rFonts w:ascii="Times New Roman" w:hAnsi="Times New Roman" w:cs="Times New Roman"/>
          <w:color w:val="000000"/>
          <w:sz w:val="24"/>
          <w:szCs w:val="24"/>
          <w:lang w:val="en"/>
        </w:rPr>
        <w:t xml:space="preserve"> the project</w:t>
      </w:r>
      <w:r w:rsidR="00150562">
        <w:rPr>
          <w:rFonts w:ascii="Times New Roman" w:hAnsi="Times New Roman" w:cs="Times New Roman"/>
          <w:color w:val="000000"/>
          <w:sz w:val="24"/>
          <w:szCs w:val="24"/>
          <w:lang w:val="en"/>
        </w:rPr>
        <w:t>s</w:t>
      </w:r>
      <w:r w:rsidRPr="00C11482">
        <w:rPr>
          <w:rFonts w:ascii="Times New Roman" w:hAnsi="Times New Roman" w:cs="Times New Roman"/>
          <w:color w:val="000000"/>
          <w:sz w:val="24"/>
          <w:szCs w:val="24"/>
          <w:lang w:val="en"/>
        </w:rPr>
        <w:t xml:space="preserve"> adequately taken into account the risks of blockage?</w:t>
      </w:r>
    </w:p>
    <w:p w14:paraId="04E07914" w14:textId="27585E04" w:rsidR="00043A7E" w:rsidRDefault="00C11482" w:rsidP="00043A7E">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lang w:val="en"/>
        </w:rPr>
        <w:lastRenderedPageBreak/>
        <w:t>Ha</w:t>
      </w:r>
      <w:r w:rsidR="00150562">
        <w:rPr>
          <w:rFonts w:ascii="Times New Roman" w:hAnsi="Times New Roman" w:cs="Times New Roman"/>
          <w:color w:val="000000"/>
          <w:sz w:val="24"/>
          <w:szCs w:val="24"/>
          <w:lang w:val="en"/>
        </w:rPr>
        <w:t>ve</w:t>
      </w:r>
      <w:r w:rsidRPr="00C11482">
        <w:rPr>
          <w:rFonts w:ascii="Times New Roman" w:hAnsi="Times New Roman" w:cs="Times New Roman"/>
          <w:color w:val="000000"/>
          <w:sz w:val="24"/>
          <w:szCs w:val="24"/>
          <w:lang w:val="en"/>
        </w:rPr>
        <w:t xml:space="preserve"> the project</w:t>
      </w:r>
      <w:r w:rsidR="00150562">
        <w:rPr>
          <w:rFonts w:ascii="Times New Roman" w:hAnsi="Times New Roman" w:cs="Times New Roman"/>
          <w:color w:val="000000"/>
          <w:sz w:val="24"/>
          <w:szCs w:val="24"/>
          <w:lang w:val="en"/>
        </w:rPr>
        <w:t>s</w:t>
      </w:r>
      <w:r w:rsidRPr="00C11482">
        <w:rPr>
          <w:rFonts w:ascii="Times New Roman" w:hAnsi="Times New Roman" w:cs="Times New Roman"/>
          <w:color w:val="000000"/>
          <w:sz w:val="24"/>
          <w:szCs w:val="24"/>
          <w:lang w:val="en"/>
        </w:rPr>
        <w:t xml:space="preserve"> addressed gender and disability inclusion</w:t>
      </w:r>
      <w:r w:rsidR="00150562">
        <w:rPr>
          <w:rFonts w:ascii="Times New Roman" w:hAnsi="Times New Roman" w:cs="Times New Roman"/>
          <w:color w:val="000000"/>
          <w:sz w:val="24"/>
          <w:szCs w:val="24"/>
          <w:lang w:val="en"/>
        </w:rPr>
        <w:t>, and of other vulnerable groups,</w:t>
      </w:r>
      <w:r w:rsidRPr="00C11482">
        <w:rPr>
          <w:rFonts w:ascii="Times New Roman" w:hAnsi="Times New Roman" w:cs="Times New Roman"/>
          <w:color w:val="000000"/>
          <w:sz w:val="24"/>
          <w:szCs w:val="24"/>
          <w:lang w:val="en"/>
        </w:rPr>
        <w:t xml:space="preserve"> related issues in the project document?</w:t>
      </w:r>
      <w:r w:rsidR="00043A7E" w:rsidRPr="00043A7E">
        <w:rPr>
          <w:rFonts w:ascii="Times New Roman" w:hAnsi="Times New Roman" w:cs="Times New Roman"/>
          <w:color w:val="000000"/>
          <w:sz w:val="24"/>
          <w:szCs w:val="24"/>
        </w:rPr>
        <w:t xml:space="preserve"> </w:t>
      </w:r>
    </w:p>
    <w:p w14:paraId="4AD52E72" w14:textId="251F9975" w:rsidR="002C1446" w:rsidRDefault="002C1446" w:rsidP="00043A7E">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Ha</w:t>
      </w:r>
      <w:r w:rsidR="00150562">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the project</w:t>
      </w:r>
      <w:r w:rsidR="00150562">
        <w:rPr>
          <w:rFonts w:ascii="Times New Roman" w:hAnsi="Times New Roman" w:cs="Times New Roman"/>
          <w:color w:val="000000"/>
          <w:sz w:val="24"/>
          <w:szCs w:val="24"/>
        </w:rPr>
        <w:t>s</w:t>
      </w:r>
      <w:r>
        <w:rPr>
          <w:rFonts w:ascii="Times New Roman" w:hAnsi="Times New Roman" w:cs="Times New Roman"/>
          <w:color w:val="000000"/>
          <w:sz w:val="24"/>
          <w:szCs w:val="24"/>
        </w:rPr>
        <w:t xml:space="preserve"> integrate the International labour standards application</w:t>
      </w:r>
      <w:r w:rsidR="00150562">
        <w:rPr>
          <w:rFonts w:ascii="Times New Roman" w:hAnsi="Times New Roman" w:cs="Times New Roman"/>
          <w:color w:val="000000"/>
          <w:sz w:val="24"/>
          <w:szCs w:val="24"/>
        </w:rPr>
        <w:t>?</w:t>
      </w:r>
    </w:p>
    <w:p w14:paraId="3291A306" w14:textId="79577914" w:rsidR="00C11482" w:rsidRPr="00C11482" w:rsidRDefault="00043A7E" w:rsidP="00043A7E">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sidRPr="00F962FA">
        <w:rPr>
          <w:rFonts w:ascii="Times New Roman" w:hAnsi="Times New Roman" w:cs="Times New Roman"/>
          <w:color w:val="000000"/>
          <w:sz w:val="24"/>
          <w:szCs w:val="24"/>
        </w:rPr>
        <w:t>Were the ILO tripartite constituents involved in the design</w:t>
      </w:r>
      <w:r w:rsidR="002C1446">
        <w:rPr>
          <w:rFonts w:ascii="Times New Roman" w:hAnsi="Times New Roman" w:cs="Times New Roman"/>
          <w:color w:val="000000"/>
          <w:sz w:val="24"/>
          <w:szCs w:val="24"/>
        </w:rPr>
        <w:t xml:space="preserve"> and implementation</w:t>
      </w:r>
      <w:r w:rsidRPr="00F962FA">
        <w:rPr>
          <w:rFonts w:ascii="Times New Roman" w:hAnsi="Times New Roman" w:cs="Times New Roman"/>
          <w:color w:val="000000"/>
          <w:sz w:val="24"/>
          <w:szCs w:val="24"/>
        </w:rPr>
        <w:t xml:space="preserve"> of the project</w:t>
      </w:r>
      <w:r w:rsidR="002E6C42">
        <w:rPr>
          <w:rFonts w:ascii="Times New Roman" w:hAnsi="Times New Roman" w:cs="Times New Roman"/>
          <w:color w:val="000000"/>
          <w:sz w:val="24"/>
          <w:szCs w:val="24"/>
        </w:rPr>
        <w:t>s</w:t>
      </w:r>
      <w:r w:rsidR="002C1446">
        <w:rPr>
          <w:rFonts w:ascii="Times New Roman" w:hAnsi="Times New Roman" w:cs="Times New Roman"/>
          <w:color w:val="000000"/>
          <w:sz w:val="24"/>
          <w:szCs w:val="24"/>
        </w:rPr>
        <w:t>, including working through social dialogue</w:t>
      </w:r>
      <w:r w:rsidRPr="00F962FA">
        <w:rPr>
          <w:rFonts w:ascii="Times New Roman" w:hAnsi="Times New Roman" w:cs="Times New Roman"/>
          <w:color w:val="000000"/>
          <w:sz w:val="24"/>
          <w:szCs w:val="24"/>
        </w:rPr>
        <w:t>?</w:t>
      </w:r>
    </w:p>
    <w:p w14:paraId="1827DDD8" w14:textId="77777777" w:rsidR="00C11482" w:rsidRPr="00C11482" w:rsidRDefault="00C11482" w:rsidP="00C11482">
      <w:pPr>
        <w:autoSpaceDE w:val="0"/>
        <w:autoSpaceDN w:val="0"/>
        <w:adjustRightInd w:val="0"/>
        <w:spacing w:after="0" w:line="240" w:lineRule="auto"/>
        <w:ind w:left="1134"/>
        <w:jc w:val="both"/>
        <w:rPr>
          <w:rFonts w:ascii="Times New Roman" w:hAnsi="Times New Roman" w:cs="Times New Roman"/>
          <w:color w:val="000000"/>
          <w:sz w:val="24"/>
          <w:szCs w:val="24"/>
        </w:rPr>
      </w:pPr>
    </w:p>
    <w:p w14:paraId="4C7677F1" w14:textId="77777777" w:rsidR="00C11482" w:rsidRPr="00C11482" w:rsidRDefault="00C11482" w:rsidP="00C11482">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Project effectiveness</w:t>
      </w:r>
    </w:p>
    <w:p w14:paraId="77E43589" w14:textId="73F4EED3" w:rsidR="00C11482" w:rsidRPr="00043A7E" w:rsidRDefault="00043A7E" w:rsidP="009539B4">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sidRPr="00043A7E">
        <w:rPr>
          <w:rFonts w:ascii="Times New Roman" w:hAnsi="Times New Roman" w:cs="Times New Roman"/>
          <w:color w:val="000000"/>
          <w:sz w:val="24"/>
          <w:szCs w:val="24"/>
        </w:rPr>
        <w:t>To what extent ha</w:t>
      </w:r>
      <w:r w:rsidR="002E6C42">
        <w:rPr>
          <w:rFonts w:ascii="Times New Roman" w:hAnsi="Times New Roman" w:cs="Times New Roman"/>
          <w:color w:val="000000"/>
          <w:sz w:val="24"/>
          <w:szCs w:val="24"/>
        </w:rPr>
        <w:t>ve</w:t>
      </w:r>
      <w:r w:rsidRPr="00043A7E">
        <w:rPr>
          <w:rFonts w:ascii="Times New Roman" w:hAnsi="Times New Roman" w:cs="Times New Roman"/>
          <w:color w:val="000000"/>
          <w:sz w:val="24"/>
          <w:szCs w:val="24"/>
        </w:rPr>
        <w:t xml:space="preserve"> the project</w:t>
      </w:r>
      <w:r w:rsidR="002E6C42">
        <w:rPr>
          <w:rFonts w:ascii="Times New Roman" w:hAnsi="Times New Roman" w:cs="Times New Roman"/>
          <w:color w:val="000000"/>
          <w:sz w:val="24"/>
          <w:szCs w:val="24"/>
        </w:rPr>
        <w:t>s</w:t>
      </w:r>
      <w:r w:rsidRPr="00043A7E">
        <w:rPr>
          <w:rFonts w:ascii="Times New Roman" w:hAnsi="Times New Roman" w:cs="Times New Roman"/>
          <w:color w:val="000000"/>
          <w:sz w:val="24"/>
          <w:szCs w:val="24"/>
        </w:rPr>
        <w:t xml:space="preserve"> achieved </w:t>
      </w:r>
      <w:r w:rsidR="002E6C42">
        <w:rPr>
          <w:rFonts w:ascii="Times New Roman" w:hAnsi="Times New Roman" w:cs="Times New Roman"/>
          <w:color w:val="000000"/>
          <w:sz w:val="24"/>
          <w:szCs w:val="24"/>
        </w:rPr>
        <w:t xml:space="preserve">their </w:t>
      </w:r>
      <w:r w:rsidRPr="00043A7E">
        <w:rPr>
          <w:rFonts w:ascii="Times New Roman" w:hAnsi="Times New Roman" w:cs="Times New Roman"/>
          <w:color w:val="000000"/>
          <w:sz w:val="24"/>
          <w:szCs w:val="24"/>
        </w:rPr>
        <w:t>results at outcome and output levels, with particular attention to the project objectives?</w:t>
      </w:r>
      <w:r w:rsidR="00C11482" w:rsidRPr="00043A7E">
        <w:rPr>
          <w:rFonts w:ascii="Times New Roman" w:hAnsi="Times New Roman" w:cs="Times New Roman"/>
          <w:color w:val="000000"/>
          <w:sz w:val="24"/>
          <w:szCs w:val="24"/>
        </w:rPr>
        <w:t xml:space="preserve"> </w:t>
      </w:r>
    </w:p>
    <w:p w14:paraId="08E6B292" w14:textId="167B086B" w:rsidR="00043A7E" w:rsidRPr="00C11482" w:rsidRDefault="00043A7E" w:rsidP="00043A7E">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What, if any, unintended results of the project</w:t>
      </w:r>
      <w:r w:rsidR="002E6C42">
        <w:rPr>
          <w:rFonts w:ascii="Times New Roman" w:hAnsi="Times New Roman" w:cs="Times New Roman"/>
          <w:color w:val="000000"/>
          <w:sz w:val="24"/>
          <w:szCs w:val="24"/>
        </w:rPr>
        <w:t>s</w:t>
      </w:r>
      <w:r w:rsidRPr="00C11482">
        <w:rPr>
          <w:rFonts w:ascii="Times New Roman" w:hAnsi="Times New Roman" w:cs="Times New Roman"/>
          <w:color w:val="000000"/>
          <w:sz w:val="24"/>
          <w:szCs w:val="24"/>
        </w:rPr>
        <w:t xml:space="preserve"> have been identified or perceived? </w:t>
      </w:r>
    </w:p>
    <w:p w14:paraId="155D50CD" w14:textId="5B089581" w:rsidR="00C11482" w:rsidRPr="00C11482" w:rsidRDefault="00C11482" w:rsidP="00C11482">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What have been the main contributing and challenging factors towards projects</w:t>
      </w:r>
      <w:r w:rsidR="002E6C42">
        <w:rPr>
          <w:rFonts w:ascii="Times New Roman" w:hAnsi="Times New Roman" w:cs="Times New Roman"/>
          <w:color w:val="000000"/>
          <w:sz w:val="24"/>
          <w:szCs w:val="24"/>
        </w:rPr>
        <w:t>’</w:t>
      </w:r>
      <w:r w:rsidRPr="00C11482">
        <w:rPr>
          <w:rFonts w:ascii="Times New Roman" w:hAnsi="Times New Roman" w:cs="Times New Roman"/>
          <w:color w:val="000000"/>
          <w:sz w:val="24"/>
          <w:szCs w:val="24"/>
        </w:rPr>
        <w:t xml:space="preserve"> success in attaining </w:t>
      </w:r>
      <w:r w:rsidR="002E6C42">
        <w:rPr>
          <w:rFonts w:ascii="Times New Roman" w:hAnsi="Times New Roman" w:cs="Times New Roman"/>
          <w:color w:val="000000"/>
          <w:sz w:val="24"/>
          <w:szCs w:val="24"/>
        </w:rPr>
        <w:t xml:space="preserve">their </w:t>
      </w:r>
      <w:r w:rsidRPr="00C11482">
        <w:rPr>
          <w:rFonts w:ascii="Times New Roman" w:hAnsi="Times New Roman" w:cs="Times New Roman"/>
          <w:color w:val="000000"/>
          <w:sz w:val="24"/>
          <w:szCs w:val="24"/>
        </w:rPr>
        <w:t xml:space="preserve">targets? </w:t>
      </w:r>
    </w:p>
    <w:p w14:paraId="4E001222" w14:textId="4AAFCF66" w:rsidR="00813F42" w:rsidRDefault="00C11482" w:rsidP="009859F1">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Did the project</w:t>
      </w:r>
      <w:r w:rsidR="002E6C42">
        <w:rPr>
          <w:rFonts w:ascii="Times New Roman" w:hAnsi="Times New Roman" w:cs="Times New Roman"/>
          <w:color w:val="000000"/>
          <w:sz w:val="24"/>
          <w:szCs w:val="24"/>
        </w:rPr>
        <w:t>s</w:t>
      </w:r>
      <w:r w:rsidRPr="00C11482">
        <w:rPr>
          <w:rFonts w:ascii="Times New Roman" w:hAnsi="Times New Roman" w:cs="Times New Roman"/>
          <w:color w:val="000000"/>
          <w:sz w:val="24"/>
          <w:szCs w:val="24"/>
        </w:rPr>
        <w:t xml:space="preserve"> effectively use opportunities to promote gender equality and disability</w:t>
      </w:r>
      <w:r w:rsidR="002E6C42">
        <w:rPr>
          <w:rFonts w:ascii="Times New Roman" w:hAnsi="Times New Roman" w:cs="Times New Roman"/>
          <w:color w:val="000000"/>
          <w:sz w:val="24"/>
          <w:szCs w:val="24"/>
        </w:rPr>
        <w:t xml:space="preserve"> and other vulnerable groups’</w:t>
      </w:r>
      <w:r w:rsidRPr="00C11482">
        <w:rPr>
          <w:rFonts w:ascii="Times New Roman" w:hAnsi="Times New Roman" w:cs="Times New Roman"/>
          <w:color w:val="000000"/>
          <w:sz w:val="24"/>
          <w:szCs w:val="24"/>
        </w:rPr>
        <w:t xml:space="preserve"> inclusion within the project’s result areas?</w:t>
      </w:r>
    </w:p>
    <w:p w14:paraId="4046566C" w14:textId="21C714DE" w:rsidR="00813F42" w:rsidRDefault="00813F42" w:rsidP="009859F1">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sidRPr="00813F42">
        <w:rPr>
          <w:rFonts w:ascii="Times New Roman" w:hAnsi="Times New Roman" w:cs="Times New Roman"/>
          <w:color w:val="000000"/>
          <w:sz w:val="24"/>
          <w:szCs w:val="24"/>
        </w:rPr>
        <w:t xml:space="preserve">To what extend is the COVID-19 Pandemic </w:t>
      </w:r>
      <w:r w:rsidR="002E6C42">
        <w:rPr>
          <w:rFonts w:ascii="Times New Roman" w:hAnsi="Times New Roman" w:cs="Times New Roman"/>
          <w:color w:val="000000"/>
          <w:sz w:val="24"/>
          <w:szCs w:val="24"/>
        </w:rPr>
        <w:t xml:space="preserve">have </w:t>
      </w:r>
      <w:r w:rsidRPr="00813F42">
        <w:rPr>
          <w:rFonts w:ascii="Times New Roman" w:hAnsi="Times New Roman" w:cs="Times New Roman"/>
          <w:color w:val="000000"/>
          <w:sz w:val="24"/>
          <w:szCs w:val="24"/>
        </w:rPr>
        <w:t>influenc</w:t>
      </w:r>
      <w:r w:rsidR="002E6C42">
        <w:rPr>
          <w:rFonts w:ascii="Times New Roman" w:hAnsi="Times New Roman" w:cs="Times New Roman"/>
          <w:color w:val="000000"/>
          <w:sz w:val="24"/>
          <w:szCs w:val="24"/>
        </w:rPr>
        <w:t xml:space="preserve">ed </w:t>
      </w:r>
      <w:r w:rsidRPr="00813F42">
        <w:rPr>
          <w:rFonts w:ascii="Times New Roman" w:hAnsi="Times New Roman" w:cs="Times New Roman"/>
          <w:color w:val="000000"/>
          <w:sz w:val="24"/>
          <w:szCs w:val="24"/>
        </w:rPr>
        <w:t>project</w:t>
      </w:r>
      <w:r w:rsidR="002E6C42">
        <w:rPr>
          <w:rFonts w:ascii="Times New Roman" w:hAnsi="Times New Roman" w:cs="Times New Roman"/>
          <w:color w:val="000000"/>
          <w:sz w:val="24"/>
          <w:szCs w:val="24"/>
        </w:rPr>
        <w:t>s</w:t>
      </w:r>
      <w:r w:rsidRPr="00813F42">
        <w:rPr>
          <w:rFonts w:ascii="Times New Roman" w:hAnsi="Times New Roman" w:cs="Times New Roman"/>
          <w:color w:val="000000"/>
          <w:sz w:val="24"/>
          <w:szCs w:val="24"/>
        </w:rPr>
        <w:t xml:space="preserve"> results and effectiveness and how the project</w:t>
      </w:r>
      <w:r w:rsidR="002E6C42">
        <w:rPr>
          <w:rFonts w:ascii="Times New Roman" w:hAnsi="Times New Roman" w:cs="Times New Roman"/>
          <w:color w:val="000000"/>
          <w:sz w:val="24"/>
          <w:szCs w:val="24"/>
        </w:rPr>
        <w:t>s</w:t>
      </w:r>
      <w:r w:rsidRPr="00813F42">
        <w:rPr>
          <w:rFonts w:ascii="Times New Roman" w:hAnsi="Times New Roman" w:cs="Times New Roman"/>
          <w:color w:val="000000"/>
          <w:sz w:val="24"/>
          <w:szCs w:val="24"/>
        </w:rPr>
        <w:t xml:space="preserve"> have addressed this influence?</w:t>
      </w:r>
    </w:p>
    <w:p w14:paraId="71AF2DA5" w14:textId="6946A6B2" w:rsidR="00813F42" w:rsidRPr="00813F42" w:rsidRDefault="00813F42" w:rsidP="00813F42">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sidRPr="00813F42">
        <w:rPr>
          <w:rFonts w:ascii="Times New Roman" w:hAnsi="Times New Roman" w:cs="Times New Roman"/>
          <w:color w:val="000000"/>
          <w:sz w:val="24"/>
          <w:szCs w:val="24"/>
        </w:rPr>
        <w:t>Do the (adapted) intervention model</w:t>
      </w:r>
      <w:r w:rsidR="002E6C42">
        <w:rPr>
          <w:rFonts w:ascii="Times New Roman" w:hAnsi="Times New Roman" w:cs="Times New Roman"/>
          <w:color w:val="000000"/>
          <w:sz w:val="24"/>
          <w:szCs w:val="24"/>
        </w:rPr>
        <w:t>s</w:t>
      </w:r>
      <w:r w:rsidRPr="00813F42">
        <w:rPr>
          <w:rFonts w:ascii="Times New Roman" w:hAnsi="Times New Roman" w:cs="Times New Roman"/>
          <w:color w:val="000000"/>
          <w:sz w:val="24"/>
          <w:szCs w:val="24"/>
        </w:rPr>
        <w:t xml:space="preserve"> used in the project</w:t>
      </w:r>
      <w:r w:rsidR="002E6C42">
        <w:rPr>
          <w:rFonts w:ascii="Times New Roman" w:hAnsi="Times New Roman" w:cs="Times New Roman"/>
          <w:color w:val="000000"/>
          <w:sz w:val="24"/>
          <w:szCs w:val="24"/>
        </w:rPr>
        <w:t>s</w:t>
      </w:r>
      <w:r w:rsidRPr="00813F42">
        <w:rPr>
          <w:rFonts w:ascii="Times New Roman" w:hAnsi="Times New Roman" w:cs="Times New Roman"/>
          <w:color w:val="000000"/>
          <w:sz w:val="24"/>
          <w:szCs w:val="24"/>
        </w:rPr>
        <w:t xml:space="preserve"> suggest an intervention model for similar crisis response?</w:t>
      </w:r>
    </w:p>
    <w:p w14:paraId="6FA00690" w14:textId="77777777" w:rsidR="00813F42" w:rsidRPr="00C11482" w:rsidRDefault="00813F42" w:rsidP="009859F1">
      <w:pPr>
        <w:autoSpaceDE w:val="0"/>
        <w:autoSpaceDN w:val="0"/>
        <w:adjustRightInd w:val="0"/>
        <w:spacing w:after="0" w:line="240" w:lineRule="auto"/>
        <w:ind w:left="1134"/>
        <w:jc w:val="both"/>
        <w:rPr>
          <w:rFonts w:ascii="Times New Roman" w:hAnsi="Times New Roman" w:cs="Times New Roman"/>
          <w:color w:val="000000"/>
          <w:sz w:val="24"/>
          <w:szCs w:val="24"/>
        </w:rPr>
      </w:pPr>
    </w:p>
    <w:p w14:paraId="755F05A6" w14:textId="77777777" w:rsidR="00C11482" w:rsidRPr="00C11482" w:rsidRDefault="00C11482" w:rsidP="00C11482">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Efficiency of resource use</w:t>
      </w:r>
    </w:p>
    <w:p w14:paraId="5968BA7F" w14:textId="5675EE94" w:rsidR="00C11482" w:rsidRPr="00C11482" w:rsidRDefault="00C11482" w:rsidP="00C11482">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How efficiently have resources (human resources, time, expertise, funds etc.) been allocated and used to provide the necessary support and to achieve the broader project</w:t>
      </w:r>
      <w:r w:rsidR="002E6C42">
        <w:rPr>
          <w:rFonts w:ascii="Times New Roman" w:hAnsi="Times New Roman" w:cs="Times New Roman"/>
          <w:color w:val="000000"/>
          <w:sz w:val="24"/>
          <w:szCs w:val="24"/>
        </w:rPr>
        <w:t>s</w:t>
      </w:r>
      <w:r w:rsidRPr="00C11482">
        <w:rPr>
          <w:rFonts w:ascii="Times New Roman" w:hAnsi="Times New Roman" w:cs="Times New Roman"/>
          <w:color w:val="000000"/>
          <w:sz w:val="24"/>
          <w:szCs w:val="24"/>
        </w:rPr>
        <w:t xml:space="preserve"> objectives?</w:t>
      </w:r>
    </w:p>
    <w:p w14:paraId="21C78A75" w14:textId="05A1C44F" w:rsidR="00C11482" w:rsidRPr="00C11482" w:rsidRDefault="00C11482" w:rsidP="00C11482">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 xml:space="preserve">To what extent </w:t>
      </w:r>
      <w:r w:rsidR="002E6C42">
        <w:rPr>
          <w:rFonts w:ascii="Times New Roman" w:hAnsi="Times New Roman" w:cs="Times New Roman"/>
          <w:color w:val="000000"/>
          <w:sz w:val="24"/>
          <w:szCs w:val="24"/>
        </w:rPr>
        <w:t xml:space="preserve">have </w:t>
      </w:r>
      <w:r w:rsidRPr="00C11482">
        <w:rPr>
          <w:rFonts w:ascii="Times New Roman" w:hAnsi="Times New Roman" w:cs="Times New Roman"/>
          <w:color w:val="000000"/>
          <w:sz w:val="24"/>
          <w:szCs w:val="24"/>
        </w:rPr>
        <w:t>the disbursements and project</w:t>
      </w:r>
      <w:r w:rsidR="002E6C42">
        <w:rPr>
          <w:rFonts w:ascii="Times New Roman" w:hAnsi="Times New Roman" w:cs="Times New Roman"/>
          <w:color w:val="000000"/>
          <w:sz w:val="24"/>
          <w:szCs w:val="24"/>
        </w:rPr>
        <w:t>s</w:t>
      </w:r>
      <w:r w:rsidRPr="00C11482">
        <w:rPr>
          <w:rFonts w:ascii="Times New Roman" w:hAnsi="Times New Roman" w:cs="Times New Roman"/>
          <w:color w:val="000000"/>
          <w:sz w:val="24"/>
          <w:szCs w:val="24"/>
        </w:rPr>
        <w:t xml:space="preserve"> expenditures </w:t>
      </w:r>
      <w:r w:rsidR="002E6C42">
        <w:rPr>
          <w:rFonts w:ascii="Times New Roman" w:hAnsi="Times New Roman" w:cs="Times New Roman"/>
          <w:color w:val="000000"/>
          <w:sz w:val="24"/>
          <w:szCs w:val="24"/>
        </w:rPr>
        <w:t xml:space="preserve">been </w:t>
      </w:r>
      <w:r w:rsidRPr="00C11482">
        <w:rPr>
          <w:rFonts w:ascii="Times New Roman" w:hAnsi="Times New Roman" w:cs="Times New Roman"/>
          <w:color w:val="000000"/>
          <w:sz w:val="24"/>
          <w:szCs w:val="24"/>
        </w:rPr>
        <w:t xml:space="preserve">in line with expected budgetary plans? Why? </w:t>
      </w:r>
    </w:p>
    <w:p w14:paraId="7F1768B1" w14:textId="77777777" w:rsidR="00C11482" w:rsidRPr="00C11482" w:rsidRDefault="00C11482" w:rsidP="00C11482">
      <w:pPr>
        <w:autoSpaceDE w:val="0"/>
        <w:autoSpaceDN w:val="0"/>
        <w:adjustRightInd w:val="0"/>
        <w:spacing w:after="0" w:line="240" w:lineRule="auto"/>
        <w:ind w:left="1134"/>
        <w:jc w:val="both"/>
        <w:rPr>
          <w:rFonts w:ascii="Times New Roman" w:hAnsi="Times New Roman" w:cs="Times New Roman"/>
          <w:color w:val="000000"/>
          <w:sz w:val="24"/>
          <w:szCs w:val="24"/>
        </w:rPr>
      </w:pPr>
    </w:p>
    <w:p w14:paraId="4018455D" w14:textId="77777777" w:rsidR="00C11482" w:rsidRPr="00C11482" w:rsidRDefault="00C11482" w:rsidP="00C11482">
      <w:pPr>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Effectiveness of management arrangements</w:t>
      </w:r>
    </w:p>
    <w:p w14:paraId="7E29CC62" w14:textId="2862DD52" w:rsidR="00C11482" w:rsidRPr="00C11482" w:rsidRDefault="009539B4" w:rsidP="00C11482">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Ha</w:t>
      </w:r>
      <w:r w:rsidR="002E6C42">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t</w:t>
      </w:r>
      <w:r w:rsidR="00C11482" w:rsidRPr="00C11482">
        <w:rPr>
          <w:rFonts w:ascii="Times New Roman" w:hAnsi="Times New Roman" w:cs="Times New Roman"/>
          <w:color w:val="000000"/>
          <w:sz w:val="24"/>
          <w:szCs w:val="24"/>
        </w:rPr>
        <w:t>he management and governance arrangement of the project</w:t>
      </w:r>
      <w:r w:rsidR="002E6C42">
        <w:rPr>
          <w:rFonts w:ascii="Times New Roman" w:hAnsi="Times New Roman" w:cs="Times New Roman"/>
          <w:color w:val="000000"/>
          <w:sz w:val="24"/>
          <w:szCs w:val="24"/>
        </w:rPr>
        <w:t>s</w:t>
      </w:r>
      <w:r w:rsidR="00C11482" w:rsidRPr="00C11482">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facilitated project results? </w:t>
      </w:r>
      <w:r w:rsidR="002E6C42">
        <w:rPr>
          <w:rFonts w:ascii="Times New Roman" w:hAnsi="Times New Roman" w:cs="Times New Roman"/>
          <w:color w:val="000000"/>
          <w:sz w:val="24"/>
          <w:szCs w:val="24"/>
        </w:rPr>
        <w:t>Was</w:t>
      </w:r>
      <w:r>
        <w:rPr>
          <w:rFonts w:ascii="Times New Roman" w:hAnsi="Times New Roman" w:cs="Times New Roman"/>
          <w:color w:val="000000"/>
          <w:sz w:val="24"/>
          <w:szCs w:val="24"/>
        </w:rPr>
        <w:t xml:space="preserve"> </w:t>
      </w:r>
      <w:r w:rsidRPr="00C11482">
        <w:rPr>
          <w:rFonts w:ascii="Times New Roman" w:hAnsi="Times New Roman" w:cs="Times New Roman"/>
          <w:color w:val="000000"/>
          <w:sz w:val="24"/>
          <w:szCs w:val="24"/>
        </w:rPr>
        <w:t>there</w:t>
      </w:r>
      <w:r w:rsidR="00C11482" w:rsidRPr="00C11482">
        <w:rPr>
          <w:rFonts w:ascii="Times New Roman" w:hAnsi="Times New Roman" w:cs="Times New Roman"/>
          <w:color w:val="000000"/>
          <w:sz w:val="24"/>
          <w:szCs w:val="24"/>
        </w:rPr>
        <w:t xml:space="preserve"> a clear understanding of roles and responsibilities by all parties involved</w:t>
      </w:r>
      <w:r>
        <w:rPr>
          <w:rFonts w:ascii="Times New Roman" w:hAnsi="Times New Roman" w:cs="Times New Roman"/>
          <w:color w:val="000000"/>
          <w:sz w:val="24"/>
          <w:szCs w:val="24"/>
        </w:rPr>
        <w:t xml:space="preserve"> into implementation and monitoring</w:t>
      </w:r>
      <w:r w:rsidR="00C11482" w:rsidRPr="00C11482">
        <w:rPr>
          <w:rFonts w:ascii="Times New Roman" w:hAnsi="Times New Roman" w:cs="Times New Roman"/>
          <w:color w:val="000000"/>
          <w:sz w:val="24"/>
          <w:szCs w:val="24"/>
        </w:rPr>
        <w:t>?</w:t>
      </w:r>
    </w:p>
    <w:p w14:paraId="2492D65F" w14:textId="62CFE497" w:rsidR="00C11482" w:rsidRPr="00C11482" w:rsidRDefault="009539B4" w:rsidP="00C11482">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Ha</w:t>
      </w:r>
      <w:r w:rsidR="002E6C42">
        <w:rPr>
          <w:rFonts w:ascii="Times New Roman" w:hAnsi="Times New Roman" w:cs="Times New Roman"/>
          <w:color w:val="000000"/>
          <w:sz w:val="24"/>
          <w:szCs w:val="24"/>
        </w:rPr>
        <w:t>ve</w:t>
      </w:r>
      <w:r>
        <w:rPr>
          <w:rFonts w:ascii="Times New Roman" w:hAnsi="Times New Roman" w:cs="Times New Roman"/>
          <w:color w:val="000000"/>
          <w:sz w:val="24"/>
          <w:szCs w:val="24"/>
        </w:rPr>
        <w:t xml:space="preserve"> the</w:t>
      </w:r>
      <w:r w:rsidR="00C11482" w:rsidRPr="00C11482">
        <w:rPr>
          <w:rFonts w:ascii="Times New Roman" w:hAnsi="Times New Roman" w:cs="Times New Roman"/>
          <w:color w:val="000000"/>
          <w:sz w:val="24"/>
          <w:szCs w:val="24"/>
        </w:rPr>
        <w:t xml:space="preserve"> monitoring &amp; evaluation </w:t>
      </w:r>
      <w:r w:rsidR="002E6C42">
        <w:rPr>
          <w:rFonts w:ascii="Times New Roman" w:hAnsi="Times New Roman" w:cs="Times New Roman"/>
          <w:color w:val="000000"/>
          <w:sz w:val="24"/>
          <w:szCs w:val="24"/>
        </w:rPr>
        <w:t xml:space="preserve">strategies been </w:t>
      </w:r>
      <w:r w:rsidR="00C11482" w:rsidRPr="00C11482">
        <w:rPr>
          <w:rFonts w:ascii="Times New Roman" w:hAnsi="Times New Roman" w:cs="Times New Roman"/>
          <w:color w:val="000000"/>
          <w:sz w:val="24"/>
          <w:szCs w:val="24"/>
        </w:rPr>
        <w:t>in place relevant</w:t>
      </w:r>
      <w:r>
        <w:rPr>
          <w:rFonts w:ascii="Times New Roman" w:hAnsi="Times New Roman" w:cs="Times New Roman"/>
          <w:color w:val="000000"/>
          <w:sz w:val="24"/>
          <w:szCs w:val="24"/>
        </w:rPr>
        <w:t>, including collecting and using d</w:t>
      </w:r>
      <w:r w:rsidR="00C11482" w:rsidRPr="00C11482">
        <w:rPr>
          <w:rFonts w:ascii="Times New Roman" w:hAnsi="Times New Roman" w:cs="Times New Roman"/>
          <w:color w:val="000000"/>
          <w:sz w:val="24"/>
          <w:szCs w:val="24"/>
        </w:rPr>
        <w:t>ata disaggregated by sex (and by other relevant characteristics, such as people with disabilities and other disadvantaged groups the project might have identified)?</w:t>
      </w:r>
    </w:p>
    <w:p w14:paraId="3036BD46" w14:textId="4F7C7B37" w:rsidR="00C11482" w:rsidRPr="00C11482" w:rsidRDefault="00C11482" w:rsidP="00C11482">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sidRPr="00C11482">
        <w:rPr>
          <w:rFonts w:ascii="Times New Roman" w:eastAsia="Times New Roman" w:hAnsi="Times New Roman" w:cs="Times New Roman"/>
          <w:bCs/>
          <w:iCs/>
          <w:sz w:val="24"/>
          <w:szCs w:val="24"/>
          <w:lang w:val="en-US"/>
        </w:rPr>
        <w:t>Ha</w:t>
      </w:r>
      <w:r w:rsidR="002E6C42">
        <w:rPr>
          <w:rFonts w:ascii="Times New Roman" w:eastAsia="Times New Roman" w:hAnsi="Times New Roman" w:cs="Times New Roman"/>
          <w:bCs/>
          <w:iCs/>
          <w:sz w:val="24"/>
          <w:szCs w:val="24"/>
          <w:lang w:val="en-US"/>
        </w:rPr>
        <w:t>ve</w:t>
      </w:r>
      <w:r w:rsidRPr="00C11482">
        <w:rPr>
          <w:rFonts w:ascii="Times New Roman" w:eastAsia="Times New Roman" w:hAnsi="Times New Roman" w:cs="Times New Roman"/>
          <w:bCs/>
          <w:iCs/>
          <w:sz w:val="24"/>
          <w:szCs w:val="24"/>
          <w:lang w:val="en-US"/>
        </w:rPr>
        <w:t xml:space="preserve"> the project</w:t>
      </w:r>
      <w:r w:rsidR="002E6C42">
        <w:rPr>
          <w:rFonts w:ascii="Times New Roman" w:eastAsia="Times New Roman" w:hAnsi="Times New Roman" w:cs="Times New Roman"/>
          <w:bCs/>
          <w:iCs/>
          <w:sz w:val="24"/>
          <w:szCs w:val="24"/>
          <w:lang w:val="en-US"/>
        </w:rPr>
        <w:t>s</w:t>
      </w:r>
      <w:r w:rsidRPr="00C11482">
        <w:rPr>
          <w:rFonts w:ascii="Times New Roman" w:eastAsia="Times New Roman" w:hAnsi="Times New Roman" w:cs="Times New Roman"/>
          <w:bCs/>
          <w:iCs/>
          <w:sz w:val="24"/>
          <w:szCs w:val="24"/>
          <w:lang w:val="en-US"/>
        </w:rPr>
        <w:t xml:space="preserve"> created good relationship and cooperation with relevant national, regional and local level government authorities and other relevant stakeholders to implement the project? </w:t>
      </w:r>
    </w:p>
    <w:p w14:paraId="3F07FA33" w14:textId="4CAADBB6" w:rsidR="00C11482" w:rsidRDefault="002E6C42" w:rsidP="00C11482">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Have </w:t>
      </w:r>
      <w:r w:rsidR="00C11482" w:rsidRPr="00C11482">
        <w:rPr>
          <w:rFonts w:ascii="Times New Roman" w:hAnsi="Times New Roman" w:cs="Times New Roman"/>
          <w:color w:val="000000"/>
          <w:sz w:val="24"/>
          <w:szCs w:val="24"/>
        </w:rPr>
        <w:t>the project</w:t>
      </w:r>
      <w:r>
        <w:rPr>
          <w:rFonts w:ascii="Times New Roman" w:hAnsi="Times New Roman" w:cs="Times New Roman"/>
          <w:color w:val="000000"/>
          <w:sz w:val="24"/>
          <w:szCs w:val="24"/>
        </w:rPr>
        <w:t>s</w:t>
      </w:r>
      <w:r w:rsidR="00C11482" w:rsidRPr="00C11482">
        <w:rPr>
          <w:rFonts w:ascii="Times New Roman" w:hAnsi="Times New Roman" w:cs="Times New Roman"/>
          <w:color w:val="000000"/>
          <w:sz w:val="24"/>
          <w:szCs w:val="24"/>
        </w:rPr>
        <w:t xml:space="preserve"> receiv</w:t>
      </w:r>
      <w:r>
        <w:rPr>
          <w:rFonts w:ascii="Times New Roman" w:hAnsi="Times New Roman" w:cs="Times New Roman"/>
          <w:color w:val="000000"/>
          <w:sz w:val="24"/>
          <w:szCs w:val="24"/>
        </w:rPr>
        <w:t>ed</w:t>
      </w:r>
      <w:r w:rsidR="00C11482" w:rsidRPr="00C11482">
        <w:rPr>
          <w:rFonts w:ascii="Times New Roman" w:hAnsi="Times New Roman" w:cs="Times New Roman"/>
          <w:color w:val="000000"/>
          <w:sz w:val="24"/>
          <w:szCs w:val="24"/>
        </w:rPr>
        <w:t xml:space="preserve"> adequate administrative, technical and - if needed - policy support from the ILO office and specialists in the field (</w:t>
      </w:r>
      <w:r>
        <w:rPr>
          <w:rFonts w:ascii="Times New Roman" w:hAnsi="Times New Roman" w:cs="Times New Roman"/>
          <w:color w:val="000000"/>
          <w:sz w:val="24"/>
          <w:szCs w:val="24"/>
        </w:rPr>
        <w:t xml:space="preserve">Country Offices, </w:t>
      </w:r>
      <w:r w:rsidR="00C11482" w:rsidRPr="00C11482">
        <w:rPr>
          <w:rFonts w:ascii="Times New Roman" w:hAnsi="Times New Roman" w:cs="Times New Roman"/>
          <w:color w:val="000000"/>
          <w:sz w:val="24"/>
          <w:szCs w:val="24"/>
        </w:rPr>
        <w:t>D</w:t>
      </w:r>
      <w:r>
        <w:rPr>
          <w:rFonts w:ascii="Times New Roman" w:hAnsi="Times New Roman" w:cs="Times New Roman"/>
          <w:color w:val="000000"/>
          <w:sz w:val="24"/>
          <w:szCs w:val="24"/>
        </w:rPr>
        <w:t xml:space="preserve">ecent </w:t>
      </w:r>
      <w:r w:rsidR="00C11482" w:rsidRPr="00C11482">
        <w:rPr>
          <w:rFonts w:ascii="Times New Roman" w:hAnsi="Times New Roman" w:cs="Times New Roman"/>
          <w:color w:val="000000"/>
          <w:sz w:val="24"/>
          <w:szCs w:val="24"/>
        </w:rPr>
        <w:t>W</w:t>
      </w:r>
      <w:r>
        <w:rPr>
          <w:rFonts w:ascii="Times New Roman" w:hAnsi="Times New Roman" w:cs="Times New Roman"/>
          <w:color w:val="000000"/>
          <w:sz w:val="24"/>
          <w:szCs w:val="24"/>
        </w:rPr>
        <w:t xml:space="preserve">ork </w:t>
      </w:r>
      <w:r w:rsidR="00C11482" w:rsidRPr="00C11482">
        <w:rPr>
          <w:rFonts w:ascii="Times New Roman" w:hAnsi="Times New Roman" w:cs="Times New Roman"/>
          <w:color w:val="000000"/>
          <w:sz w:val="24"/>
          <w:szCs w:val="24"/>
        </w:rPr>
        <w:t>T</w:t>
      </w:r>
      <w:r>
        <w:rPr>
          <w:rFonts w:ascii="Times New Roman" w:hAnsi="Times New Roman" w:cs="Times New Roman"/>
          <w:color w:val="000000"/>
          <w:sz w:val="24"/>
          <w:szCs w:val="24"/>
        </w:rPr>
        <w:t>eams</w:t>
      </w:r>
      <w:r w:rsidR="008D334E">
        <w:rPr>
          <w:rFonts w:ascii="Times New Roman" w:hAnsi="Times New Roman" w:cs="Times New Roman"/>
          <w:color w:val="000000"/>
          <w:sz w:val="24"/>
          <w:szCs w:val="24"/>
        </w:rPr>
        <w:t>, Regional Office and HQ)</w:t>
      </w:r>
      <w:r w:rsidR="00C11482" w:rsidRPr="00C11482">
        <w:rPr>
          <w:rFonts w:ascii="Times New Roman" w:hAnsi="Times New Roman" w:cs="Times New Roman"/>
          <w:color w:val="000000"/>
          <w:sz w:val="24"/>
          <w:szCs w:val="24"/>
        </w:rPr>
        <w:t>?</w:t>
      </w:r>
    </w:p>
    <w:p w14:paraId="30165337" w14:textId="77777777" w:rsidR="009539B4" w:rsidRPr="00C11482" w:rsidRDefault="009539B4" w:rsidP="009539B4">
      <w:pPr>
        <w:autoSpaceDE w:val="0"/>
        <w:autoSpaceDN w:val="0"/>
        <w:adjustRightInd w:val="0"/>
        <w:spacing w:after="0" w:line="240" w:lineRule="auto"/>
        <w:ind w:left="1134"/>
        <w:jc w:val="both"/>
        <w:rPr>
          <w:rFonts w:ascii="Times New Roman" w:hAnsi="Times New Roman" w:cs="Times New Roman"/>
          <w:color w:val="000000"/>
          <w:sz w:val="24"/>
          <w:szCs w:val="24"/>
        </w:rPr>
      </w:pPr>
    </w:p>
    <w:p w14:paraId="638332E7" w14:textId="77777777" w:rsidR="009539B4" w:rsidRPr="009539B4" w:rsidRDefault="009539B4" w:rsidP="009539B4">
      <w:pPr>
        <w:numPr>
          <w:ilvl w:val="0"/>
          <w:numId w:val="1"/>
        </w:numPr>
        <w:autoSpaceDE w:val="0"/>
        <w:autoSpaceDN w:val="0"/>
        <w:adjustRightInd w:val="0"/>
        <w:spacing w:after="0" w:line="240" w:lineRule="auto"/>
        <w:jc w:val="both"/>
        <w:rPr>
          <w:rFonts w:ascii="Times New Roman" w:eastAsia="Times New Roman" w:hAnsi="Times New Roman"/>
          <w:sz w:val="24"/>
          <w:szCs w:val="24"/>
        </w:rPr>
      </w:pPr>
      <w:r w:rsidRPr="009539B4">
        <w:rPr>
          <w:rFonts w:ascii="Times New Roman" w:hAnsi="Times New Roman" w:cs="Times New Roman"/>
          <w:sz w:val="24"/>
          <w:szCs w:val="24"/>
        </w:rPr>
        <w:t>Orientation</w:t>
      </w:r>
      <w:r w:rsidRPr="009539B4">
        <w:rPr>
          <w:rFonts w:ascii="Times New Roman" w:eastAsia="Times New Roman" w:hAnsi="Times New Roman"/>
          <w:sz w:val="24"/>
          <w:szCs w:val="24"/>
        </w:rPr>
        <w:t xml:space="preserve"> to impact and sustainability</w:t>
      </w:r>
    </w:p>
    <w:p w14:paraId="3B44C486" w14:textId="77777777" w:rsidR="009539B4" w:rsidRPr="009539B4" w:rsidRDefault="009539B4" w:rsidP="009539B4">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sidRPr="009539B4">
        <w:rPr>
          <w:rFonts w:ascii="Times New Roman" w:hAnsi="Times New Roman" w:cs="Times New Roman"/>
          <w:color w:val="000000"/>
          <w:sz w:val="24"/>
          <w:szCs w:val="24"/>
        </w:rPr>
        <w:t xml:space="preserve">To what extent there is evidence of positive changes in the life of the ultimate project beneficiaries? </w:t>
      </w:r>
    </w:p>
    <w:p w14:paraId="58342524" w14:textId="3D317AB1" w:rsidR="009539B4" w:rsidRDefault="009539B4" w:rsidP="009539B4">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sidRPr="009539B4">
        <w:rPr>
          <w:rFonts w:ascii="Times New Roman" w:hAnsi="Times New Roman" w:cs="Times New Roman"/>
          <w:color w:val="000000"/>
          <w:sz w:val="24"/>
          <w:szCs w:val="24"/>
        </w:rPr>
        <w:t xml:space="preserve">What concrete steps </w:t>
      </w:r>
      <w:r w:rsidR="008D334E">
        <w:rPr>
          <w:rFonts w:ascii="Times New Roman" w:hAnsi="Times New Roman" w:cs="Times New Roman"/>
          <w:color w:val="000000"/>
          <w:sz w:val="24"/>
          <w:szCs w:val="24"/>
        </w:rPr>
        <w:t xml:space="preserve">were </w:t>
      </w:r>
      <w:r w:rsidRPr="009539B4">
        <w:rPr>
          <w:rFonts w:ascii="Times New Roman" w:hAnsi="Times New Roman" w:cs="Times New Roman"/>
          <w:color w:val="000000"/>
          <w:sz w:val="24"/>
          <w:szCs w:val="24"/>
        </w:rPr>
        <w:t xml:space="preserve">or should have been taken to ensure sustainability? </w:t>
      </w:r>
    </w:p>
    <w:p w14:paraId="20B1FCB1" w14:textId="77777777" w:rsidR="00813F42" w:rsidRPr="00813F42" w:rsidRDefault="00813F42" w:rsidP="009859F1">
      <w:pPr>
        <w:numPr>
          <w:ilvl w:val="0"/>
          <w:numId w:val="2"/>
        </w:numPr>
        <w:autoSpaceDE w:val="0"/>
        <w:autoSpaceDN w:val="0"/>
        <w:adjustRightInd w:val="0"/>
        <w:spacing w:after="0" w:line="240" w:lineRule="auto"/>
        <w:ind w:left="1134" w:hanging="283"/>
        <w:jc w:val="both"/>
        <w:rPr>
          <w:rFonts w:ascii="Times New Roman" w:hAnsi="Times New Roman" w:cs="Times New Roman"/>
          <w:color w:val="000000"/>
          <w:sz w:val="24"/>
          <w:szCs w:val="24"/>
        </w:rPr>
      </w:pPr>
      <w:r w:rsidRPr="00813F42">
        <w:rPr>
          <w:rFonts w:ascii="Times New Roman" w:hAnsi="Times New Roman" w:cs="Times New Roman"/>
          <w:color w:val="000000"/>
          <w:sz w:val="24"/>
          <w:szCs w:val="24"/>
        </w:rPr>
        <w:t xml:space="preserve">Identify and discuss gaps in the sustainability strategy and how the stakeholders, including other ILO projects support, could address these, taking into consideration potential changes in the country due to the COVID 19  pandemic  </w:t>
      </w:r>
    </w:p>
    <w:p w14:paraId="6381B576" w14:textId="77777777" w:rsidR="009539B4" w:rsidRPr="009539B4" w:rsidRDefault="009539B4" w:rsidP="009539B4">
      <w:pPr>
        <w:autoSpaceDE w:val="0"/>
        <w:autoSpaceDN w:val="0"/>
        <w:adjustRightInd w:val="0"/>
        <w:spacing w:after="0" w:line="240" w:lineRule="auto"/>
        <w:ind w:left="1134"/>
        <w:jc w:val="both"/>
        <w:rPr>
          <w:rFonts w:ascii="Times New Roman" w:hAnsi="Times New Roman" w:cs="Times New Roman"/>
          <w:color w:val="000000"/>
          <w:sz w:val="24"/>
          <w:szCs w:val="24"/>
        </w:rPr>
      </w:pPr>
    </w:p>
    <w:p w14:paraId="2C3A17F3" w14:textId="77777777" w:rsidR="00C11482" w:rsidRPr="00C11482" w:rsidRDefault="00C11482" w:rsidP="00C11482">
      <w:pPr>
        <w:spacing w:after="0" w:line="240" w:lineRule="auto"/>
        <w:ind w:left="1080"/>
        <w:jc w:val="both"/>
        <w:rPr>
          <w:rFonts w:ascii="Times New Roman" w:eastAsia="Times New Roman" w:hAnsi="Times New Roman" w:cs="Times New Roman"/>
          <w:bCs/>
          <w:iCs/>
          <w:sz w:val="24"/>
          <w:szCs w:val="24"/>
          <w:lang w:val="en-US"/>
        </w:rPr>
      </w:pPr>
    </w:p>
    <w:p w14:paraId="4BB59B72" w14:textId="77777777" w:rsidR="00C11482" w:rsidRPr="00C11482" w:rsidRDefault="00C11482" w:rsidP="00C11482">
      <w:pPr>
        <w:numPr>
          <w:ilvl w:val="0"/>
          <w:numId w:val="7"/>
        </w:numPr>
        <w:shd w:val="clear" w:color="auto" w:fill="D9D9D9" w:themeFill="background1" w:themeFillShade="D9"/>
        <w:spacing w:after="0" w:line="276" w:lineRule="auto"/>
        <w:contextualSpacing/>
        <w:jc w:val="both"/>
        <w:rPr>
          <w:rFonts w:ascii="Times New Roman" w:hAnsi="Times New Roman" w:cs="Times New Roman"/>
          <w:b/>
          <w:color w:val="000000" w:themeColor="text1"/>
          <w:sz w:val="24"/>
          <w:szCs w:val="24"/>
        </w:rPr>
      </w:pPr>
      <w:r w:rsidRPr="00C11482">
        <w:rPr>
          <w:rFonts w:ascii="Times New Roman" w:hAnsi="Times New Roman" w:cs="Times New Roman"/>
          <w:b/>
          <w:color w:val="000000" w:themeColor="text1"/>
          <w:sz w:val="24"/>
          <w:szCs w:val="24"/>
        </w:rPr>
        <w:t>Methodology</w:t>
      </w:r>
    </w:p>
    <w:p w14:paraId="2BBE30D6" w14:textId="77777777" w:rsidR="000B799D" w:rsidRDefault="000B799D" w:rsidP="008F55A6">
      <w:pPr>
        <w:spacing w:after="0" w:line="240" w:lineRule="auto"/>
        <w:jc w:val="both"/>
        <w:rPr>
          <w:rFonts w:ascii="Times New Roman" w:eastAsia="Times New Roman" w:hAnsi="Times New Roman" w:cs="Times New Roman"/>
          <w:sz w:val="24"/>
          <w:szCs w:val="24"/>
          <w:lang w:val="en-US"/>
        </w:rPr>
      </w:pPr>
    </w:p>
    <w:p w14:paraId="111939E9" w14:textId="5691A044" w:rsidR="008F55A6" w:rsidRPr="008F55A6" w:rsidRDefault="008F55A6" w:rsidP="008F55A6">
      <w:pPr>
        <w:spacing w:after="0" w:line="240" w:lineRule="auto"/>
        <w:jc w:val="both"/>
        <w:rPr>
          <w:rFonts w:ascii="Times New Roman" w:eastAsia="Times New Roman" w:hAnsi="Times New Roman" w:cs="Times New Roman"/>
          <w:sz w:val="24"/>
          <w:szCs w:val="24"/>
          <w:lang w:val="en-US"/>
        </w:rPr>
      </w:pPr>
      <w:r w:rsidRPr="008F55A6">
        <w:rPr>
          <w:rFonts w:ascii="Times New Roman" w:eastAsia="Times New Roman" w:hAnsi="Times New Roman" w:cs="Times New Roman"/>
          <w:sz w:val="24"/>
          <w:szCs w:val="24"/>
          <w:lang w:val="en-US"/>
        </w:rPr>
        <w:lastRenderedPageBreak/>
        <w:t xml:space="preserve">The evaluation should be carried out in adherence with the relevant parts of the ILO Evaluation Framework and Strategy; ILO Policy Guidelines for Evaluation: Principles, Rationale, Planning and Managing for Evaluations and UNEG Principles.  </w:t>
      </w:r>
    </w:p>
    <w:p w14:paraId="0FCF5CCA" w14:textId="77777777" w:rsidR="008F55A6" w:rsidRPr="008F55A6" w:rsidRDefault="008F55A6" w:rsidP="008F55A6">
      <w:pPr>
        <w:spacing w:after="0" w:line="240" w:lineRule="auto"/>
        <w:jc w:val="both"/>
        <w:rPr>
          <w:rFonts w:ascii="Times New Roman" w:eastAsia="Times New Roman" w:hAnsi="Times New Roman" w:cs="Times New Roman"/>
          <w:sz w:val="24"/>
          <w:szCs w:val="24"/>
          <w:lang w:val="en-US"/>
        </w:rPr>
      </w:pPr>
    </w:p>
    <w:p w14:paraId="00970F1D" w14:textId="035889DA" w:rsidR="008F55A6" w:rsidRDefault="008F55A6" w:rsidP="008F55A6">
      <w:pPr>
        <w:spacing w:after="0" w:line="240" w:lineRule="auto"/>
        <w:jc w:val="both"/>
        <w:rPr>
          <w:rFonts w:ascii="Times New Roman" w:eastAsia="Times New Roman" w:hAnsi="Times New Roman" w:cs="Times New Roman"/>
          <w:sz w:val="24"/>
          <w:szCs w:val="24"/>
          <w:lang w:val="en-US"/>
        </w:rPr>
      </w:pPr>
      <w:r w:rsidRPr="008F55A6">
        <w:rPr>
          <w:rFonts w:ascii="Times New Roman" w:eastAsia="Times New Roman" w:hAnsi="Times New Roman" w:cs="Times New Roman"/>
          <w:sz w:val="24"/>
          <w:szCs w:val="24"/>
          <w:lang w:val="en-US"/>
        </w:rPr>
        <w:t>In particular, this evaluation will follow the ILO policy guidelines for results-based evaluation; and the ILO EVAL Policy Guidelines Checklist 3 “Preparing the inception report”; Checklist 4 “Validating methodologies”; Checklist 5 “Preparing the evaluation report” and Checklist “6 Rating the quality of evaluation report”</w:t>
      </w:r>
      <w:r w:rsidR="008D334E">
        <w:rPr>
          <w:rFonts w:ascii="Times New Roman" w:eastAsia="Times New Roman" w:hAnsi="Times New Roman" w:cs="Times New Roman"/>
          <w:sz w:val="24"/>
          <w:szCs w:val="24"/>
          <w:lang w:val="en-US"/>
        </w:rPr>
        <w:t>.</w:t>
      </w:r>
    </w:p>
    <w:p w14:paraId="76AD1FB2" w14:textId="77777777" w:rsidR="008D334E" w:rsidRDefault="008D334E" w:rsidP="008F55A6">
      <w:pPr>
        <w:spacing w:after="0" w:line="240" w:lineRule="auto"/>
        <w:jc w:val="both"/>
        <w:rPr>
          <w:rFonts w:ascii="Times New Roman" w:eastAsia="Times New Roman" w:hAnsi="Times New Roman" w:cs="Times New Roman"/>
          <w:sz w:val="24"/>
          <w:szCs w:val="24"/>
          <w:lang w:val="en-US"/>
        </w:rPr>
      </w:pPr>
    </w:p>
    <w:p w14:paraId="3E2B7D5D" w14:textId="77777777" w:rsidR="008F55A6" w:rsidRPr="008F55A6" w:rsidRDefault="008F55A6" w:rsidP="008F55A6">
      <w:pPr>
        <w:spacing w:after="0" w:line="240" w:lineRule="auto"/>
        <w:jc w:val="both"/>
        <w:rPr>
          <w:rFonts w:ascii="Times New Roman" w:eastAsia="Times New Roman" w:hAnsi="Times New Roman" w:cs="Times New Roman"/>
          <w:sz w:val="24"/>
          <w:szCs w:val="24"/>
          <w:lang w:val="en-US"/>
        </w:rPr>
      </w:pPr>
      <w:r w:rsidRPr="008F55A6">
        <w:rPr>
          <w:rFonts w:ascii="Times New Roman" w:eastAsia="Times New Roman" w:hAnsi="Times New Roman" w:cs="Times New Roman"/>
          <w:sz w:val="24"/>
          <w:szCs w:val="24"/>
          <w:lang w:val="en-US"/>
        </w:rPr>
        <w:t>Recommendations, emerging from the evaluation, should be strongly linked to the findings of the evaluation and should provide clear guidance to all stakeholders on how they can address them, indicating in each one to whom is directed, Priority, Resources required and timeframe (long, medium or short).</w:t>
      </w:r>
    </w:p>
    <w:p w14:paraId="25752A9C" w14:textId="77777777" w:rsidR="008F55A6" w:rsidRPr="008F55A6" w:rsidRDefault="008F55A6" w:rsidP="008F55A6">
      <w:pPr>
        <w:spacing w:after="0" w:line="240" w:lineRule="auto"/>
        <w:jc w:val="both"/>
        <w:rPr>
          <w:rFonts w:ascii="Times New Roman" w:eastAsia="Times New Roman" w:hAnsi="Times New Roman" w:cs="Times New Roman"/>
          <w:sz w:val="24"/>
          <w:szCs w:val="24"/>
          <w:lang w:val="en-US"/>
        </w:rPr>
      </w:pPr>
    </w:p>
    <w:p w14:paraId="1AF06F1A" w14:textId="0F0D1C51" w:rsidR="008F55A6" w:rsidRPr="008F55A6" w:rsidRDefault="008F55A6" w:rsidP="008F55A6">
      <w:pPr>
        <w:spacing w:after="0" w:line="240" w:lineRule="auto"/>
        <w:jc w:val="both"/>
        <w:rPr>
          <w:rFonts w:ascii="Times New Roman" w:eastAsia="Times New Roman" w:hAnsi="Times New Roman" w:cs="Times New Roman"/>
          <w:sz w:val="24"/>
          <w:szCs w:val="24"/>
          <w:lang w:val="en-US"/>
        </w:rPr>
      </w:pPr>
      <w:r w:rsidRPr="008F55A6">
        <w:rPr>
          <w:rFonts w:ascii="Times New Roman" w:eastAsia="Times New Roman" w:hAnsi="Times New Roman" w:cs="Times New Roman"/>
          <w:sz w:val="24"/>
          <w:szCs w:val="24"/>
          <w:lang w:val="en-US"/>
        </w:rPr>
        <w:t>Due to the onset of the COVID-19 pandemic and its impact on the world of work, this evaluation will be conducted in the context of criteria and approaches outlined in the ILO internal guide: Implications of COVID-19 on evaluations in the ILO: An internal Guide on adapting to the situation (version March 25, 2020</w:t>
      </w:r>
      <w:r w:rsidR="0078372D">
        <w:rPr>
          <w:rFonts w:ascii="Times New Roman" w:eastAsia="Times New Roman" w:hAnsi="Times New Roman" w:cs="Times New Roman"/>
          <w:sz w:val="24"/>
          <w:szCs w:val="24"/>
          <w:lang w:val="en-US"/>
        </w:rPr>
        <w:t xml:space="preserve"> </w:t>
      </w:r>
      <w:hyperlink r:id="rId11" w:history="1">
        <w:r w:rsidR="0078372D">
          <w:rPr>
            <w:rStyle w:val="Hyperlink"/>
            <w:rFonts w:ascii="Times New Roman" w:eastAsia="Times New Roman" w:hAnsi="Times New Roman" w:cs="Times New Roman"/>
            <w:sz w:val="24"/>
            <w:szCs w:val="24"/>
            <w:lang w:val="en-US"/>
          </w:rPr>
          <w:t>here</w:t>
        </w:r>
      </w:hyperlink>
      <w:r w:rsidRPr="008F55A6">
        <w:rPr>
          <w:rFonts w:ascii="Times New Roman" w:eastAsia="Times New Roman" w:hAnsi="Times New Roman" w:cs="Times New Roman"/>
          <w:sz w:val="24"/>
          <w:szCs w:val="24"/>
          <w:lang w:val="en-US"/>
        </w:rPr>
        <w:t>)</w:t>
      </w:r>
    </w:p>
    <w:p w14:paraId="14E2F66A" w14:textId="77777777" w:rsidR="008F55A6" w:rsidRPr="008F55A6" w:rsidRDefault="008F55A6" w:rsidP="008F55A6">
      <w:pPr>
        <w:spacing w:after="0" w:line="240" w:lineRule="auto"/>
        <w:jc w:val="both"/>
        <w:rPr>
          <w:rFonts w:ascii="Times New Roman" w:eastAsia="Times New Roman" w:hAnsi="Times New Roman" w:cs="Times New Roman"/>
          <w:sz w:val="24"/>
          <w:szCs w:val="24"/>
          <w:lang w:val="en-US"/>
        </w:rPr>
      </w:pPr>
    </w:p>
    <w:p w14:paraId="7CAA2DB5" w14:textId="24D7F591" w:rsidR="008D334E" w:rsidRDefault="008F55A6" w:rsidP="008F55A6">
      <w:pPr>
        <w:spacing w:after="0" w:line="240" w:lineRule="auto"/>
        <w:jc w:val="both"/>
        <w:rPr>
          <w:rFonts w:ascii="Times New Roman" w:eastAsia="Times New Roman" w:hAnsi="Times New Roman" w:cs="Times New Roman"/>
          <w:sz w:val="24"/>
          <w:szCs w:val="24"/>
          <w:lang w:val="en-US"/>
        </w:rPr>
      </w:pPr>
      <w:r w:rsidRPr="008F55A6">
        <w:rPr>
          <w:rFonts w:ascii="Times New Roman" w:eastAsia="Times New Roman" w:hAnsi="Times New Roman" w:cs="Times New Roman"/>
          <w:sz w:val="24"/>
          <w:szCs w:val="24"/>
          <w:lang w:val="en-US"/>
        </w:rPr>
        <w:t>A</w:t>
      </w:r>
      <w:r w:rsidR="00DF0BC7">
        <w:rPr>
          <w:rFonts w:ascii="Times New Roman" w:eastAsia="Times New Roman" w:hAnsi="Times New Roman" w:cs="Times New Roman"/>
          <w:sz w:val="24"/>
          <w:szCs w:val="24"/>
          <w:lang w:val="en-US"/>
        </w:rPr>
        <w:t xml:space="preserve"> team leader </w:t>
      </w:r>
      <w:r w:rsidRPr="008F55A6">
        <w:rPr>
          <w:rFonts w:ascii="Times New Roman" w:eastAsia="Times New Roman" w:hAnsi="Times New Roman" w:cs="Times New Roman"/>
          <w:sz w:val="24"/>
          <w:szCs w:val="24"/>
          <w:lang w:val="en-US"/>
        </w:rPr>
        <w:t>consultant will conduct the evaluation virtuall</w:t>
      </w:r>
      <w:r w:rsidR="008D334E">
        <w:rPr>
          <w:rFonts w:ascii="Times New Roman" w:eastAsia="Times New Roman" w:hAnsi="Times New Roman" w:cs="Times New Roman"/>
          <w:sz w:val="24"/>
          <w:szCs w:val="24"/>
          <w:lang w:val="en-US"/>
        </w:rPr>
        <w:t>y (home-based) with support of</w:t>
      </w:r>
      <w:r w:rsidRPr="008F55A6">
        <w:rPr>
          <w:rFonts w:ascii="Times New Roman" w:eastAsia="Times New Roman" w:hAnsi="Times New Roman" w:cs="Times New Roman"/>
          <w:sz w:val="24"/>
          <w:szCs w:val="24"/>
          <w:lang w:val="en-US"/>
        </w:rPr>
        <w:t xml:space="preserve"> national consultant</w:t>
      </w:r>
      <w:r w:rsidR="008D334E">
        <w:rPr>
          <w:rFonts w:ascii="Times New Roman" w:eastAsia="Times New Roman" w:hAnsi="Times New Roman" w:cs="Times New Roman"/>
          <w:sz w:val="24"/>
          <w:szCs w:val="24"/>
          <w:lang w:val="en-US"/>
        </w:rPr>
        <w:t>s</w:t>
      </w:r>
      <w:r>
        <w:rPr>
          <w:rFonts w:ascii="Times New Roman" w:eastAsia="Times New Roman" w:hAnsi="Times New Roman" w:cs="Times New Roman"/>
          <w:sz w:val="24"/>
          <w:szCs w:val="24"/>
          <w:lang w:val="en-US"/>
        </w:rPr>
        <w:t xml:space="preserve"> for fieldwork </w:t>
      </w:r>
      <w:r w:rsidR="002C1446">
        <w:rPr>
          <w:rFonts w:ascii="Times New Roman" w:eastAsia="Times New Roman" w:hAnsi="Times New Roman" w:cs="Times New Roman"/>
          <w:sz w:val="24"/>
          <w:szCs w:val="24"/>
          <w:lang w:val="en-US"/>
        </w:rPr>
        <w:t xml:space="preserve">in </w:t>
      </w:r>
      <w:r w:rsidR="008072F9">
        <w:rPr>
          <w:rFonts w:ascii="Times New Roman" w:eastAsia="Times New Roman" w:hAnsi="Times New Roman" w:cs="Times New Roman"/>
          <w:sz w:val="24"/>
          <w:szCs w:val="24"/>
          <w:lang w:val="en-US"/>
        </w:rPr>
        <w:t>Comoros</w:t>
      </w:r>
      <w:r w:rsidR="002C1446">
        <w:rPr>
          <w:rFonts w:ascii="Times New Roman" w:eastAsia="Times New Roman" w:hAnsi="Times New Roman" w:cs="Times New Roman"/>
          <w:sz w:val="24"/>
          <w:szCs w:val="24"/>
          <w:lang w:val="en-US"/>
        </w:rPr>
        <w:t>, Sierra Leone and CAR</w:t>
      </w:r>
      <w:r>
        <w:rPr>
          <w:rFonts w:ascii="Times New Roman" w:eastAsia="Times New Roman" w:hAnsi="Times New Roman" w:cs="Times New Roman"/>
          <w:sz w:val="24"/>
          <w:szCs w:val="24"/>
          <w:lang w:val="en-US"/>
        </w:rPr>
        <w:t>.</w:t>
      </w:r>
      <w:r w:rsidR="007549AF">
        <w:rPr>
          <w:rFonts w:ascii="Times New Roman" w:eastAsia="Times New Roman" w:hAnsi="Times New Roman" w:cs="Times New Roman"/>
          <w:sz w:val="24"/>
          <w:szCs w:val="24"/>
          <w:lang w:val="en-US"/>
        </w:rPr>
        <w:t xml:space="preserve"> For Somalia he will conduct the full data collection virtually.</w:t>
      </w:r>
      <w:r w:rsidR="008D334E">
        <w:rPr>
          <w:rFonts w:ascii="Times New Roman" w:eastAsia="Times New Roman" w:hAnsi="Times New Roman" w:cs="Times New Roman"/>
          <w:sz w:val="24"/>
          <w:szCs w:val="24"/>
          <w:lang w:val="en-US"/>
        </w:rPr>
        <w:t xml:space="preserve"> </w:t>
      </w:r>
    </w:p>
    <w:p w14:paraId="02FEDA4F" w14:textId="77777777" w:rsidR="008D334E" w:rsidRDefault="008D334E" w:rsidP="008F55A6">
      <w:pPr>
        <w:spacing w:after="0" w:line="240" w:lineRule="auto"/>
        <w:jc w:val="both"/>
        <w:rPr>
          <w:rFonts w:ascii="Times New Roman" w:eastAsia="Times New Roman" w:hAnsi="Times New Roman" w:cs="Times New Roman"/>
          <w:sz w:val="24"/>
          <w:szCs w:val="24"/>
          <w:lang w:val="en-US"/>
        </w:rPr>
      </w:pPr>
    </w:p>
    <w:p w14:paraId="582C1398" w14:textId="1599C53D" w:rsidR="00C11482" w:rsidRPr="00C11482" w:rsidRDefault="089F5A5D" w:rsidP="008F55A6">
      <w:pPr>
        <w:spacing w:after="0" w:line="240" w:lineRule="auto"/>
        <w:jc w:val="both"/>
        <w:rPr>
          <w:rFonts w:ascii="Times New Roman" w:eastAsia="Times New Roman" w:hAnsi="Times New Roman" w:cs="Times New Roman"/>
          <w:sz w:val="24"/>
          <w:szCs w:val="24"/>
          <w:lang w:val="en-US"/>
        </w:rPr>
      </w:pPr>
      <w:r w:rsidRPr="089F5A5D">
        <w:rPr>
          <w:rFonts w:ascii="Times New Roman" w:eastAsia="Times New Roman" w:hAnsi="Times New Roman" w:cs="Times New Roman"/>
          <w:sz w:val="24"/>
          <w:szCs w:val="24"/>
          <w:lang w:val="en-US"/>
        </w:rPr>
        <w:t>The evaluation will be carried out through a desk review and field visit</w:t>
      </w:r>
      <w:r w:rsidR="008D334E">
        <w:rPr>
          <w:rFonts w:ascii="Times New Roman" w:eastAsia="Times New Roman" w:hAnsi="Times New Roman" w:cs="Times New Roman"/>
          <w:sz w:val="24"/>
          <w:szCs w:val="24"/>
          <w:lang w:val="en-US"/>
        </w:rPr>
        <w:t xml:space="preserve">s </w:t>
      </w:r>
      <w:r w:rsidRPr="089F5A5D">
        <w:rPr>
          <w:rFonts w:ascii="Times New Roman" w:eastAsia="Times New Roman" w:hAnsi="Times New Roman" w:cs="Times New Roman"/>
          <w:sz w:val="24"/>
          <w:szCs w:val="24"/>
          <w:lang w:val="en-US"/>
        </w:rPr>
        <w:t xml:space="preserve">to the project sites in </w:t>
      </w:r>
      <w:r w:rsidR="008072F9" w:rsidRPr="008072F9">
        <w:rPr>
          <w:rFonts w:ascii="Times New Roman" w:eastAsia="Times New Roman" w:hAnsi="Times New Roman" w:cs="Times New Roman"/>
          <w:sz w:val="24"/>
          <w:szCs w:val="24"/>
          <w:lang w:val="en-US"/>
        </w:rPr>
        <w:t>Comoros, Sierra Leone and CAR</w:t>
      </w:r>
      <w:r w:rsidR="008D334E">
        <w:rPr>
          <w:rFonts w:ascii="Times New Roman" w:eastAsia="Times New Roman" w:hAnsi="Times New Roman" w:cs="Times New Roman"/>
          <w:sz w:val="24"/>
          <w:szCs w:val="24"/>
          <w:lang w:val="en-US"/>
        </w:rPr>
        <w:t xml:space="preserve">. Interviews and consultations will take place with </w:t>
      </w:r>
      <w:r w:rsidRPr="089F5A5D">
        <w:rPr>
          <w:rFonts w:ascii="Times New Roman" w:eastAsia="Times New Roman" w:hAnsi="Times New Roman" w:cs="Times New Roman"/>
          <w:sz w:val="24"/>
          <w:szCs w:val="24"/>
          <w:lang w:val="en-US"/>
        </w:rPr>
        <w:t xml:space="preserve">implementing partners, beneficiaries, </w:t>
      </w:r>
      <w:r w:rsidR="008D334E">
        <w:rPr>
          <w:rFonts w:ascii="Times New Roman" w:eastAsia="Times New Roman" w:hAnsi="Times New Roman" w:cs="Times New Roman"/>
          <w:sz w:val="24"/>
          <w:szCs w:val="24"/>
          <w:lang w:val="en-US"/>
        </w:rPr>
        <w:t xml:space="preserve">the </w:t>
      </w:r>
      <w:r w:rsidRPr="089F5A5D">
        <w:rPr>
          <w:rFonts w:ascii="Times New Roman" w:eastAsia="Times New Roman" w:hAnsi="Times New Roman" w:cs="Times New Roman"/>
          <w:sz w:val="24"/>
          <w:szCs w:val="24"/>
          <w:lang w:val="en-US"/>
        </w:rPr>
        <w:t xml:space="preserve">ILO and other key stakeholders. </w:t>
      </w:r>
    </w:p>
    <w:p w14:paraId="2DF8A608" w14:textId="77777777" w:rsidR="00C11482" w:rsidRPr="00C11482" w:rsidRDefault="00C11482" w:rsidP="00C11482">
      <w:pPr>
        <w:spacing w:after="0" w:line="240" w:lineRule="auto"/>
        <w:jc w:val="both"/>
        <w:rPr>
          <w:rFonts w:ascii="Times New Roman" w:eastAsia="Times New Roman" w:hAnsi="Times New Roman" w:cs="Times New Roman"/>
          <w:sz w:val="24"/>
          <w:szCs w:val="24"/>
          <w:lang w:val="en-US"/>
        </w:rPr>
      </w:pPr>
    </w:p>
    <w:p w14:paraId="37064564" w14:textId="4DD274D2" w:rsidR="00C11482" w:rsidRPr="00C11482" w:rsidRDefault="00C11482" w:rsidP="00C11482">
      <w:pPr>
        <w:spacing w:after="0" w:line="240" w:lineRule="auto"/>
        <w:jc w:val="both"/>
        <w:rPr>
          <w:rFonts w:ascii="Times New Roman" w:eastAsia="Times New Roman" w:hAnsi="Times New Roman" w:cs="Times New Roman"/>
          <w:sz w:val="24"/>
          <w:szCs w:val="24"/>
          <w:lang w:val="en-US"/>
        </w:rPr>
      </w:pPr>
      <w:r w:rsidRPr="00C11482">
        <w:rPr>
          <w:rFonts w:ascii="Times New Roman" w:eastAsia="Times New Roman" w:hAnsi="Times New Roman" w:cs="Times New Roman"/>
          <w:sz w:val="24"/>
          <w:szCs w:val="24"/>
          <w:lang w:val="en-US"/>
        </w:rPr>
        <w:t xml:space="preserve">The draft evaluation report will be shared with all relevant stakeholders and a request for comments will be asked </w:t>
      </w:r>
      <w:r w:rsidR="008F55A6">
        <w:rPr>
          <w:rFonts w:ascii="Times New Roman" w:eastAsia="Times New Roman" w:hAnsi="Times New Roman" w:cs="Times New Roman"/>
          <w:sz w:val="24"/>
          <w:szCs w:val="24"/>
          <w:lang w:val="en-US"/>
        </w:rPr>
        <w:t xml:space="preserve">for 10 working </w:t>
      </w:r>
      <w:r w:rsidR="00DF0BC7">
        <w:rPr>
          <w:rFonts w:ascii="Times New Roman" w:eastAsia="Times New Roman" w:hAnsi="Times New Roman" w:cs="Times New Roman"/>
          <w:sz w:val="24"/>
          <w:szCs w:val="24"/>
          <w:lang w:val="en-US"/>
        </w:rPr>
        <w:t>days</w:t>
      </w:r>
      <w:r w:rsidRPr="00C11482">
        <w:rPr>
          <w:rFonts w:ascii="Times New Roman" w:eastAsia="Times New Roman" w:hAnsi="Times New Roman" w:cs="Times New Roman"/>
          <w:sz w:val="24"/>
          <w:szCs w:val="24"/>
          <w:lang w:val="en-US"/>
        </w:rPr>
        <w:t xml:space="preserve">. The evaluator will seek to apply a variety of evaluation techniques – desk review, meetings with stakeholders, focus group discussions, </w:t>
      </w:r>
      <w:r w:rsidR="008F55A6">
        <w:rPr>
          <w:rFonts w:ascii="Times New Roman" w:eastAsia="Times New Roman" w:hAnsi="Times New Roman" w:cs="Times New Roman"/>
          <w:sz w:val="24"/>
          <w:szCs w:val="24"/>
          <w:lang w:val="en-US"/>
        </w:rPr>
        <w:t xml:space="preserve">and observation during the </w:t>
      </w:r>
      <w:r w:rsidRPr="00C11482">
        <w:rPr>
          <w:rFonts w:ascii="Times New Roman" w:eastAsia="Times New Roman" w:hAnsi="Times New Roman" w:cs="Times New Roman"/>
          <w:sz w:val="24"/>
          <w:szCs w:val="24"/>
          <w:lang w:val="en-US"/>
        </w:rPr>
        <w:t>field visits</w:t>
      </w:r>
      <w:r w:rsidR="008D334E">
        <w:rPr>
          <w:rFonts w:ascii="Times New Roman" w:eastAsia="Times New Roman" w:hAnsi="Times New Roman" w:cs="Times New Roman"/>
          <w:sz w:val="24"/>
          <w:szCs w:val="24"/>
          <w:lang w:val="en-US"/>
        </w:rPr>
        <w:t xml:space="preserve"> and virtually</w:t>
      </w:r>
      <w:r w:rsidRPr="00C11482">
        <w:rPr>
          <w:rFonts w:ascii="Times New Roman" w:eastAsia="Times New Roman" w:hAnsi="Times New Roman" w:cs="Times New Roman"/>
          <w:sz w:val="24"/>
          <w:szCs w:val="24"/>
          <w:lang w:val="en-US"/>
        </w:rPr>
        <w:t xml:space="preserve"> as applicable. </w:t>
      </w:r>
      <w:r w:rsidR="008F55A6">
        <w:rPr>
          <w:rFonts w:ascii="Times New Roman" w:eastAsia="Times New Roman" w:hAnsi="Times New Roman" w:cs="Times New Roman"/>
          <w:sz w:val="24"/>
          <w:szCs w:val="24"/>
          <w:lang w:val="en-US"/>
        </w:rPr>
        <w:t>Triangulation of sources and techniques should be central.</w:t>
      </w:r>
    </w:p>
    <w:p w14:paraId="06A0E7EC" w14:textId="77777777" w:rsidR="00C11482" w:rsidRPr="00C11482" w:rsidRDefault="00C11482" w:rsidP="00C11482">
      <w:pPr>
        <w:tabs>
          <w:tab w:val="left" w:pos="1230"/>
        </w:tabs>
        <w:spacing w:after="0" w:line="240" w:lineRule="auto"/>
        <w:jc w:val="both"/>
        <w:rPr>
          <w:rFonts w:ascii="Times New Roman" w:eastAsia="Times New Roman" w:hAnsi="Times New Roman" w:cs="Times New Roman"/>
          <w:sz w:val="24"/>
          <w:szCs w:val="24"/>
          <w:lang w:val="en-US"/>
        </w:rPr>
      </w:pPr>
    </w:p>
    <w:p w14:paraId="65EDECFF" w14:textId="77777777" w:rsidR="00C11482" w:rsidRPr="00C11482" w:rsidRDefault="00C11482" w:rsidP="00C11482">
      <w:pPr>
        <w:spacing w:line="240" w:lineRule="auto"/>
        <w:jc w:val="both"/>
        <w:rPr>
          <w:rFonts w:ascii="Times New Roman" w:hAnsi="Times New Roman" w:cs="Times New Roman"/>
          <w:b/>
          <w:sz w:val="24"/>
          <w:szCs w:val="24"/>
        </w:rPr>
      </w:pPr>
      <w:r w:rsidRPr="00C11482">
        <w:rPr>
          <w:rFonts w:ascii="Times New Roman" w:hAnsi="Times New Roman" w:cs="Times New Roman"/>
          <w:b/>
          <w:sz w:val="24"/>
          <w:szCs w:val="24"/>
        </w:rPr>
        <w:t>Desk review</w:t>
      </w:r>
    </w:p>
    <w:p w14:paraId="73A9EF8A" w14:textId="64FC6362" w:rsidR="00DF0BC7" w:rsidRPr="00DF0BC7" w:rsidRDefault="00DF0BC7" w:rsidP="00DF0BC7">
      <w:pPr>
        <w:spacing w:after="0" w:line="240" w:lineRule="auto"/>
        <w:jc w:val="both"/>
        <w:rPr>
          <w:rFonts w:ascii="Times New Roman" w:eastAsia="Times New Roman" w:hAnsi="Times New Roman" w:cs="Times New Roman"/>
          <w:sz w:val="24"/>
          <w:szCs w:val="24"/>
          <w:lang w:val="en-US"/>
        </w:rPr>
      </w:pPr>
      <w:r w:rsidRPr="00DF0BC7">
        <w:rPr>
          <w:rFonts w:ascii="Times New Roman" w:eastAsia="Times New Roman" w:hAnsi="Times New Roman" w:cs="Times New Roman"/>
          <w:sz w:val="24"/>
          <w:szCs w:val="24"/>
          <w:lang w:val="en-US"/>
        </w:rPr>
        <w:t xml:space="preserve">The Desk review will </w:t>
      </w:r>
      <w:r w:rsidR="00CB7A7E" w:rsidRPr="00DF0BC7">
        <w:rPr>
          <w:rFonts w:ascii="Times New Roman" w:eastAsia="Times New Roman" w:hAnsi="Times New Roman" w:cs="Times New Roman"/>
          <w:sz w:val="24"/>
          <w:szCs w:val="24"/>
          <w:lang w:val="en-US"/>
        </w:rPr>
        <w:t>include</w:t>
      </w:r>
      <w:r w:rsidRPr="00DF0BC7">
        <w:rPr>
          <w:rFonts w:ascii="Times New Roman" w:eastAsia="Times New Roman" w:hAnsi="Times New Roman" w:cs="Times New Roman"/>
          <w:sz w:val="24"/>
          <w:szCs w:val="24"/>
          <w:lang w:val="en-US"/>
        </w:rPr>
        <w:t xml:space="preserve"> the following information sources:</w:t>
      </w:r>
    </w:p>
    <w:p w14:paraId="59577977" w14:textId="77777777" w:rsidR="00DF0BC7" w:rsidRPr="00DF0BC7" w:rsidRDefault="00DF0BC7" w:rsidP="00DF0BC7">
      <w:pPr>
        <w:spacing w:after="0" w:line="240" w:lineRule="auto"/>
        <w:jc w:val="both"/>
        <w:rPr>
          <w:rFonts w:ascii="Times New Roman" w:eastAsia="Times New Roman" w:hAnsi="Times New Roman" w:cs="Times New Roman"/>
          <w:sz w:val="24"/>
          <w:szCs w:val="24"/>
          <w:lang w:val="en-US"/>
        </w:rPr>
      </w:pPr>
    </w:p>
    <w:p w14:paraId="0BDBBFA6" w14:textId="1DD87DD9" w:rsidR="00DF0BC7" w:rsidRPr="00850D92" w:rsidRDefault="00DF0BC7" w:rsidP="00850D92">
      <w:pPr>
        <w:pStyle w:val="ListParagraph"/>
        <w:numPr>
          <w:ilvl w:val="0"/>
          <w:numId w:val="2"/>
        </w:numPr>
        <w:spacing w:after="0" w:line="240" w:lineRule="auto"/>
        <w:jc w:val="both"/>
        <w:rPr>
          <w:rFonts w:ascii="Times New Roman" w:eastAsia="Times New Roman" w:hAnsi="Times New Roman" w:cs="Times New Roman"/>
          <w:sz w:val="24"/>
          <w:szCs w:val="24"/>
          <w:lang w:val="en-US"/>
        </w:rPr>
      </w:pPr>
      <w:r w:rsidRPr="00850D92">
        <w:rPr>
          <w:rFonts w:ascii="Times New Roman" w:eastAsia="Times New Roman" w:hAnsi="Times New Roman" w:cs="Times New Roman"/>
          <w:sz w:val="24"/>
          <w:szCs w:val="24"/>
          <w:lang w:val="en-US"/>
        </w:rPr>
        <w:t>Project</w:t>
      </w:r>
      <w:r w:rsidR="008D334E">
        <w:rPr>
          <w:rFonts w:ascii="Times New Roman" w:eastAsia="Times New Roman" w:hAnsi="Times New Roman" w:cs="Times New Roman"/>
          <w:sz w:val="24"/>
          <w:szCs w:val="24"/>
          <w:lang w:val="en-US"/>
        </w:rPr>
        <w:t>s</w:t>
      </w:r>
      <w:r w:rsidRPr="00850D92">
        <w:rPr>
          <w:rFonts w:ascii="Times New Roman" w:eastAsia="Times New Roman" w:hAnsi="Times New Roman" w:cs="Times New Roman"/>
          <w:sz w:val="24"/>
          <w:szCs w:val="24"/>
          <w:lang w:val="en-US"/>
        </w:rPr>
        <w:t xml:space="preserve"> document</w:t>
      </w:r>
    </w:p>
    <w:p w14:paraId="0853E89F" w14:textId="77777777" w:rsidR="00DF0BC7" w:rsidRPr="00850D92" w:rsidRDefault="00DF0BC7" w:rsidP="00850D92">
      <w:pPr>
        <w:pStyle w:val="ListParagraph"/>
        <w:numPr>
          <w:ilvl w:val="0"/>
          <w:numId w:val="2"/>
        </w:numPr>
        <w:spacing w:after="0" w:line="240" w:lineRule="auto"/>
        <w:jc w:val="both"/>
        <w:rPr>
          <w:rFonts w:ascii="Times New Roman" w:eastAsia="Times New Roman" w:hAnsi="Times New Roman" w:cs="Times New Roman"/>
          <w:sz w:val="24"/>
          <w:szCs w:val="24"/>
          <w:lang w:val="en-US"/>
        </w:rPr>
      </w:pPr>
      <w:r w:rsidRPr="00850D92">
        <w:rPr>
          <w:rFonts w:ascii="Times New Roman" w:eastAsia="Times New Roman" w:hAnsi="Times New Roman" w:cs="Times New Roman"/>
          <w:sz w:val="24"/>
          <w:szCs w:val="24"/>
          <w:lang w:val="en-US"/>
        </w:rPr>
        <w:t>Work plans</w:t>
      </w:r>
    </w:p>
    <w:p w14:paraId="7A2ECA91" w14:textId="77777777" w:rsidR="00DF0BC7" w:rsidRPr="00850D92" w:rsidRDefault="00DF0BC7" w:rsidP="00850D92">
      <w:pPr>
        <w:pStyle w:val="ListParagraph"/>
        <w:numPr>
          <w:ilvl w:val="0"/>
          <w:numId w:val="2"/>
        </w:numPr>
        <w:spacing w:after="0" w:line="240" w:lineRule="auto"/>
        <w:jc w:val="both"/>
        <w:rPr>
          <w:rFonts w:ascii="Times New Roman" w:eastAsia="Times New Roman" w:hAnsi="Times New Roman" w:cs="Times New Roman"/>
          <w:sz w:val="24"/>
          <w:szCs w:val="24"/>
          <w:lang w:val="en-US"/>
        </w:rPr>
      </w:pPr>
      <w:r w:rsidRPr="00850D92">
        <w:rPr>
          <w:rFonts w:ascii="Times New Roman" w:eastAsia="Times New Roman" w:hAnsi="Times New Roman" w:cs="Times New Roman"/>
          <w:sz w:val="24"/>
          <w:szCs w:val="24"/>
          <w:lang w:val="en-US"/>
        </w:rPr>
        <w:t>Progress reports</w:t>
      </w:r>
    </w:p>
    <w:p w14:paraId="701E172E" w14:textId="77777777" w:rsidR="00DF0BC7" w:rsidRPr="00850D92" w:rsidRDefault="00DF0BC7" w:rsidP="00850D92">
      <w:pPr>
        <w:pStyle w:val="ListParagraph"/>
        <w:numPr>
          <w:ilvl w:val="0"/>
          <w:numId w:val="2"/>
        </w:numPr>
        <w:spacing w:after="0" w:line="240" w:lineRule="auto"/>
        <w:jc w:val="both"/>
        <w:rPr>
          <w:rFonts w:ascii="Times New Roman" w:eastAsia="Times New Roman" w:hAnsi="Times New Roman" w:cs="Times New Roman"/>
          <w:sz w:val="24"/>
          <w:szCs w:val="24"/>
          <w:lang w:val="en-US"/>
        </w:rPr>
      </w:pPr>
      <w:r w:rsidRPr="00850D92">
        <w:rPr>
          <w:rFonts w:ascii="Times New Roman" w:eastAsia="Times New Roman" w:hAnsi="Times New Roman" w:cs="Times New Roman"/>
          <w:sz w:val="24"/>
          <w:szCs w:val="24"/>
          <w:lang w:val="en-US"/>
        </w:rPr>
        <w:t>Project budget and related financial reports</w:t>
      </w:r>
    </w:p>
    <w:p w14:paraId="4D6C3F50" w14:textId="77777777" w:rsidR="00DF0BC7" w:rsidRPr="00850D92" w:rsidRDefault="00DF0BC7" w:rsidP="00850D92">
      <w:pPr>
        <w:pStyle w:val="ListParagraph"/>
        <w:numPr>
          <w:ilvl w:val="0"/>
          <w:numId w:val="2"/>
        </w:numPr>
        <w:spacing w:after="0" w:line="240" w:lineRule="auto"/>
        <w:jc w:val="both"/>
        <w:rPr>
          <w:rFonts w:ascii="Times New Roman" w:eastAsia="Times New Roman" w:hAnsi="Times New Roman" w:cs="Times New Roman"/>
          <w:sz w:val="24"/>
          <w:szCs w:val="24"/>
          <w:lang w:val="en-US"/>
        </w:rPr>
      </w:pPr>
      <w:r w:rsidRPr="00850D92">
        <w:rPr>
          <w:rFonts w:ascii="Times New Roman" w:eastAsia="Times New Roman" w:hAnsi="Times New Roman" w:cs="Times New Roman"/>
          <w:sz w:val="24"/>
          <w:szCs w:val="24"/>
          <w:lang w:val="en-US"/>
        </w:rPr>
        <w:t xml:space="preserve">Reports from various activities (including trainings, workshops, task force meetings, video conferences etc.) </w:t>
      </w:r>
    </w:p>
    <w:p w14:paraId="4CC5C6CA" w14:textId="77777777" w:rsidR="00DF0BC7" w:rsidRPr="00850D92" w:rsidRDefault="00DF0BC7" w:rsidP="00850D92">
      <w:pPr>
        <w:pStyle w:val="ListParagraph"/>
        <w:numPr>
          <w:ilvl w:val="0"/>
          <w:numId w:val="2"/>
        </w:numPr>
        <w:spacing w:after="0" w:line="240" w:lineRule="auto"/>
        <w:jc w:val="both"/>
        <w:rPr>
          <w:rFonts w:ascii="Times New Roman" w:eastAsia="Times New Roman" w:hAnsi="Times New Roman" w:cs="Times New Roman"/>
          <w:sz w:val="24"/>
          <w:szCs w:val="24"/>
          <w:lang w:val="en-US"/>
        </w:rPr>
      </w:pPr>
      <w:r w:rsidRPr="00850D92">
        <w:rPr>
          <w:rFonts w:ascii="Times New Roman" w:eastAsia="Times New Roman" w:hAnsi="Times New Roman" w:cs="Times New Roman"/>
          <w:sz w:val="24"/>
          <w:szCs w:val="24"/>
          <w:lang w:val="en-US"/>
        </w:rPr>
        <w:t xml:space="preserve">Others as required </w:t>
      </w:r>
    </w:p>
    <w:p w14:paraId="5A680E58" w14:textId="77777777" w:rsidR="00DF0BC7" w:rsidRPr="00DF0BC7" w:rsidRDefault="00DF0BC7" w:rsidP="00DF0BC7">
      <w:pPr>
        <w:spacing w:after="0" w:line="240" w:lineRule="auto"/>
        <w:jc w:val="both"/>
        <w:rPr>
          <w:rFonts w:ascii="Times New Roman" w:eastAsia="Times New Roman" w:hAnsi="Times New Roman" w:cs="Times New Roman"/>
          <w:sz w:val="24"/>
          <w:szCs w:val="24"/>
          <w:lang w:val="en-US"/>
        </w:rPr>
      </w:pPr>
    </w:p>
    <w:p w14:paraId="64FB3370" w14:textId="109E2C51" w:rsidR="00DF0BC7" w:rsidRPr="00DF0BC7" w:rsidRDefault="00DF0BC7" w:rsidP="00DF0BC7">
      <w:pPr>
        <w:spacing w:after="0" w:line="240" w:lineRule="auto"/>
        <w:jc w:val="both"/>
        <w:rPr>
          <w:rFonts w:ascii="Times New Roman" w:eastAsia="Times New Roman" w:hAnsi="Times New Roman" w:cs="Times New Roman"/>
          <w:sz w:val="24"/>
          <w:szCs w:val="24"/>
          <w:lang w:val="en-US"/>
        </w:rPr>
      </w:pPr>
      <w:r w:rsidRPr="00DF0BC7">
        <w:rPr>
          <w:rFonts w:ascii="Times New Roman" w:eastAsia="Times New Roman" w:hAnsi="Times New Roman" w:cs="Times New Roman"/>
          <w:sz w:val="24"/>
          <w:szCs w:val="24"/>
          <w:lang w:val="en-US"/>
        </w:rPr>
        <w:t xml:space="preserve">All documents will be made available by </w:t>
      </w:r>
      <w:r w:rsidR="00CB7A7E" w:rsidRPr="00DF0BC7">
        <w:rPr>
          <w:rFonts w:ascii="Times New Roman" w:eastAsia="Times New Roman" w:hAnsi="Times New Roman" w:cs="Times New Roman"/>
          <w:sz w:val="24"/>
          <w:szCs w:val="24"/>
          <w:lang w:val="en-US"/>
        </w:rPr>
        <w:t>the</w:t>
      </w:r>
      <w:r w:rsidR="008072F9">
        <w:rPr>
          <w:rFonts w:ascii="Times New Roman" w:eastAsia="Times New Roman" w:hAnsi="Times New Roman" w:cs="Times New Roman"/>
          <w:sz w:val="24"/>
          <w:szCs w:val="24"/>
          <w:lang w:val="en-US"/>
        </w:rPr>
        <w:t xml:space="preserve"> </w:t>
      </w:r>
      <w:r w:rsidR="008D334E">
        <w:rPr>
          <w:rFonts w:ascii="Times New Roman" w:eastAsia="Times New Roman" w:hAnsi="Times New Roman" w:cs="Times New Roman"/>
          <w:sz w:val="24"/>
          <w:szCs w:val="24"/>
          <w:lang w:val="en-US"/>
        </w:rPr>
        <w:t xml:space="preserve">Evaluation manager in coordination with </w:t>
      </w:r>
      <w:r w:rsidR="008072F9">
        <w:rPr>
          <w:rFonts w:ascii="Times New Roman" w:eastAsia="Times New Roman" w:hAnsi="Times New Roman" w:cs="Times New Roman"/>
          <w:sz w:val="24"/>
          <w:szCs w:val="24"/>
          <w:lang w:val="en-US"/>
        </w:rPr>
        <w:t>Country Offices</w:t>
      </w:r>
      <w:r w:rsidRPr="00DF0BC7">
        <w:rPr>
          <w:rFonts w:ascii="Times New Roman" w:eastAsia="Times New Roman" w:hAnsi="Times New Roman" w:cs="Times New Roman"/>
          <w:sz w:val="24"/>
          <w:szCs w:val="24"/>
          <w:lang w:val="en-US"/>
        </w:rPr>
        <w:t>, in a drop-box (or similar) at the start of the evaluation.</w:t>
      </w:r>
    </w:p>
    <w:p w14:paraId="13F137FE" w14:textId="77777777" w:rsidR="00DF0BC7" w:rsidRPr="00DF0BC7" w:rsidRDefault="00DF0BC7" w:rsidP="00DF0BC7">
      <w:pPr>
        <w:spacing w:after="0" w:line="240" w:lineRule="auto"/>
        <w:jc w:val="both"/>
        <w:rPr>
          <w:rFonts w:ascii="Times New Roman" w:eastAsia="Times New Roman" w:hAnsi="Times New Roman" w:cs="Times New Roman"/>
          <w:sz w:val="24"/>
          <w:szCs w:val="24"/>
          <w:lang w:val="en-US"/>
        </w:rPr>
      </w:pPr>
    </w:p>
    <w:p w14:paraId="27FDB8C2" w14:textId="1FCE2E44" w:rsidR="00DF0BC7" w:rsidRPr="00DF0BC7" w:rsidRDefault="00DF0BC7" w:rsidP="00DF0BC7">
      <w:pPr>
        <w:spacing w:after="0" w:line="240" w:lineRule="auto"/>
        <w:jc w:val="both"/>
        <w:rPr>
          <w:rFonts w:ascii="Times New Roman" w:eastAsia="Times New Roman" w:hAnsi="Times New Roman" w:cs="Times New Roman"/>
          <w:sz w:val="24"/>
          <w:szCs w:val="24"/>
          <w:lang w:val="en-US"/>
        </w:rPr>
      </w:pPr>
      <w:r w:rsidRPr="00DF0BC7">
        <w:rPr>
          <w:rFonts w:ascii="Times New Roman" w:eastAsia="Times New Roman" w:hAnsi="Times New Roman" w:cs="Times New Roman"/>
          <w:sz w:val="24"/>
          <w:szCs w:val="24"/>
          <w:lang w:val="en-US"/>
        </w:rPr>
        <w:t xml:space="preserve">In addition, the evaluation team will conduct initial interviews with the </w:t>
      </w:r>
      <w:r w:rsidR="008072F9">
        <w:rPr>
          <w:rFonts w:ascii="Times New Roman" w:eastAsia="Times New Roman" w:hAnsi="Times New Roman" w:cs="Times New Roman"/>
          <w:sz w:val="24"/>
          <w:szCs w:val="24"/>
          <w:lang w:val="en-US"/>
        </w:rPr>
        <w:t>C</w:t>
      </w:r>
      <w:r w:rsidR="008D334E">
        <w:rPr>
          <w:rFonts w:ascii="Times New Roman" w:eastAsia="Times New Roman" w:hAnsi="Times New Roman" w:cs="Times New Roman"/>
          <w:sz w:val="24"/>
          <w:szCs w:val="24"/>
          <w:lang w:val="en-US"/>
        </w:rPr>
        <w:t>O</w:t>
      </w:r>
      <w:r w:rsidR="008072F9">
        <w:rPr>
          <w:rFonts w:ascii="Times New Roman" w:eastAsia="Times New Roman" w:hAnsi="Times New Roman" w:cs="Times New Roman"/>
          <w:sz w:val="24"/>
          <w:szCs w:val="24"/>
          <w:lang w:val="en-US"/>
        </w:rPr>
        <w:t xml:space="preserve">s </w:t>
      </w:r>
      <w:r w:rsidR="008D334E">
        <w:rPr>
          <w:rFonts w:ascii="Times New Roman" w:eastAsia="Times New Roman" w:hAnsi="Times New Roman" w:cs="Times New Roman"/>
          <w:sz w:val="24"/>
          <w:szCs w:val="24"/>
          <w:lang w:val="en-US"/>
        </w:rPr>
        <w:t xml:space="preserve">officers </w:t>
      </w:r>
      <w:r w:rsidR="00F97BC3">
        <w:rPr>
          <w:rFonts w:ascii="Times New Roman" w:eastAsia="Times New Roman" w:hAnsi="Times New Roman" w:cs="Times New Roman"/>
          <w:sz w:val="24"/>
          <w:szCs w:val="24"/>
          <w:lang w:val="en-US"/>
        </w:rPr>
        <w:t xml:space="preserve">involved closely with </w:t>
      </w:r>
      <w:r w:rsidR="008D334E">
        <w:rPr>
          <w:rFonts w:ascii="Times New Roman" w:eastAsia="Times New Roman" w:hAnsi="Times New Roman" w:cs="Times New Roman"/>
          <w:sz w:val="24"/>
          <w:szCs w:val="24"/>
          <w:lang w:val="en-US"/>
        </w:rPr>
        <w:t>the projects</w:t>
      </w:r>
      <w:r w:rsidRPr="00DF0BC7">
        <w:rPr>
          <w:rFonts w:ascii="Times New Roman" w:eastAsia="Times New Roman" w:hAnsi="Times New Roman" w:cs="Times New Roman"/>
          <w:sz w:val="24"/>
          <w:szCs w:val="24"/>
          <w:lang w:val="en-US"/>
        </w:rPr>
        <w:t xml:space="preserve">. The objective of the consultation is to reach a common understanding regarding expectations and available data sources. </w:t>
      </w:r>
    </w:p>
    <w:p w14:paraId="4BA5A7C4" w14:textId="77777777" w:rsidR="00DF0BC7" w:rsidRPr="00DF0BC7" w:rsidRDefault="00DF0BC7" w:rsidP="00DF0BC7">
      <w:pPr>
        <w:spacing w:after="0" w:line="240" w:lineRule="auto"/>
        <w:jc w:val="both"/>
        <w:rPr>
          <w:rFonts w:ascii="Times New Roman" w:eastAsia="Times New Roman" w:hAnsi="Times New Roman" w:cs="Times New Roman"/>
          <w:sz w:val="24"/>
          <w:szCs w:val="24"/>
          <w:lang w:val="en-US"/>
        </w:rPr>
      </w:pPr>
    </w:p>
    <w:p w14:paraId="2D21FA5F" w14:textId="77777777" w:rsidR="00DF0BC7" w:rsidRPr="00DF0BC7" w:rsidRDefault="00DF0BC7" w:rsidP="00DF0BC7">
      <w:pPr>
        <w:spacing w:after="0" w:line="240" w:lineRule="auto"/>
        <w:jc w:val="both"/>
        <w:rPr>
          <w:rFonts w:ascii="Times New Roman" w:eastAsia="Times New Roman" w:hAnsi="Times New Roman" w:cs="Times New Roman"/>
          <w:sz w:val="24"/>
          <w:szCs w:val="24"/>
          <w:lang w:val="en-US"/>
        </w:rPr>
      </w:pPr>
      <w:r w:rsidRPr="00DF0BC7">
        <w:rPr>
          <w:rFonts w:ascii="Times New Roman" w:eastAsia="Times New Roman" w:hAnsi="Times New Roman" w:cs="Times New Roman"/>
          <w:sz w:val="24"/>
          <w:szCs w:val="24"/>
          <w:lang w:val="en-US"/>
        </w:rPr>
        <w:lastRenderedPageBreak/>
        <w:t>The Inception repo</w:t>
      </w:r>
      <w:r>
        <w:rPr>
          <w:rFonts w:ascii="Times New Roman" w:eastAsia="Times New Roman" w:hAnsi="Times New Roman" w:cs="Times New Roman"/>
          <w:sz w:val="24"/>
          <w:szCs w:val="24"/>
          <w:lang w:val="en-US"/>
        </w:rPr>
        <w:t xml:space="preserve">rt </w:t>
      </w:r>
      <w:r w:rsidRPr="00DF0BC7">
        <w:rPr>
          <w:rFonts w:ascii="Times New Roman" w:eastAsia="Times New Roman" w:hAnsi="Times New Roman" w:cs="Times New Roman"/>
          <w:sz w:val="24"/>
          <w:szCs w:val="24"/>
          <w:lang w:val="en-US"/>
        </w:rPr>
        <w:t xml:space="preserve">will cover status of logistical arrangements, project background and materials, key evaluation questions and evaluation indicators, </w:t>
      </w:r>
      <w:r>
        <w:rPr>
          <w:rFonts w:ascii="Times New Roman" w:eastAsia="Times New Roman" w:hAnsi="Times New Roman" w:cs="Times New Roman"/>
          <w:sz w:val="24"/>
          <w:szCs w:val="24"/>
          <w:lang w:val="en-US"/>
        </w:rPr>
        <w:t xml:space="preserve">evaluation matrix, </w:t>
      </w:r>
      <w:r w:rsidRPr="00DF0BC7">
        <w:rPr>
          <w:rFonts w:ascii="Times New Roman" w:eastAsia="Times New Roman" w:hAnsi="Times New Roman" w:cs="Times New Roman"/>
          <w:sz w:val="24"/>
          <w:szCs w:val="24"/>
          <w:lang w:val="en-US"/>
        </w:rPr>
        <w:t xml:space="preserve">detailed work plan, list of stakeholders to be interviewed, outline of the stakeholders’ workshop and of the final report, </w:t>
      </w:r>
      <w:r>
        <w:rPr>
          <w:rFonts w:ascii="Times New Roman" w:eastAsia="Times New Roman" w:hAnsi="Times New Roman" w:cs="Times New Roman"/>
          <w:sz w:val="24"/>
          <w:szCs w:val="24"/>
          <w:lang w:val="en-US"/>
        </w:rPr>
        <w:t xml:space="preserve">and all data collection tools </w:t>
      </w:r>
      <w:r w:rsidRPr="00DF0BC7">
        <w:rPr>
          <w:rFonts w:ascii="Times New Roman" w:eastAsia="Times New Roman" w:hAnsi="Times New Roman" w:cs="Times New Roman"/>
          <w:sz w:val="24"/>
          <w:szCs w:val="24"/>
          <w:lang w:val="en-US"/>
        </w:rPr>
        <w:t>following EVAL Checklist 3</w:t>
      </w:r>
      <w:r>
        <w:rPr>
          <w:rFonts w:ascii="Times New Roman" w:eastAsia="Times New Roman" w:hAnsi="Times New Roman" w:cs="Times New Roman"/>
          <w:sz w:val="24"/>
          <w:szCs w:val="24"/>
          <w:lang w:val="en-US"/>
        </w:rPr>
        <w:t xml:space="preserve"> (see Annex 1)</w:t>
      </w:r>
      <w:r w:rsidRPr="00DF0BC7">
        <w:rPr>
          <w:rFonts w:ascii="Times New Roman" w:eastAsia="Times New Roman" w:hAnsi="Times New Roman" w:cs="Times New Roman"/>
          <w:sz w:val="24"/>
          <w:szCs w:val="24"/>
          <w:lang w:val="en-US"/>
        </w:rPr>
        <w:t>. The Inception report that will operationalize the ToRs and should be approved by the evaluation manager</w:t>
      </w:r>
      <w:r>
        <w:rPr>
          <w:rFonts w:ascii="Times New Roman" w:eastAsia="Times New Roman" w:hAnsi="Times New Roman" w:cs="Times New Roman"/>
          <w:sz w:val="24"/>
          <w:szCs w:val="24"/>
          <w:lang w:val="en-US"/>
        </w:rPr>
        <w:t xml:space="preserve"> before moving to data collection at field level.</w:t>
      </w:r>
    </w:p>
    <w:p w14:paraId="0B8EE522" w14:textId="77777777" w:rsidR="00DF0BC7" w:rsidRDefault="00DF0BC7" w:rsidP="00DF0BC7">
      <w:pPr>
        <w:spacing w:after="0" w:line="240" w:lineRule="auto"/>
        <w:jc w:val="both"/>
        <w:rPr>
          <w:rFonts w:ascii="Times New Roman" w:eastAsia="Times New Roman" w:hAnsi="Times New Roman" w:cs="Times New Roman"/>
          <w:sz w:val="24"/>
          <w:szCs w:val="24"/>
          <w:lang w:val="en-US"/>
        </w:rPr>
      </w:pPr>
    </w:p>
    <w:p w14:paraId="03F8FBEF" w14:textId="360EA704" w:rsidR="00DF0BC7" w:rsidRDefault="00DF0BC7" w:rsidP="00DF0BC7">
      <w:pPr>
        <w:spacing w:after="0" w:line="240" w:lineRule="auto"/>
        <w:jc w:val="both"/>
        <w:rPr>
          <w:rFonts w:ascii="Times New Roman" w:eastAsia="Times New Roman" w:hAnsi="Times New Roman" w:cs="Times New Roman"/>
          <w:sz w:val="24"/>
          <w:szCs w:val="24"/>
          <w:lang w:val="en-US"/>
        </w:rPr>
      </w:pPr>
      <w:r w:rsidRPr="00DF0BC7">
        <w:rPr>
          <w:rFonts w:ascii="Times New Roman" w:eastAsia="Times New Roman" w:hAnsi="Times New Roman" w:cs="Times New Roman"/>
          <w:sz w:val="24"/>
          <w:szCs w:val="24"/>
          <w:lang w:val="en-US"/>
        </w:rPr>
        <w:t>The Evaluation team leader will receive a list of key stakeholders by</w:t>
      </w:r>
      <w:r w:rsidR="00F97BC3">
        <w:rPr>
          <w:rFonts w:ascii="Times New Roman" w:eastAsia="Times New Roman" w:hAnsi="Times New Roman" w:cs="Times New Roman"/>
          <w:sz w:val="24"/>
          <w:szCs w:val="24"/>
          <w:lang w:val="en-US"/>
        </w:rPr>
        <w:t xml:space="preserve"> project by</w:t>
      </w:r>
      <w:r w:rsidRPr="00DF0BC7">
        <w:rPr>
          <w:rFonts w:ascii="Times New Roman" w:eastAsia="Times New Roman" w:hAnsi="Times New Roman" w:cs="Times New Roman"/>
          <w:sz w:val="24"/>
          <w:szCs w:val="24"/>
          <w:lang w:val="en-US"/>
        </w:rPr>
        <w:t>the</w:t>
      </w:r>
      <w:r w:rsidR="008072F9">
        <w:rPr>
          <w:rFonts w:ascii="Times New Roman" w:eastAsia="Times New Roman" w:hAnsi="Times New Roman" w:cs="Times New Roman"/>
          <w:sz w:val="24"/>
          <w:szCs w:val="24"/>
          <w:lang w:val="en-US"/>
        </w:rPr>
        <w:t xml:space="preserve"> EM.</w:t>
      </w:r>
      <w:r w:rsidRPr="00DF0BC7">
        <w:rPr>
          <w:rFonts w:ascii="Times New Roman" w:eastAsia="Times New Roman" w:hAnsi="Times New Roman" w:cs="Times New Roman"/>
          <w:sz w:val="24"/>
          <w:szCs w:val="24"/>
          <w:lang w:val="en-US"/>
        </w:rPr>
        <w:t xml:space="preserve"> If the Evaluator requires contacting other stakeholders, beyond the list, this can be discussed during the preparation of the Inception report. </w:t>
      </w:r>
    </w:p>
    <w:p w14:paraId="01E5A43E" w14:textId="77777777" w:rsidR="00DF0BC7" w:rsidRPr="00DF0BC7" w:rsidRDefault="00DF0BC7" w:rsidP="00DF0BC7">
      <w:pPr>
        <w:spacing w:after="0" w:line="240" w:lineRule="auto"/>
        <w:jc w:val="both"/>
        <w:rPr>
          <w:rFonts w:ascii="Times New Roman" w:eastAsia="Times New Roman" w:hAnsi="Times New Roman" w:cs="Times New Roman"/>
          <w:sz w:val="24"/>
          <w:szCs w:val="24"/>
          <w:lang w:val="en-US"/>
        </w:rPr>
      </w:pPr>
    </w:p>
    <w:p w14:paraId="61DA9CA3" w14:textId="0E1F339A" w:rsidR="00C11482" w:rsidRDefault="089F5A5D" w:rsidP="00C11482">
      <w:pPr>
        <w:spacing w:after="0" w:line="240" w:lineRule="auto"/>
        <w:jc w:val="both"/>
        <w:rPr>
          <w:rFonts w:ascii="Times New Roman" w:eastAsia="Times New Roman" w:hAnsi="Times New Roman" w:cs="Times New Roman"/>
          <w:sz w:val="24"/>
          <w:szCs w:val="24"/>
          <w:lang w:val="en-US"/>
        </w:rPr>
      </w:pPr>
      <w:r w:rsidRPr="089F5A5D">
        <w:rPr>
          <w:rFonts w:ascii="Times New Roman" w:eastAsia="Times New Roman" w:hAnsi="Times New Roman" w:cs="Times New Roman"/>
          <w:sz w:val="24"/>
          <w:szCs w:val="24"/>
          <w:lang w:val="en-US"/>
        </w:rPr>
        <w:t>The desk review phase will produce the Inception report that will operationalize the ToRs and should be approved by the evaluation manager.</w:t>
      </w:r>
    </w:p>
    <w:p w14:paraId="1AB80950" w14:textId="77777777" w:rsidR="00DF0BC7" w:rsidRDefault="00DF0BC7" w:rsidP="00C11482">
      <w:pPr>
        <w:spacing w:after="0" w:line="240" w:lineRule="auto"/>
        <w:jc w:val="both"/>
        <w:rPr>
          <w:rFonts w:ascii="Times New Roman" w:eastAsia="Times New Roman" w:hAnsi="Times New Roman" w:cs="Times New Roman"/>
          <w:sz w:val="24"/>
          <w:szCs w:val="24"/>
          <w:lang w:val="en-US"/>
        </w:rPr>
      </w:pPr>
    </w:p>
    <w:p w14:paraId="214A025A" w14:textId="77777777" w:rsidR="00DF0BC7" w:rsidRDefault="00DF0BC7" w:rsidP="00C11482">
      <w:pPr>
        <w:spacing w:after="0" w:line="240" w:lineRule="auto"/>
        <w:jc w:val="both"/>
        <w:rPr>
          <w:rFonts w:ascii="Times New Roman" w:eastAsia="Times New Roman" w:hAnsi="Times New Roman" w:cs="Times New Roman"/>
          <w:b/>
          <w:sz w:val="24"/>
          <w:szCs w:val="24"/>
          <w:lang w:val="en-US"/>
        </w:rPr>
      </w:pPr>
      <w:r w:rsidRPr="00850D92">
        <w:rPr>
          <w:rFonts w:ascii="Times New Roman" w:eastAsia="Times New Roman" w:hAnsi="Times New Roman" w:cs="Times New Roman"/>
          <w:b/>
          <w:sz w:val="24"/>
          <w:szCs w:val="24"/>
          <w:lang w:val="en-US"/>
        </w:rPr>
        <w:t>Data collection/field work</w:t>
      </w:r>
    </w:p>
    <w:p w14:paraId="2F490AB1" w14:textId="77777777" w:rsidR="00DF0BC7" w:rsidRPr="00850D92" w:rsidRDefault="00DF0BC7" w:rsidP="00C11482">
      <w:pPr>
        <w:spacing w:after="0" w:line="240" w:lineRule="auto"/>
        <w:jc w:val="both"/>
        <w:rPr>
          <w:rFonts w:ascii="Times New Roman" w:eastAsia="Times New Roman" w:hAnsi="Times New Roman" w:cs="Times New Roman"/>
          <w:b/>
          <w:sz w:val="24"/>
          <w:szCs w:val="24"/>
          <w:lang w:val="en-US"/>
        </w:rPr>
      </w:pPr>
    </w:p>
    <w:p w14:paraId="202BF388" w14:textId="7CAF9679" w:rsidR="00DF0BC7" w:rsidRPr="00850D92" w:rsidRDefault="00DF0BC7" w:rsidP="00850D92">
      <w:pPr>
        <w:pStyle w:val="ListParagraph"/>
        <w:autoSpaceDE w:val="0"/>
        <w:autoSpaceDN w:val="0"/>
        <w:adjustRightInd w:val="0"/>
        <w:spacing w:after="0"/>
        <w:ind w:left="0"/>
        <w:jc w:val="both"/>
        <w:rPr>
          <w:rFonts w:ascii="Times New Roman" w:eastAsia="Calibri" w:hAnsi="Times New Roman" w:cs="Times New Roman"/>
          <w:bCs/>
          <w:color w:val="000000"/>
          <w:sz w:val="24"/>
          <w:szCs w:val="24"/>
        </w:rPr>
      </w:pPr>
      <w:r w:rsidRPr="00850D92">
        <w:rPr>
          <w:rFonts w:ascii="Times New Roman" w:eastAsia="Calibri" w:hAnsi="Times New Roman" w:cs="Times New Roman"/>
          <w:bCs/>
          <w:color w:val="000000"/>
          <w:sz w:val="24"/>
          <w:szCs w:val="24"/>
        </w:rPr>
        <w:t xml:space="preserve">The </w:t>
      </w:r>
      <w:r w:rsidRPr="00850D92">
        <w:rPr>
          <w:rFonts w:ascii="Times New Roman" w:eastAsia="Calibri" w:hAnsi="Times New Roman" w:cs="Times New Roman"/>
          <w:color w:val="000000"/>
          <w:sz w:val="24"/>
          <w:szCs w:val="24"/>
        </w:rPr>
        <w:t>current</w:t>
      </w:r>
      <w:r w:rsidRPr="00850D92">
        <w:rPr>
          <w:rFonts w:ascii="Times New Roman" w:eastAsia="Calibri" w:hAnsi="Times New Roman" w:cs="Times New Roman"/>
          <w:bCs/>
          <w:color w:val="000000"/>
          <w:sz w:val="24"/>
          <w:szCs w:val="24"/>
        </w:rPr>
        <w:t xml:space="preserve"> COVID-19 pandemi</w:t>
      </w:r>
      <w:r w:rsidR="00115D73" w:rsidRPr="00115D73">
        <w:rPr>
          <w:rFonts w:ascii="Times New Roman" w:eastAsia="Calibri" w:hAnsi="Times New Roman" w:cs="Times New Roman"/>
          <w:bCs/>
          <w:color w:val="000000"/>
          <w:sz w:val="24"/>
          <w:szCs w:val="24"/>
        </w:rPr>
        <w:t>c restricts mobility fo</w:t>
      </w:r>
      <w:r w:rsidR="00813F42">
        <w:rPr>
          <w:rFonts w:ascii="Times New Roman" w:eastAsia="Calibri" w:hAnsi="Times New Roman" w:cs="Times New Roman"/>
          <w:bCs/>
          <w:color w:val="000000"/>
          <w:sz w:val="24"/>
          <w:szCs w:val="24"/>
        </w:rPr>
        <w:t>r</w:t>
      </w:r>
      <w:r w:rsidR="00115D73" w:rsidRPr="00115D73">
        <w:rPr>
          <w:rFonts w:ascii="Times New Roman" w:eastAsia="Calibri" w:hAnsi="Times New Roman" w:cs="Times New Roman"/>
          <w:bCs/>
          <w:color w:val="000000"/>
          <w:sz w:val="24"/>
          <w:szCs w:val="24"/>
        </w:rPr>
        <w:t xml:space="preserve"> country and field visits to </w:t>
      </w:r>
      <w:r w:rsidR="00813F42">
        <w:rPr>
          <w:rFonts w:ascii="Times New Roman" w:eastAsia="Calibri" w:hAnsi="Times New Roman" w:cs="Times New Roman"/>
          <w:bCs/>
          <w:color w:val="000000"/>
          <w:sz w:val="24"/>
          <w:szCs w:val="24"/>
        </w:rPr>
        <w:t>inter</w:t>
      </w:r>
      <w:r w:rsidR="00115D73">
        <w:rPr>
          <w:rFonts w:ascii="Times New Roman" w:eastAsia="Calibri" w:hAnsi="Times New Roman" w:cs="Times New Roman"/>
          <w:bCs/>
          <w:color w:val="000000"/>
          <w:sz w:val="24"/>
          <w:szCs w:val="24"/>
        </w:rPr>
        <w:t>national</w:t>
      </w:r>
      <w:r w:rsidR="00115D73" w:rsidRPr="00115D73">
        <w:rPr>
          <w:rFonts w:ascii="Times New Roman" w:eastAsia="Calibri" w:hAnsi="Times New Roman" w:cs="Times New Roman"/>
          <w:bCs/>
          <w:color w:val="000000"/>
          <w:sz w:val="24"/>
          <w:szCs w:val="24"/>
        </w:rPr>
        <w:t xml:space="preserve"> </w:t>
      </w:r>
      <w:r w:rsidR="00115D73">
        <w:rPr>
          <w:rFonts w:ascii="Times New Roman" w:eastAsia="Calibri" w:hAnsi="Times New Roman" w:cs="Times New Roman"/>
          <w:bCs/>
          <w:color w:val="000000"/>
          <w:sz w:val="24"/>
          <w:szCs w:val="24"/>
        </w:rPr>
        <w:t xml:space="preserve">consultants. </w:t>
      </w:r>
      <w:r w:rsidRPr="00850D92">
        <w:rPr>
          <w:rFonts w:ascii="Times New Roman" w:eastAsia="Calibri" w:hAnsi="Times New Roman" w:cs="Times New Roman"/>
          <w:bCs/>
          <w:color w:val="000000"/>
          <w:sz w:val="24"/>
          <w:szCs w:val="24"/>
        </w:rPr>
        <w:t xml:space="preserve"> In line with these restrictions, the evaluation data collection methodology will </w:t>
      </w:r>
      <w:r w:rsidR="00115D73">
        <w:rPr>
          <w:rFonts w:ascii="Times New Roman" w:eastAsia="Calibri" w:hAnsi="Times New Roman" w:cs="Times New Roman"/>
          <w:bCs/>
          <w:color w:val="000000"/>
          <w:sz w:val="24"/>
          <w:szCs w:val="24"/>
        </w:rPr>
        <w:t xml:space="preserve">combine </w:t>
      </w:r>
      <w:r w:rsidRPr="00850D92">
        <w:rPr>
          <w:rFonts w:ascii="Times New Roman" w:eastAsia="Calibri" w:hAnsi="Times New Roman" w:cs="Times New Roman"/>
          <w:bCs/>
          <w:color w:val="000000"/>
          <w:sz w:val="24"/>
          <w:szCs w:val="24"/>
        </w:rPr>
        <w:t>remote/virtual</w:t>
      </w:r>
      <w:r w:rsidR="00115D73">
        <w:rPr>
          <w:rFonts w:ascii="Times New Roman" w:eastAsia="Calibri" w:hAnsi="Times New Roman" w:cs="Times New Roman"/>
          <w:bCs/>
          <w:color w:val="000000"/>
          <w:sz w:val="24"/>
          <w:szCs w:val="24"/>
        </w:rPr>
        <w:t xml:space="preserve"> (evaluation team leader) and field work</w:t>
      </w:r>
      <w:r w:rsidRPr="00850D92">
        <w:rPr>
          <w:rFonts w:ascii="Times New Roman" w:eastAsia="Calibri" w:hAnsi="Times New Roman" w:cs="Times New Roman"/>
          <w:bCs/>
          <w:color w:val="000000"/>
          <w:sz w:val="24"/>
          <w:szCs w:val="24"/>
        </w:rPr>
        <w:t xml:space="preserve"> data collection</w:t>
      </w:r>
      <w:r w:rsidR="00115D73">
        <w:rPr>
          <w:rFonts w:ascii="Times New Roman" w:eastAsia="Calibri" w:hAnsi="Times New Roman" w:cs="Times New Roman"/>
          <w:bCs/>
          <w:color w:val="000000"/>
          <w:sz w:val="24"/>
          <w:szCs w:val="24"/>
        </w:rPr>
        <w:t xml:space="preserve"> (evaluation team member</w:t>
      </w:r>
      <w:r w:rsidR="00F97BC3">
        <w:rPr>
          <w:rFonts w:ascii="Times New Roman" w:eastAsia="Calibri" w:hAnsi="Times New Roman" w:cs="Times New Roman"/>
          <w:bCs/>
          <w:color w:val="000000"/>
          <w:sz w:val="24"/>
          <w:szCs w:val="24"/>
        </w:rPr>
        <w:t xml:space="preserve"> for CAR, Comoros and Sierra Leone</w:t>
      </w:r>
      <w:r w:rsidR="00115D73">
        <w:rPr>
          <w:rFonts w:ascii="Times New Roman" w:eastAsia="Calibri" w:hAnsi="Times New Roman" w:cs="Times New Roman"/>
          <w:bCs/>
          <w:color w:val="000000"/>
          <w:sz w:val="24"/>
          <w:szCs w:val="24"/>
        </w:rPr>
        <w:t>).</w:t>
      </w:r>
      <w:r w:rsidRPr="00850D92">
        <w:rPr>
          <w:rFonts w:ascii="Times New Roman" w:eastAsia="Calibri" w:hAnsi="Times New Roman" w:cs="Times New Roman"/>
          <w:bCs/>
          <w:color w:val="000000"/>
          <w:sz w:val="24"/>
          <w:szCs w:val="24"/>
        </w:rPr>
        <w:t xml:space="preserve"> This will require enhanced engagement and collaboration with the project team</w:t>
      </w:r>
      <w:r w:rsidR="00115D73">
        <w:rPr>
          <w:rFonts w:ascii="Times New Roman" w:eastAsia="Calibri" w:hAnsi="Times New Roman" w:cs="Times New Roman"/>
          <w:bCs/>
          <w:color w:val="000000"/>
          <w:sz w:val="24"/>
          <w:szCs w:val="24"/>
        </w:rPr>
        <w:t xml:space="preserve"> in terms of </w:t>
      </w:r>
      <w:r w:rsidR="00CB7A7E">
        <w:rPr>
          <w:rFonts w:ascii="Times New Roman" w:eastAsia="Calibri" w:hAnsi="Times New Roman" w:cs="Times New Roman"/>
          <w:bCs/>
          <w:color w:val="000000"/>
          <w:sz w:val="24"/>
          <w:szCs w:val="24"/>
        </w:rPr>
        <w:t>organizing</w:t>
      </w:r>
      <w:r w:rsidR="00115D73">
        <w:rPr>
          <w:rFonts w:ascii="Times New Roman" w:eastAsia="Calibri" w:hAnsi="Times New Roman" w:cs="Times New Roman"/>
          <w:bCs/>
          <w:color w:val="000000"/>
          <w:sz w:val="24"/>
          <w:szCs w:val="24"/>
        </w:rPr>
        <w:t xml:space="preserve"> the contact with stakeholders</w:t>
      </w:r>
      <w:r w:rsidRPr="00850D92">
        <w:rPr>
          <w:rFonts w:ascii="Times New Roman" w:eastAsia="Calibri" w:hAnsi="Times New Roman" w:cs="Times New Roman"/>
          <w:bCs/>
          <w:color w:val="000000"/>
          <w:sz w:val="24"/>
          <w:szCs w:val="24"/>
        </w:rPr>
        <w:t>.</w:t>
      </w:r>
    </w:p>
    <w:p w14:paraId="512A69F8" w14:textId="77777777" w:rsidR="00DF0BC7" w:rsidRPr="00850D92" w:rsidRDefault="00DF0BC7" w:rsidP="00DF0BC7">
      <w:pPr>
        <w:pStyle w:val="ListParagraph"/>
        <w:rPr>
          <w:rFonts w:ascii="Times New Roman" w:eastAsia="Calibri" w:hAnsi="Times New Roman" w:cs="Times New Roman"/>
          <w:bCs/>
          <w:color w:val="000000"/>
          <w:sz w:val="24"/>
          <w:szCs w:val="24"/>
        </w:rPr>
      </w:pPr>
    </w:p>
    <w:p w14:paraId="63302675" w14:textId="47853525" w:rsidR="00DF0BC7" w:rsidRPr="00850D92" w:rsidRDefault="00DF0BC7" w:rsidP="00F97BC3">
      <w:pPr>
        <w:pStyle w:val="ListParagraph"/>
        <w:autoSpaceDE w:val="0"/>
        <w:autoSpaceDN w:val="0"/>
        <w:adjustRightInd w:val="0"/>
        <w:spacing w:after="160"/>
        <w:ind w:left="0"/>
        <w:jc w:val="both"/>
        <w:rPr>
          <w:rFonts w:ascii="Times New Roman" w:eastAsia="Calibri" w:hAnsi="Times New Roman" w:cs="Times New Roman"/>
          <w:bCs/>
          <w:color w:val="000000"/>
          <w:sz w:val="24"/>
          <w:szCs w:val="24"/>
          <w:lang w:val="en-US"/>
        </w:rPr>
      </w:pPr>
      <w:r w:rsidRPr="00850D92">
        <w:rPr>
          <w:rFonts w:ascii="Times New Roman" w:eastAsia="Calibri" w:hAnsi="Times New Roman" w:cs="Times New Roman"/>
          <w:bCs/>
          <w:color w:val="000000"/>
          <w:sz w:val="24"/>
          <w:szCs w:val="24"/>
          <w:lang w:val="en-US"/>
        </w:rPr>
        <w:t xml:space="preserve">The Evaluators will undertake group and/or individual discussions. The </w:t>
      </w:r>
      <w:r w:rsidR="00F97BC3">
        <w:rPr>
          <w:rFonts w:ascii="Times New Roman" w:eastAsia="Calibri" w:hAnsi="Times New Roman" w:cs="Times New Roman"/>
          <w:bCs/>
          <w:color w:val="000000"/>
          <w:sz w:val="24"/>
          <w:szCs w:val="24"/>
          <w:lang w:val="en-US"/>
        </w:rPr>
        <w:t xml:space="preserve">Country offices </w:t>
      </w:r>
      <w:r w:rsidRPr="00850D92">
        <w:rPr>
          <w:rFonts w:ascii="Times New Roman" w:eastAsia="Calibri" w:hAnsi="Times New Roman" w:cs="Times New Roman"/>
          <w:bCs/>
          <w:color w:val="000000"/>
          <w:sz w:val="24"/>
          <w:szCs w:val="24"/>
          <w:lang w:val="en-US"/>
        </w:rPr>
        <w:t xml:space="preserve">will provide all </w:t>
      </w:r>
      <w:r w:rsidR="00F97BC3">
        <w:rPr>
          <w:rFonts w:ascii="Times New Roman" w:eastAsia="Calibri" w:hAnsi="Times New Roman" w:cs="Times New Roman"/>
          <w:bCs/>
          <w:color w:val="000000"/>
          <w:sz w:val="24"/>
          <w:szCs w:val="24"/>
          <w:lang w:val="en-US"/>
        </w:rPr>
        <w:t>their support in organizing</w:t>
      </w:r>
      <w:r w:rsidR="00A6507A">
        <w:rPr>
          <w:rFonts w:ascii="Times New Roman" w:eastAsia="Calibri" w:hAnsi="Times New Roman" w:cs="Times New Roman"/>
          <w:bCs/>
          <w:color w:val="000000"/>
          <w:sz w:val="24"/>
          <w:szCs w:val="24"/>
          <w:lang w:val="en-US"/>
        </w:rPr>
        <w:t xml:space="preserve"> </w:t>
      </w:r>
      <w:r w:rsidRPr="00850D92">
        <w:rPr>
          <w:rFonts w:ascii="Times New Roman" w:eastAsia="Calibri" w:hAnsi="Times New Roman" w:cs="Times New Roman"/>
          <w:bCs/>
          <w:color w:val="000000"/>
          <w:sz w:val="24"/>
          <w:szCs w:val="24"/>
          <w:lang w:val="en-US"/>
        </w:rPr>
        <w:t>these virtual</w:t>
      </w:r>
      <w:r w:rsidR="00F97BC3">
        <w:rPr>
          <w:rFonts w:ascii="Times New Roman" w:eastAsia="Calibri" w:hAnsi="Times New Roman" w:cs="Times New Roman"/>
          <w:bCs/>
          <w:color w:val="000000"/>
          <w:sz w:val="24"/>
          <w:szCs w:val="24"/>
          <w:lang w:val="en-US"/>
        </w:rPr>
        <w:t xml:space="preserve"> and face-to-face</w:t>
      </w:r>
      <w:r w:rsidRPr="00850D92">
        <w:rPr>
          <w:rFonts w:ascii="Times New Roman" w:eastAsia="Calibri" w:hAnsi="Times New Roman" w:cs="Times New Roman"/>
          <w:bCs/>
          <w:color w:val="000000"/>
          <w:sz w:val="24"/>
          <w:szCs w:val="24"/>
          <w:lang w:val="en-US"/>
        </w:rPr>
        <w:t xml:space="preserve"> interviews</w:t>
      </w:r>
      <w:r w:rsidR="00A6507A">
        <w:rPr>
          <w:rFonts w:ascii="Times New Roman" w:eastAsia="Calibri" w:hAnsi="Times New Roman" w:cs="Times New Roman"/>
          <w:bCs/>
          <w:color w:val="000000"/>
          <w:sz w:val="24"/>
          <w:szCs w:val="24"/>
          <w:lang w:val="en-US"/>
        </w:rPr>
        <w:t xml:space="preserve"> to the best extent possible</w:t>
      </w:r>
      <w:r w:rsidRPr="00850D92">
        <w:rPr>
          <w:rFonts w:ascii="Times New Roman" w:eastAsia="Calibri" w:hAnsi="Times New Roman" w:cs="Times New Roman"/>
          <w:bCs/>
          <w:color w:val="000000"/>
          <w:sz w:val="24"/>
          <w:szCs w:val="24"/>
          <w:lang w:val="en-US"/>
        </w:rPr>
        <w:t>.</w:t>
      </w:r>
      <w:r w:rsidR="00115D73">
        <w:rPr>
          <w:rFonts w:ascii="Times New Roman" w:eastAsia="Calibri" w:hAnsi="Times New Roman" w:cs="Times New Roman"/>
          <w:bCs/>
          <w:color w:val="000000"/>
          <w:sz w:val="24"/>
          <w:szCs w:val="24"/>
          <w:lang w:val="en-US"/>
        </w:rPr>
        <w:t xml:space="preserve"> </w:t>
      </w:r>
      <w:r w:rsidRPr="00850D92">
        <w:rPr>
          <w:rFonts w:ascii="Times New Roman" w:eastAsia="Calibri" w:hAnsi="Times New Roman" w:cs="Times New Roman"/>
          <w:bCs/>
          <w:color w:val="000000"/>
          <w:sz w:val="24"/>
          <w:szCs w:val="24"/>
          <w:lang w:val="en-US"/>
        </w:rPr>
        <w:t xml:space="preserve">The evaluators will ensure that opinions and perceptions of women are equally reflected in the interviews and that gender-specific questions are included. </w:t>
      </w:r>
    </w:p>
    <w:p w14:paraId="1DC21FA5" w14:textId="77777777" w:rsidR="00DF0BC7" w:rsidRPr="000B799D" w:rsidRDefault="00DF0BC7" w:rsidP="00F97BC3">
      <w:pPr>
        <w:autoSpaceDE w:val="0"/>
        <w:autoSpaceDN w:val="0"/>
        <w:adjustRightInd w:val="0"/>
        <w:jc w:val="both"/>
        <w:rPr>
          <w:rFonts w:ascii="Times New Roman" w:eastAsia="Calibri" w:hAnsi="Times New Roman" w:cs="Times New Roman"/>
          <w:bCs/>
          <w:color w:val="000000"/>
          <w:sz w:val="24"/>
          <w:szCs w:val="24"/>
          <w:lang w:val="en-US"/>
        </w:rPr>
      </w:pPr>
      <w:r w:rsidRPr="000B799D">
        <w:rPr>
          <w:rFonts w:ascii="Times New Roman" w:eastAsia="Calibri" w:hAnsi="Times New Roman" w:cs="Times New Roman"/>
          <w:bCs/>
          <w:color w:val="000000"/>
          <w:sz w:val="24"/>
          <w:szCs w:val="24"/>
          <w:lang w:val="en-US"/>
        </w:rPr>
        <w:t>The evaluator is encouraged to propose alternative mechanism or techniques for the data collection phase. These will be discussed with the project and the evaluation manager at the Inception phase. Any alternative should be reflected in the Inception report.</w:t>
      </w:r>
    </w:p>
    <w:p w14:paraId="6AFFFF8C" w14:textId="77777777" w:rsidR="00C11482" w:rsidRPr="00C11482" w:rsidRDefault="00C11482" w:rsidP="00C11482">
      <w:pPr>
        <w:spacing w:line="240" w:lineRule="auto"/>
        <w:jc w:val="both"/>
        <w:rPr>
          <w:rFonts w:ascii="Times New Roman" w:hAnsi="Times New Roman" w:cs="Times New Roman"/>
          <w:b/>
          <w:sz w:val="24"/>
          <w:szCs w:val="24"/>
        </w:rPr>
      </w:pPr>
      <w:r w:rsidRPr="00C11482">
        <w:rPr>
          <w:rFonts w:ascii="Times New Roman" w:hAnsi="Times New Roman" w:cs="Times New Roman"/>
          <w:b/>
          <w:sz w:val="24"/>
          <w:szCs w:val="24"/>
        </w:rPr>
        <w:t xml:space="preserve">Interviews with ILO Staff </w:t>
      </w:r>
    </w:p>
    <w:p w14:paraId="79FB8B67" w14:textId="37EEB925" w:rsidR="00C11482" w:rsidRPr="00C11482" w:rsidRDefault="00C11482" w:rsidP="00C11482">
      <w:pPr>
        <w:spacing w:after="0" w:line="240" w:lineRule="auto"/>
        <w:jc w:val="both"/>
        <w:rPr>
          <w:rFonts w:ascii="Times New Roman" w:eastAsia="Times New Roman" w:hAnsi="Times New Roman" w:cs="Times New Roman"/>
          <w:sz w:val="24"/>
          <w:szCs w:val="24"/>
          <w:lang w:val="en-US"/>
        </w:rPr>
      </w:pPr>
      <w:r w:rsidRPr="00C11482">
        <w:rPr>
          <w:rFonts w:ascii="Times New Roman" w:eastAsia="Times New Roman" w:hAnsi="Times New Roman" w:cs="Times New Roman"/>
          <w:sz w:val="24"/>
          <w:szCs w:val="24"/>
          <w:lang w:val="en-US"/>
        </w:rPr>
        <w:t xml:space="preserve">A first meeting will be held with the ILO CO Director and the </w:t>
      </w:r>
      <w:r w:rsidR="00D21402">
        <w:rPr>
          <w:rFonts w:ascii="Times New Roman" w:eastAsia="Times New Roman" w:hAnsi="Times New Roman" w:cs="Times New Roman"/>
          <w:sz w:val="24"/>
          <w:szCs w:val="24"/>
          <w:lang w:val="en-US"/>
        </w:rPr>
        <w:t>Program unit officer</w:t>
      </w:r>
      <w:r w:rsidRPr="00C11482">
        <w:rPr>
          <w:rFonts w:ascii="Times New Roman" w:eastAsia="Times New Roman" w:hAnsi="Times New Roman" w:cs="Times New Roman"/>
          <w:sz w:val="24"/>
          <w:szCs w:val="24"/>
          <w:lang w:val="en-US"/>
        </w:rPr>
        <w:t xml:space="preserve">.. The evaluator will also interview project staff of other ILO </w:t>
      </w:r>
      <w:r w:rsidR="00D21402">
        <w:rPr>
          <w:rFonts w:ascii="Times New Roman" w:eastAsia="Times New Roman" w:hAnsi="Times New Roman" w:cs="Times New Roman"/>
          <w:sz w:val="24"/>
          <w:szCs w:val="24"/>
          <w:lang w:val="en-US"/>
        </w:rPr>
        <w:t xml:space="preserve">related </w:t>
      </w:r>
      <w:r w:rsidRPr="00C11482">
        <w:rPr>
          <w:rFonts w:ascii="Times New Roman" w:eastAsia="Times New Roman" w:hAnsi="Times New Roman" w:cs="Times New Roman"/>
          <w:sz w:val="24"/>
          <w:szCs w:val="24"/>
          <w:lang w:val="en-US"/>
        </w:rPr>
        <w:t xml:space="preserve">projects, and ILO staff responsible for financial, administrative and technical backstopping of the project. An indicative list of persons to be interviewed will be prepared by the </w:t>
      </w:r>
      <w:r w:rsidR="00A6507A">
        <w:rPr>
          <w:rFonts w:ascii="Times New Roman" w:eastAsia="Times New Roman" w:hAnsi="Times New Roman" w:cs="Times New Roman"/>
          <w:sz w:val="24"/>
          <w:szCs w:val="24"/>
          <w:lang w:val="en-US"/>
        </w:rPr>
        <w:t>NP</w:t>
      </w:r>
      <w:r w:rsidR="00D21402">
        <w:rPr>
          <w:rFonts w:ascii="Times New Roman" w:eastAsia="Times New Roman" w:hAnsi="Times New Roman" w:cs="Times New Roman"/>
          <w:sz w:val="24"/>
          <w:szCs w:val="24"/>
          <w:lang w:val="en-US"/>
        </w:rPr>
        <w:t>O</w:t>
      </w:r>
      <w:r w:rsidR="00A6507A">
        <w:rPr>
          <w:rFonts w:ascii="Times New Roman" w:eastAsia="Times New Roman" w:hAnsi="Times New Roman" w:cs="Times New Roman"/>
          <w:sz w:val="24"/>
          <w:szCs w:val="24"/>
          <w:lang w:val="en-US"/>
        </w:rPr>
        <w:t xml:space="preserve"> </w:t>
      </w:r>
      <w:r w:rsidRPr="00C11482">
        <w:rPr>
          <w:rFonts w:ascii="Times New Roman" w:eastAsia="Times New Roman" w:hAnsi="Times New Roman" w:cs="Times New Roman"/>
          <w:sz w:val="24"/>
          <w:szCs w:val="24"/>
          <w:lang w:val="en-US"/>
        </w:rPr>
        <w:t>in consultation with the Evaluation Manager.</w:t>
      </w:r>
    </w:p>
    <w:p w14:paraId="421FDDD6" w14:textId="77777777" w:rsidR="00C11482" w:rsidRPr="00C11482" w:rsidRDefault="00C11482" w:rsidP="00C11482">
      <w:pPr>
        <w:spacing w:after="0" w:line="240" w:lineRule="auto"/>
        <w:jc w:val="both"/>
        <w:rPr>
          <w:rFonts w:ascii="Times New Roman" w:eastAsia="Times New Roman" w:hAnsi="Times New Roman" w:cs="Times New Roman"/>
          <w:sz w:val="24"/>
          <w:szCs w:val="24"/>
          <w:lang w:val="en-US"/>
        </w:rPr>
      </w:pPr>
    </w:p>
    <w:p w14:paraId="5B8E387A" w14:textId="7DB2C3C0" w:rsidR="00C11482" w:rsidRPr="00C11482" w:rsidRDefault="00C11482" w:rsidP="00C11482">
      <w:pPr>
        <w:spacing w:line="240" w:lineRule="auto"/>
        <w:jc w:val="both"/>
        <w:rPr>
          <w:rFonts w:ascii="Times New Roman" w:hAnsi="Times New Roman" w:cs="Times New Roman"/>
          <w:b/>
          <w:sz w:val="24"/>
          <w:szCs w:val="24"/>
        </w:rPr>
      </w:pPr>
      <w:r w:rsidRPr="00C11482">
        <w:rPr>
          <w:rFonts w:ascii="Times New Roman" w:hAnsi="Times New Roman" w:cs="Times New Roman"/>
          <w:b/>
          <w:sz w:val="24"/>
          <w:szCs w:val="24"/>
        </w:rPr>
        <w:t xml:space="preserve">Interviews with Key Stakeholders the project sites </w:t>
      </w:r>
    </w:p>
    <w:p w14:paraId="7A198313" w14:textId="4E0C9E60" w:rsidR="00C11482" w:rsidRPr="00C11482" w:rsidRDefault="00C11482" w:rsidP="00C11482">
      <w:pPr>
        <w:spacing w:after="0" w:line="240" w:lineRule="auto"/>
        <w:jc w:val="both"/>
        <w:rPr>
          <w:rFonts w:ascii="Times New Roman" w:eastAsia="Times New Roman" w:hAnsi="Times New Roman" w:cs="Times New Roman"/>
          <w:sz w:val="24"/>
          <w:szCs w:val="24"/>
          <w:lang w:val="en-US"/>
        </w:rPr>
      </w:pPr>
      <w:r w:rsidRPr="00C11482">
        <w:rPr>
          <w:rFonts w:ascii="Times New Roman" w:eastAsia="Times New Roman" w:hAnsi="Times New Roman" w:cs="Times New Roman"/>
          <w:sz w:val="24"/>
          <w:szCs w:val="24"/>
          <w:lang w:val="en-US"/>
        </w:rPr>
        <w:t>The evaluator will meet relevant stakeholders including, project beneficiaries and regional and local level government officials and experts to examine the delivery of outcomes and outputs at local level. List of beneficiaries will be provided by the project for selection of appropriate sample respondents by the evaluators. The evaluator will select the field visit locations, based on criteria defined by her/him. The criteria and locations of data collection should be reflected in the inception report mentioned above.</w:t>
      </w:r>
    </w:p>
    <w:p w14:paraId="3FC6592D" w14:textId="77777777" w:rsidR="00C11482" w:rsidRPr="00C11482" w:rsidRDefault="00C11482" w:rsidP="00C11482">
      <w:pPr>
        <w:spacing w:after="0" w:line="240" w:lineRule="auto"/>
        <w:jc w:val="both"/>
        <w:rPr>
          <w:rFonts w:ascii="Times New Roman" w:eastAsia="Times New Roman" w:hAnsi="Times New Roman" w:cs="Times New Roman"/>
          <w:sz w:val="24"/>
          <w:szCs w:val="24"/>
          <w:lang w:val="en-US"/>
        </w:rPr>
      </w:pPr>
    </w:p>
    <w:p w14:paraId="3757F521" w14:textId="1DFCF896" w:rsidR="00C11482" w:rsidRDefault="089F5A5D" w:rsidP="00C11482">
      <w:pPr>
        <w:spacing w:after="0" w:line="240" w:lineRule="auto"/>
        <w:jc w:val="both"/>
        <w:rPr>
          <w:rFonts w:ascii="Times New Roman" w:eastAsia="Times New Roman" w:hAnsi="Times New Roman" w:cs="Times New Roman"/>
          <w:sz w:val="24"/>
          <w:szCs w:val="24"/>
          <w:lang w:val="en-US"/>
        </w:rPr>
      </w:pPr>
      <w:r w:rsidRPr="089F5A5D">
        <w:rPr>
          <w:rFonts w:ascii="Times New Roman" w:eastAsia="Times New Roman" w:hAnsi="Times New Roman" w:cs="Times New Roman"/>
          <w:sz w:val="24"/>
          <w:szCs w:val="24"/>
          <w:lang w:val="en-US"/>
        </w:rPr>
        <w:t>At the end of the data collection, the evaluators will organize, with logistic support from the project, a stakeholders’ virtual workshop to present the preliminary findings of the evaluation to key stakeholders</w:t>
      </w:r>
    </w:p>
    <w:p w14:paraId="0CD96511" w14:textId="3B9B745A" w:rsidR="000E7F40" w:rsidRDefault="000E7F40" w:rsidP="00C11482">
      <w:pPr>
        <w:spacing w:after="0" w:line="240" w:lineRule="auto"/>
        <w:jc w:val="both"/>
        <w:rPr>
          <w:rFonts w:ascii="Times New Roman" w:eastAsia="Times New Roman" w:hAnsi="Times New Roman" w:cs="Times New Roman"/>
          <w:sz w:val="24"/>
          <w:szCs w:val="24"/>
          <w:lang w:val="en-US"/>
        </w:rPr>
      </w:pPr>
    </w:p>
    <w:p w14:paraId="55CB61CF" w14:textId="77777777" w:rsidR="000E7F40" w:rsidRPr="00C11482" w:rsidRDefault="000E7F40" w:rsidP="00C11482">
      <w:pPr>
        <w:spacing w:after="0" w:line="240" w:lineRule="auto"/>
        <w:jc w:val="both"/>
        <w:rPr>
          <w:rFonts w:ascii="Times New Roman" w:eastAsia="Times New Roman" w:hAnsi="Times New Roman" w:cs="Times New Roman"/>
          <w:sz w:val="24"/>
          <w:szCs w:val="24"/>
          <w:lang w:val="en-US"/>
        </w:rPr>
      </w:pPr>
    </w:p>
    <w:p w14:paraId="4463CE67" w14:textId="77777777" w:rsidR="00C11482" w:rsidRDefault="00C11482" w:rsidP="00C11482">
      <w:pPr>
        <w:spacing w:after="0" w:line="240" w:lineRule="auto"/>
        <w:jc w:val="both"/>
        <w:rPr>
          <w:rFonts w:ascii="Times New Roman" w:eastAsia="Times New Roman" w:hAnsi="Times New Roman" w:cs="Times New Roman"/>
          <w:sz w:val="24"/>
          <w:szCs w:val="24"/>
          <w:lang w:val="en-US"/>
        </w:rPr>
      </w:pPr>
    </w:p>
    <w:p w14:paraId="43F20FF9" w14:textId="77777777" w:rsidR="00115D73" w:rsidRDefault="00115D73" w:rsidP="00115D73">
      <w:pPr>
        <w:spacing w:after="0" w:line="240" w:lineRule="auto"/>
        <w:jc w:val="both"/>
        <w:rPr>
          <w:rFonts w:ascii="Times New Roman" w:eastAsia="Times New Roman" w:hAnsi="Times New Roman" w:cs="Times New Roman"/>
          <w:b/>
          <w:sz w:val="24"/>
          <w:szCs w:val="24"/>
          <w:lang w:val="en-US"/>
        </w:rPr>
      </w:pPr>
      <w:r w:rsidRPr="00850D92">
        <w:rPr>
          <w:rFonts w:ascii="Times New Roman" w:eastAsia="Times New Roman" w:hAnsi="Times New Roman" w:cs="Times New Roman"/>
          <w:b/>
          <w:sz w:val="24"/>
          <w:szCs w:val="24"/>
          <w:lang w:val="en-US"/>
        </w:rPr>
        <w:lastRenderedPageBreak/>
        <w:t xml:space="preserve">Report Writing Phase </w:t>
      </w:r>
    </w:p>
    <w:p w14:paraId="385B9308" w14:textId="77777777" w:rsidR="00115D73" w:rsidRPr="00850D92" w:rsidRDefault="00115D73" w:rsidP="00115D73">
      <w:pPr>
        <w:spacing w:after="0" w:line="240" w:lineRule="auto"/>
        <w:jc w:val="both"/>
        <w:rPr>
          <w:rFonts w:ascii="Times New Roman" w:eastAsia="Times New Roman" w:hAnsi="Times New Roman" w:cs="Times New Roman"/>
          <w:b/>
          <w:sz w:val="24"/>
          <w:szCs w:val="24"/>
          <w:lang w:val="en-US"/>
        </w:rPr>
      </w:pPr>
    </w:p>
    <w:p w14:paraId="2C247000" w14:textId="444E8005" w:rsidR="00115D73" w:rsidRPr="00115D73" w:rsidRDefault="00115D73" w:rsidP="00115D73">
      <w:pPr>
        <w:spacing w:after="0" w:line="240" w:lineRule="auto"/>
        <w:jc w:val="both"/>
        <w:rPr>
          <w:rFonts w:ascii="Times New Roman" w:eastAsia="Times New Roman" w:hAnsi="Times New Roman" w:cs="Times New Roman"/>
          <w:sz w:val="24"/>
          <w:szCs w:val="24"/>
          <w:lang w:val="en-US"/>
        </w:rPr>
      </w:pPr>
      <w:r w:rsidRPr="00115D73">
        <w:rPr>
          <w:rFonts w:ascii="Times New Roman" w:eastAsia="Times New Roman" w:hAnsi="Times New Roman" w:cs="Times New Roman"/>
          <w:sz w:val="24"/>
          <w:szCs w:val="24"/>
          <w:lang w:val="en-US"/>
        </w:rPr>
        <w:t xml:space="preserve">Based on the inputs from discussions and interviews with key stakeholders, the </w:t>
      </w:r>
      <w:r>
        <w:rPr>
          <w:rFonts w:ascii="Times New Roman" w:eastAsia="Times New Roman" w:hAnsi="Times New Roman" w:cs="Times New Roman"/>
          <w:sz w:val="24"/>
          <w:szCs w:val="24"/>
          <w:lang w:val="en-US"/>
        </w:rPr>
        <w:t>e</w:t>
      </w:r>
      <w:r w:rsidRPr="00115D73">
        <w:rPr>
          <w:rFonts w:ascii="Times New Roman" w:eastAsia="Times New Roman" w:hAnsi="Times New Roman" w:cs="Times New Roman"/>
          <w:sz w:val="24"/>
          <w:szCs w:val="24"/>
          <w:lang w:val="en-US"/>
        </w:rPr>
        <w:t>valuat</w:t>
      </w:r>
      <w:r>
        <w:rPr>
          <w:rFonts w:ascii="Times New Roman" w:eastAsia="Times New Roman" w:hAnsi="Times New Roman" w:cs="Times New Roman"/>
          <w:sz w:val="24"/>
          <w:szCs w:val="24"/>
          <w:lang w:val="en-US"/>
        </w:rPr>
        <w:t>ion team</w:t>
      </w:r>
      <w:r w:rsidR="008072F9">
        <w:rPr>
          <w:rFonts w:ascii="Times New Roman" w:eastAsia="Times New Roman" w:hAnsi="Times New Roman" w:cs="Times New Roman"/>
          <w:sz w:val="24"/>
          <w:szCs w:val="24"/>
          <w:lang w:val="en-US"/>
        </w:rPr>
        <w:t xml:space="preserve"> leader with inputs for the national consultants</w:t>
      </w:r>
      <w:r>
        <w:rPr>
          <w:rFonts w:ascii="Times New Roman" w:eastAsia="Times New Roman" w:hAnsi="Times New Roman" w:cs="Times New Roman"/>
          <w:sz w:val="24"/>
          <w:szCs w:val="24"/>
          <w:lang w:val="en-US"/>
        </w:rPr>
        <w:t xml:space="preserve"> w</w:t>
      </w:r>
      <w:r w:rsidRPr="00115D73">
        <w:rPr>
          <w:rFonts w:ascii="Times New Roman" w:eastAsia="Times New Roman" w:hAnsi="Times New Roman" w:cs="Times New Roman"/>
          <w:sz w:val="24"/>
          <w:szCs w:val="24"/>
          <w:lang w:val="en-US"/>
        </w:rPr>
        <w:t xml:space="preserve">ill draft </w:t>
      </w:r>
      <w:r>
        <w:rPr>
          <w:rFonts w:ascii="Times New Roman" w:eastAsia="Times New Roman" w:hAnsi="Times New Roman" w:cs="Times New Roman"/>
          <w:sz w:val="24"/>
          <w:szCs w:val="24"/>
          <w:lang w:val="en-US"/>
        </w:rPr>
        <w:t xml:space="preserve">the </w:t>
      </w:r>
      <w:r w:rsidRPr="00115D73">
        <w:rPr>
          <w:rFonts w:ascii="Times New Roman" w:eastAsia="Times New Roman" w:hAnsi="Times New Roman" w:cs="Times New Roman"/>
          <w:sz w:val="24"/>
          <w:szCs w:val="24"/>
          <w:lang w:val="en-US"/>
        </w:rPr>
        <w:t xml:space="preserve">evaluation report. The draft report will be sent to the Evaluation Manager for a methodological review, and then to </w:t>
      </w:r>
      <w:r>
        <w:rPr>
          <w:rFonts w:ascii="Times New Roman" w:eastAsia="Times New Roman" w:hAnsi="Times New Roman" w:cs="Times New Roman"/>
          <w:sz w:val="24"/>
          <w:szCs w:val="24"/>
          <w:lang w:val="en-US"/>
        </w:rPr>
        <w:t xml:space="preserve">be </w:t>
      </w:r>
      <w:r w:rsidRPr="00115D73">
        <w:rPr>
          <w:rFonts w:ascii="Times New Roman" w:eastAsia="Times New Roman" w:hAnsi="Times New Roman" w:cs="Times New Roman"/>
          <w:sz w:val="24"/>
          <w:szCs w:val="24"/>
          <w:lang w:val="en-US"/>
        </w:rPr>
        <w:t>share</w:t>
      </w:r>
      <w:r>
        <w:rPr>
          <w:rFonts w:ascii="Times New Roman" w:eastAsia="Times New Roman" w:hAnsi="Times New Roman" w:cs="Times New Roman"/>
          <w:sz w:val="24"/>
          <w:szCs w:val="24"/>
          <w:lang w:val="en-US"/>
        </w:rPr>
        <w:t>d</w:t>
      </w:r>
      <w:r w:rsidRPr="00115D73">
        <w:rPr>
          <w:rFonts w:ascii="Times New Roman" w:eastAsia="Times New Roman" w:hAnsi="Times New Roman" w:cs="Times New Roman"/>
          <w:sz w:val="24"/>
          <w:szCs w:val="24"/>
          <w:lang w:val="en-US"/>
        </w:rPr>
        <w:t xml:space="preserve"> with key stakeholders for their inputs/comments. </w:t>
      </w:r>
    </w:p>
    <w:p w14:paraId="0CE97E87" w14:textId="77777777" w:rsidR="00115D73" w:rsidRPr="00115D73" w:rsidRDefault="00115D73" w:rsidP="00115D73">
      <w:pPr>
        <w:spacing w:after="0" w:line="240" w:lineRule="auto"/>
        <w:jc w:val="both"/>
        <w:rPr>
          <w:rFonts w:ascii="Times New Roman" w:eastAsia="Times New Roman" w:hAnsi="Times New Roman" w:cs="Times New Roman"/>
          <w:sz w:val="24"/>
          <w:szCs w:val="24"/>
          <w:lang w:val="en-US"/>
        </w:rPr>
      </w:pPr>
    </w:p>
    <w:p w14:paraId="74A7C24D" w14:textId="77777777" w:rsidR="00115D73" w:rsidRPr="00115D73" w:rsidRDefault="00115D73" w:rsidP="00115D73">
      <w:pPr>
        <w:spacing w:after="0" w:line="240" w:lineRule="auto"/>
        <w:jc w:val="both"/>
        <w:rPr>
          <w:rFonts w:ascii="Times New Roman" w:eastAsia="Times New Roman" w:hAnsi="Times New Roman" w:cs="Times New Roman"/>
          <w:sz w:val="24"/>
          <w:szCs w:val="24"/>
          <w:lang w:val="en-US"/>
        </w:rPr>
      </w:pPr>
      <w:r w:rsidRPr="00115D73">
        <w:rPr>
          <w:rFonts w:ascii="Times New Roman" w:eastAsia="Times New Roman" w:hAnsi="Times New Roman" w:cs="Times New Roman"/>
          <w:sz w:val="24"/>
          <w:szCs w:val="24"/>
          <w:lang w:val="en-US"/>
        </w:rPr>
        <w:t xml:space="preserve">The Evaluation Manager will consolidate all comments including methodological comments and will then share them with the Evaluator for consideration in finalizing the report. </w:t>
      </w:r>
    </w:p>
    <w:p w14:paraId="62D60C31" w14:textId="77777777" w:rsidR="00115D73" w:rsidRPr="00115D73" w:rsidRDefault="00115D73" w:rsidP="00115D73">
      <w:pPr>
        <w:spacing w:after="0" w:line="240" w:lineRule="auto"/>
        <w:jc w:val="both"/>
        <w:rPr>
          <w:rFonts w:ascii="Times New Roman" w:eastAsia="Times New Roman" w:hAnsi="Times New Roman" w:cs="Times New Roman"/>
          <w:sz w:val="24"/>
          <w:szCs w:val="24"/>
          <w:lang w:val="en-US"/>
        </w:rPr>
      </w:pPr>
    </w:p>
    <w:p w14:paraId="489E9655" w14:textId="380A434B" w:rsidR="00115D73" w:rsidRDefault="00115D73" w:rsidP="00115D73">
      <w:pPr>
        <w:spacing w:after="0" w:line="240" w:lineRule="auto"/>
        <w:jc w:val="both"/>
        <w:rPr>
          <w:rFonts w:ascii="Times New Roman" w:eastAsia="Times New Roman" w:hAnsi="Times New Roman" w:cs="Times New Roman"/>
          <w:sz w:val="24"/>
          <w:szCs w:val="24"/>
          <w:lang w:val="en-US"/>
        </w:rPr>
      </w:pPr>
      <w:r w:rsidRPr="00115D73">
        <w:rPr>
          <w:rFonts w:ascii="Times New Roman" w:eastAsia="Times New Roman" w:hAnsi="Times New Roman" w:cs="Times New Roman"/>
          <w:sz w:val="24"/>
          <w:szCs w:val="24"/>
          <w:lang w:val="en-US"/>
        </w:rPr>
        <w:t>The Evaluator will finalize the report, taking into consideration the stakeholder comments and submit</w:t>
      </w:r>
      <w:r>
        <w:rPr>
          <w:rFonts w:ascii="Times New Roman" w:eastAsia="Times New Roman" w:hAnsi="Times New Roman" w:cs="Times New Roman"/>
          <w:sz w:val="24"/>
          <w:szCs w:val="24"/>
          <w:lang w:val="en-US"/>
        </w:rPr>
        <w:t xml:space="preserve"> the final version for approval of EVAL. </w:t>
      </w:r>
    </w:p>
    <w:p w14:paraId="7CC462FE" w14:textId="1516A6CF" w:rsidR="00F97BC3" w:rsidRDefault="00F97BC3" w:rsidP="00115D73">
      <w:pPr>
        <w:spacing w:after="0" w:line="240" w:lineRule="auto"/>
        <w:jc w:val="both"/>
        <w:rPr>
          <w:rFonts w:ascii="Times New Roman" w:eastAsia="Times New Roman" w:hAnsi="Times New Roman" w:cs="Times New Roman"/>
          <w:sz w:val="24"/>
          <w:szCs w:val="24"/>
          <w:lang w:val="en-US"/>
        </w:rPr>
      </w:pPr>
    </w:p>
    <w:p w14:paraId="210A027B" w14:textId="04BDA148" w:rsidR="00F97BC3" w:rsidRPr="00115D73" w:rsidRDefault="00F97BC3" w:rsidP="00115D7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One </w:t>
      </w:r>
      <w:r w:rsidR="00406A00">
        <w:rPr>
          <w:rFonts w:ascii="Times New Roman" w:eastAsia="Times New Roman" w:hAnsi="Times New Roman" w:cs="Times New Roman"/>
          <w:sz w:val="24"/>
          <w:szCs w:val="24"/>
          <w:lang w:val="en-US"/>
        </w:rPr>
        <w:t>evaluation</w:t>
      </w:r>
      <w:r>
        <w:rPr>
          <w:rFonts w:ascii="Times New Roman" w:eastAsia="Times New Roman" w:hAnsi="Times New Roman" w:cs="Times New Roman"/>
          <w:sz w:val="24"/>
          <w:szCs w:val="24"/>
          <w:lang w:val="en-US"/>
        </w:rPr>
        <w:t xml:space="preserve"> report integrating </w:t>
      </w:r>
      <w:r w:rsidR="00406A00">
        <w:rPr>
          <w:rFonts w:ascii="Times New Roman" w:eastAsia="Times New Roman" w:hAnsi="Times New Roman" w:cs="Times New Roman"/>
          <w:sz w:val="24"/>
          <w:szCs w:val="24"/>
          <w:lang w:val="en-US"/>
        </w:rPr>
        <w:t>analysis</w:t>
      </w:r>
      <w:r>
        <w:rPr>
          <w:rFonts w:ascii="Times New Roman" w:eastAsia="Times New Roman" w:hAnsi="Times New Roman" w:cs="Times New Roman"/>
          <w:sz w:val="24"/>
          <w:szCs w:val="24"/>
          <w:lang w:val="en-US"/>
        </w:rPr>
        <w:t xml:space="preserve"> form the four</w:t>
      </w:r>
      <w:r w:rsidR="00406A0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projects is expected. This means that specificities by project </w:t>
      </w:r>
      <w:r w:rsidR="00406A00">
        <w:rPr>
          <w:rFonts w:ascii="Times New Roman" w:eastAsia="Times New Roman" w:hAnsi="Times New Roman" w:cs="Times New Roman"/>
          <w:sz w:val="24"/>
          <w:szCs w:val="24"/>
          <w:lang w:val="en-US"/>
        </w:rPr>
        <w:t>should</w:t>
      </w:r>
      <w:r>
        <w:rPr>
          <w:rFonts w:ascii="Times New Roman" w:eastAsia="Times New Roman" w:hAnsi="Times New Roman" w:cs="Times New Roman"/>
          <w:sz w:val="24"/>
          <w:szCs w:val="24"/>
          <w:lang w:val="en-US"/>
        </w:rPr>
        <w:t xml:space="preserve"> be considered only to provide enough arguments for the </w:t>
      </w:r>
      <w:r w:rsidR="00406A00">
        <w:rPr>
          <w:rFonts w:ascii="Times New Roman" w:eastAsia="Times New Roman" w:hAnsi="Times New Roman" w:cs="Times New Roman"/>
          <w:sz w:val="24"/>
          <w:szCs w:val="24"/>
          <w:lang w:val="en-US"/>
        </w:rPr>
        <w:t>analysis</w:t>
      </w:r>
      <w:r>
        <w:rPr>
          <w:rFonts w:ascii="Times New Roman" w:eastAsia="Times New Roman" w:hAnsi="Times New Roman" w:cs="Times New Roman"/>
          <w:sz w:val="24"/>
          <w:szCs w:val="24"/>
          <w:lang w:val="en-US"/>
        </w:rPr>
        <w:t xml:space="preserve">. An annex will </w:t>
      </w:r>
      <w:r w:rsidR="00406A00">
        <w:rPr>
          <w:rFonts w:ascii="Times New Roman" w:eastAsia="Times New Roman" w:hAnsi="Times New Roman" w:cs="Times New Roman"/>
          <w:sz w:val="24"/>
          <w:szCs w:val="24"/>
          <w:lang w:val="en-US"/>
        </w:rPr>
        <w:t>present</w:t>
      </w:r>
      <w:r>
        <w:rPr>
          <w:rFonts w:ascii="Times New Roman" w:eastAsia="Times New Roman" w:hAnsi="Times New Roman" w:cs="Times New Roman"/>
          <w:sz w:val="24"/>
          <w:szCs w:val="24"/>
          <w:lang w:val="en-US"/>
        </w:rPr>
        <w:t xml:space="preserve"> a tale by project to produce a summary of what the</w:t>
      </w:r>
      <w:r w:rsidR="00406A00">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p</w:t>
      </w:r>
      <w:r w:rsidR="00406A00">
        <w:rPr>
          <w:rFonts w:ascii="Times New Roman" w:eastAsia="Times New Roman" w:hAnsi="Times New Roman" w:cs="Times New Roman"/>
          <w:sz w:val="24"/>
          <w:szCs w:val="24"/>
          <w:lang w:val="en-US"/>
        </w:rPr>
        <w:t>r</w:t>
      </w:r>
      <w:r>
        <w:rPr>
          <w:rFonts w:ascii="Times New Roman" w:eastAsia="Times New Roman" w:hAnsi="Times New Roman" w:cs="Times New Roman"/>
          <w:sz w:val="24"/>
          <w:szCs w:val="24"/>
          <w:lang w:val="en-US"/>
        </w:rPr>
        <w:t>oject have bee</w:t>
      </w:r>
      <w:r w:rsidR="00406A00">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lang w:val="en-US"/>
        </w:rPr>
        <w:t xml:space="preserve"> achieved and way (</w:t>
      </w:r>
      <w:r w:rsidR="00406A00">
        <w:rPr>
          <w:rFonts w:ascii="Times New Roman" w:eastAsia="Times New Roman" w:hAnsi="Times New Roman" w:cs="Times New Roman"/>
          <w:sz w:val="24"/>
          <w:szCs w:val="24"/>
          <w:lang w:val="en-US"/>
        </w:rPr>
        <w:t>brief discussion by objective in each project)</w:t>
      </w:r>
    </w:p>
    <w:p w14:paraId="06FA0F41" w14:textId="77777777" w:rsidR="00115D73" w:rsidRPr="00C11482" w:rsidRDefault="00115D73" w:rsidP="00C11482">
      <w:pPr>
        <w:spacing w:after="0" w:line="240" w:lineRule="auto"/>
        <w:jc w:val="both"/>
        <w:rPr>
          <w:rFonts w:ascii="Times New Roman" w:eastAsia="Times New Roman" w:hAnsi="Times New Roman" w:cs="Times New Roman"/>
          <w:sz w:val="24"/>
          <w:szCs w:val="24"/>
          <w:lang w:val="en-US"/>
        </w:rPr>
      </w:pPr>
    </w:p>
    <w:p w14:paraId="4227D1F5" w14:textId="77777777" w:rsidR="00C11482" w:rsidRPr="00C11482" w:rsidRDefault="00C11482" w:rsidP="00C11482">
      <w:pPr>
        <w:numPr>
          <w:ilvl w:val="0"/>
          <w:numId w:val="7"/>
        </w:numPr>
        <w:shd w:val="clear" w:color="auto" w:fill="D9D9D9" w:themeFill="background1" w:themeFillShade="D9"/>
        <w:spacing w:before="240" w:after="200" w:line="276" w:lineRule="auto"/>
        <w:contextualSpacing/>
        <w:jc w:val="both"/>
        <w:rPr>
          <w:rFonts w:ascii="Times New Roman" w:hAnsi="Times New Roman" w:cs="Times New Roman"/>
          <w:b/>
          <w:color w:val="000000" w:themeColor="text1"/>
          <w:sz w:val="24"/>
          <w:szCs w:val="24"/>
        </w:rPr>
      </w:pPr>
      <w:r w:rsidRPr="00C11482">
        <w:rPr>
          <w:rFonts w:ascii="Times New Roman" w:hAnsi="Times New Roman" w:cs="Times New Roman"/>
          <w:b/>
          <w:color w:val="000000" w:themeColor="text1"/>
          <w:sz w:val="24"/>
          <w:szCs w:val="24"/>
        </w:rPr>
        <w:t xml:space="preserve">Deliverables </w:t>
      </w:r>
    </w:p>
    <w:p w14:paraId="0CAE7754" w14:textId="43452F68" w:rsidR="00C11482" w:rsidRDefault="00C11482" w:rsidP="00C11482">
      <w:pPr>
        <w:spacing w:before="240" w:after="120" w:line="240" w:lineRule="auto"/>
        <w:ind w:left="720"/>
        <w:contextualSpacing/>
        <w:jc w:val="both"/>
        <w:rPr>
          <w:rFonts w:ascii="Times New Roman" w:hAnsi="Times New Roman" w:cs="Times New Roman"/>
          <w:sz w:val="24"/>
          <w:szCs w:val="24"/>
        </w:rPr>
      </w:pPr>
    </w:p>
    <w:p w14:paraId="50388312" w14:textId="63DDF5ED" w:rsidR="002936B1" w:rsidRDefault="002936B1" w:rsidP="00C11482">
      <w:pPr>
        <w:spacing w:before="240" w:after="120" w:line="240" w:lineRule="auto"/>
        <w:ind w:left="720"/>
        <w:contextualSpacing/>
        <w:jc w:val="both"/>
        <w:rPr>
          <w:rFonts w:ascii="Times New Roman" w:hAnsi="Times New Roman" w:cs="Times New Roman"/>
          <w:sz w:val="24"/>
          <w:szCs w:val="24"/>
        </w:rPr>
      </w:pPr>
      <w:r>
        <w:rPr>
          <w:rFonts w:ascii="Times New Roman" w:hAnsi="Times New Roman" w:cs="Times New Roman"/>
          <w:sz w:val="24"/>
          <w:szCs w:val="24"/>
        </w:rPr>
        <w:t>Then deliverables will be in English, with an Executive summary of the evaluation in French (draft and final version)</w:t>
      </w:r>
    </w:p>
    <w:p w14:paraId="2FE9FA0F" w14:textId="77777777" w:rsidR="002936B1" w:rsidRPr="00C11482" w:rsidRDefault="002936B1" w:rsidP="00C11482">
      <w:pPr>
        <w:spacing w:before="240" w:after="120" w:line="240" w:lineRule="auto"/>
        <w:ind w:left="720"/>
        <w:contextualSpacing/>
        <w:jc w:val="both"/>
        <w:rPr>
          <w:rFonts w:ascii="Times New Roman" w:hAnsi="Times New Roman" w:cs="Times New Roman"/>
          <w:sz w:val="24"/>
          <w:szCs w:val="24"/>
        </w:rPr>
      </w:pPr>
    </w:p>
    <w:p w14:paraId="1C248465" w14:textId="27C2C58C" w:rsidR="00C11482" w:rsidRPr="00C11482" w:rsidRDefault="00C11482" w:rsidP="00C11482">
      <w:pPr>
        <w:numPr>
          <w:ilvl w:val="0"/>
          <w:numId w:val="5"/>
        </w:numPr>
        <w:spacing w:before="240" w:after="120" w:line="240" w:lineRule="auto"/>
        <w:contextualSpacing/>
        <w:jc w:val="both"/>
        <w:rPr>
          <w:rFonts w:ascii="Times New Roman" w:hAnsi="Times New Roman" w:cs="Times New Roman"/>
          <w:sz w:val="24"/>
          <w:szCs w:val="24"/>
        </w:rPr>
      </w:pPr>
      <w:r w:rsidRPr="00C11482">
        <w:rPr>
          <w:rFonts w:ascii="Times New Roman" w:hAnsi="Times New Roman" w:cs="Times New Roman"/>
          <w:sz w:val="24"/>
          <w:szCs w:val="24"/>
        </w:rPr>
        <w:t>Inception report (with detailed work plan and data collection instruments</w:t>
      </w:r>
      <w:r w:rsidR="0004345D">
        <w:rPr>
          <w:rFonts w:ascii="Times New Roman" w:hAnsi="Times New Roman" w:cs="Times New Roman"/>
          <w:sz w:val="24"/>
          <w:szCs w:val="24"/>
        </w:rPr>
        <w:t xml:space="preserve"> following EVAL </w:t>
      </w:r>
      <w:r w:rsidR="00A6507A">
        <w:rPr>
          <w:rFonts w:ascii="Times New Roman" w:hAnsi="Times New Roman" w:cs="Times New Roman"/>
          <w:sz w:val="24"/>
          <w:szCs w:val="24"/>
        </w:rPr>
        <w:t>Checklist</w:t>
      </w:r>
      <w:r w:rsidR="0004345D">
        <w:rPr>
          <w:rFonts w:ascii="Times New Roman" w:hAnsi="Times New Roman" w:cs="Times New Roman"/>
          <w:sz w:val="24"/>
          <w:szCs w:val="24"/>
        </w:rPr>
        <w:t xml:space="preserve"> 3 – see annex)</w:t>
      </w:r>
      <w:r w:rsidRPr="00C11482">
        <w:rPr>
          <w:rFonts w:ascii="Times New Roman" w:hAnsi="Times New Roman" w:cs="Times New Roman"/>
          <w:sz w:val="24"/>
          <w:szCs w:val="24"/>
        </w:rPr>
        <w:t xml:space="preserve"> </w:t>
      </w:r>
    </w:p>
    <w:p w14:paraId="3FF7D6FB" w14:textId="14638E15" w:rsidR="00C11482" w:rsidRPr="00C11482" w:rsidRDefault="00C11482" w:rsidP="00C11482">
      <w:pPr>
        <w:numPr>
          <w:ilvl w:val="0"/>
          <w:numId w:val="5"/>
        </w:numPr>
        <w:spacing w:after="120" w:line="240" w:lineRule="auto"/>
        <w:contextualSpacing/>
        <w:jc w:val="both"/>
        <w:rPr>
          <w:rFonts w:ascii="Times New Roman" w:hAnsi="Times New Roman" w:cs="Times New Roman"/>
          <w:sz w:val="24"/>
          <w:szCs w:val="24"/>
        </w:rPr>
      </w:pPr>
      <w:r w:rsidRPr="00C11482">
        <w:rPr>
          <w:rFonts w:ascii="Times New Roman" w:hAnsi="Times New Roman" w:cs="Times New Roman"/>
          <w:sz w:val="24"/>
          <w:szCs w:val="24"/>
        </w:rPr>
        <w:t xml:space="preserve">A concise draft </w:t>
      </w:r>
      <w:r w:rsidR="00115D73">
        <w:rPr>
          <w:rFonts w:ascii="Times New Roman" w:hAnsi="Times New Roman" w:cs="Times New Roman"/>
          <w:sz w:val="24"/>
          <w:szCs w:val="24"/>
        </w:rPr>
        <w:t xml:space="preserve">and final </w:t>
      </w:r>
      <w:r w:rsidRPr="00C11482">
        <w:rPr>
          <w:rFonts w:ascii="Times New Roman" w:hAnsi="Times New Roman" w:cs="Times New Roman"/>
          <w:sz w:val="24"/>
          <w:szCs w:val="24"/>
        </w:rPr>
        <w:t>Evaluation Report</w:t>
      </w:r>
      <w:r w:rsidR="00115D73">
        <w:rPr>
          <w:rFonts w:ascii="Times New Roman" w:hAnsi="Times New Roman" w:cs="Times New Roman"/>
          <w:sz w:val="24"/>
          <w:szCs w:val="24"/>
        </w:rPr>
        <w:t>s</w:t>
      </w:r>
      <w:r w:rsidRPr="00C11482">
        <w:rPr>
          <w:rFonts w:ascii="Times New Roman" w:hAnsi="Times New Roman" w:cs="Times New Roman"/>
          <w:sz w:val="24"/>
          <w:szCs w:val="24"/>
        </w:rPr>
        <w:t xml:space="preserve"> (maximum </w:t>
      </w:r>
      <w:r w:rsidR="0004345D">
        <w:rPr>
          <w:rFonts w:ascii="Times New Roman" w:hAnsi="Times New Roman" w:cs="Times New Roman"/>
          <w:sz w:val="24"/>
          <w:szCs w:val="24"/>
        </w:rPr>
        <w:t>3</w:t>
      </w:r>
      <w:r w:rsidRPr="00C11482">
        <w:rPr>
          <w:rFonts w:ascii="Times New Roman" w:hAnsi="Times New Roman" w:cs="Times New Roman"/>
          <w:sz w:val="24"/>
          <w:szCs w:val="24"/>
        </w:rPr>
        <w:t>0</w:t>
      </w:r>
      <w:r w:rsidR="00F97BC3">
        <w:rPr>
          <w:rFonts w:ascii="Times New Roman" w:hAnsi="Times New Roman" w:cs="Times New Roman"/>
          <w:sz w:val="24"/>
          <w:szCs w:val="24"/>
        </w:rPr>
        <w:t>-40</w:t>
      </w:r>
      <w:r w:rsidRPr="00C11482">
        <w:rPr>
          <w:rFonts w:ascii="Times New Roman" w:hAnsi="Times New Roman" w:cs="Times New Roman"/>
          <w:sz w:val="24"/>
          <w:szCs w:val="24"/>
        </w:rPr>
        <w:t xml:space="preserve"> pages</w:t>
      </w:r>
      <w:r w:rsidR="0004345D">
        <w:rPr>
          <w:rFonts w:ascii="Times New Roman" w:hAnsi="Times New Roman" w:cs="Times New Roman"/>
          <w:sz w:val="24"/>
          <w:szCs w:val="24"/>
        </w:rPr>
        <w:t xml:space="preserve"> plus annexes and </w:t>
      </w:r>
      <w:r w:rsidR="00115D73">
        <w:rPr>
          <w:rFonts w:ascii="Times New Roman" w:hAnsi="Times New Roman" w:cs="Times New Roman"/>
          <w:sz w:val="24"/>
          <w:szCs w:val="24"/>
        </w:rPr>
        <w:t>following</w:t>
      </w:r>
      <w:r w:rsidR="0004345D">
        <w:rPr>
          <w:rFonts w:ascii="Times New Roman" w:hAnsi="Times New Roman" w:cs="Times New Roman"/>
          <w:sz w:val="24"/>
          <w:szCs w:val="24"/>
        </w:rPr>
        <w:t xml:space="preserve"> EVAL </w:t>
      </w:r>
      <w:r w:rsidR="00115D73">
        <w:rPr>
          <w:rFonts w:ascii="Times New Roman" w:hAnsi="Times New Roman" w:cs="Times New Roman"/>
          <w:sz w:val="24"/>
          <w:szCs w:val="24"/>
        </w:rPr>
        <w:t>Checklists</w:t>
      </w:r>
      <w:r w:rsidR="0004345D">
        <w:rPr>
          <w:rFonts w:ascii="Times New Roman" w:hAnsi="Times New Roman" w:cs="Times New Roman"/>
          <w:sz w:val="24"/>
          <w:szCs w:val="24"/>
        </w:rPr>
        <w:t xml:space="preserve"> 5 and 6  -see Annex</w:t>
      </w:r>
      <w:r w:rsidRPr="00C11482">
        <w:rPr>
          <w:rFonts w:ascii="Times New Roman" w:hAnsi="Times New Roman" w:cs="Times New Roman"/>
          <w:sz w:val="24"/>
          <w:szCs w:val="24"/>
        </w:rPr>
        <w:t>) as per the following proposed structure:</w:t>
      </w:r>
    </w:p>
    <w:p w14:paraId="21FF2F2E" w14:textId="77777777" w:rsidR="00C11482" w:rsidRPr="00C11482" w:rsidRDefault="00C11482" w:rsidP="00C11482">
      <w:pPr>
        <w:numPr>
          <w:ilvl w:val="0"/>
          <w:numId w:val="4"/>
        </w:numPr>
        <w:spacing w:after="0" w:line="240" w:lineRule="auto"/>
        <w:ind w:left="1080"/>
        <w:contextualSpacing/>
        <w:jc w:val="both"/>
        <w:rPr>
          <w:rFonts w:ascii="Times New Roman" w:hAnsi="Times New Roman" w:cs="Times New Roman"/>
          <w:sz w:val="24"/>
          <w:szCs w:val="24"/>
        </w:rPr>
      </w:pPr>
      <w:r w:rsidRPr="00C11482">
        <w:rPr>
          <w:rFonts w:ascii="Times New Roman" w:hAnsi="Times New Roman" w:cs="Times New Roman"/>
          <w:sz w:val="24"/>
          <w:szCs w:val="24"/>
        </w:rPr>
        <w:t>Cover page with key project and evaluation data (using ILO EVAL template)</w:t>
      </w:r>
    </w:p>
    <w:p w14:paraId="55C1C2F0" w14:textId="77777777" w:rsidR="00C11482" w:rsidRPr="00C11482" w:rsidRDefault="00C11482" w:rsidP="00C11482">
      <w:pPr>
        <w:numPr>
          <w:ilvl w:val="0"/>
          <w:numId w:val="4"/>
        </w:numPr>
        <w:spacing w:after="0" w:line="240" w:lineRule="auto"/>
        <w:ind w:left="1080"/>
        <w:contextualSpacing/>
        <w:jc w:val="both"/>
        <w:rPr>
          <w:rFonts w:ascii="Times New Roman" w:hAnsi="Times New Roman" w:cs="Times New Roman"/>
          <w:sz w:val="24"/>
          <w:szCs w:val="24"/>
        </w:rPr>
      </w:pPr>
      <w:r w:rsidRPr="00C11482">
        <w:rPr>
          <w:rFonts w:ascii="Times New Roman" w:hAnsi="Times New Roman" w:cs="Times New Roman"/>
          <w:sz w:val="24"/>
          <w:szCs w:val="24"/>
        </w:rPr>
        <w:t>Executive Summary</w:t>
      </w:r>
    </w:p>
    <w:p w14:paraId="0560591E" w14:textId="77777777" w:rsidR="00C11482" w:rsidRPr="00C11482" w:rsidRDefault="00C11482" w:rsidP="00C11482">
      <w:pPr>
        <w:numPr>
          <w:ilvl w:val="0"/>
          <w:numId w:val="4"/>
        </w:numPr>
        <w:autoSpaceDE w:val="0"/>
        <w:autoSpaceDN w:val="0"/>
        <w:adjustRightInd w:val="0"/>
        <w:spacing w:after="0" w:line="240" w:lineRule="auto"/>
        <w:ind w:left="1080"/>
        <w:contextualSpacing/>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 xml:space="preserve">Acronyms </w:t>
      </w:r>
    </w:p>
    <w:p w14:paraId="5C4784E6" w14:textId="77777777" w:rsidR="00C11482" w:rsidRPr="00C11482" w:rsidRDefault="00C11482" w:rsidP="00C11482">
      <w:pPr>
        <w:numPr>
          <w:ilvl w:val="0"/>
          <w:numId w:val="4"/>
        </w:numPr>
        <w:spacing w:after="0" w:line="240" w:lineRule="auto"/>
        <w:ind w:left="1080"/>
        <w:contextualSpacing/>
        <w:jc w:val="both"/>
        <w:rPr>
          <w:rFonts w:ascii="Times New Roman" w:hAnsi="Times New Roman" w:cs="Times New Roman"/>
          <w:sz w:val="24"/>
          <w:szCs w:val="24"/>
        </w:rPr>
      </w:pPr>
      <w:r w:rsidRPr="00C11482">
        <w:rPr>
          <w:rFonts w:ascii="Times New Roman" w:hAnsi="Times New Roman" w:cs="Times New Roman"/>
          <w:sz w:val="24"/>
          <w:szCs w:val="24"/>
        </w:rPr>
        <w:t>Description of the project</w:t>
      </w:r>
    </w:p>
    <w:p w14:paraId="3EC263D1" w14:textId="77777777" w:rsidR="00C11482" w:rsidRPr="00C11482" w:rsidRDefault="00C11482" w:rsidP="00C11482">
      <w:pPr>
        <w:numPr>
          <w:ilvl w:val="0"/>
          <w:numId w:val="4"/>
        </w:numPr>
        <w:spacing w:after="0" w:line="240" w:lineRule="auto"/>
        <w:ind w:left="1080"/>
        <w:contextualSpacing/>
        <w:jc w:val="both"/>
        <w:rPr>
          <w:rFonts w:ascii="Times New Roman" w:hAnsi="Times New Roman" w:cs="Times New Roman"/>
          <w:sz w:val="24"/>
          <w:szCs w:val="24"/>
        </w:rPr>
      </w:pPr>
      <w:r w:rsidRPr="00C11482">
        <w:rPr>
          <w:rFonts w:ascii="Times New Roman" w:hAnsi="Times New Roman" w:cs="Times New Roman"/>
          <w:sz w:val="24"/>
          <w:szCs w:val="24"/>
        </w:rPr>
        <w:t>Purpose, scope and clients of the evaluation</w:t>
      </w:r>
    </w:p>
    <w:p w14:paraId="427C10DB" w14:textId="77777777" w:rsidR="00C11482" w:rsidRPr="00C11482" w:rsidRDefault="00C11482" w:rsidP="00C11482">
      <w:pPr>
        <w:numPr>
          <w:ilvl w:val="0"/>
          <w:numId w:val="4"/>
        </w:numPr>
        <w:spacing w:after="0" w:line="240" w:lineRule="auto"/>
        <w:ind w:left="1080"/>
        <w:contextualSpacing/>
        <w:jc w:val="both"/>
        <w:rPr>
          <w:rFonts w:ascii="Times New Roman" w:hAnsi="Times New Roman" w:cs="Times New Roman"/>
          <w:sz w:val="24"/>
          <w:szCs w:val="24"/>
        </w:rPr>
      </w:pPr>
      <w:r w:rsidRPr="00C11482">
        <w:rPr>
          <w:rFonts w:ascii="Times New Roman" w:hAnsi="Times New Roman" w:cs="Times New Roman"/>
          <w:sz w:val="24"/>
          <w:szCs w:val="24"/>
        </w:rPr>
        <w:t>Methodology</w:t>
      </w:r>
      <w:r w:rsidR="00115D73">
        <w:rPr>
          <w:rFonts w:ascii="Times New Roman" w:hAnsi="Times New Roman" w:cs="Times New Roman"/>
          <w:sz w:val="24"/>
          <w:szCs w:val="24"/>
        </w:rPr>
        <w:t xml:space="preserve"> and limitations</w:t>
      </w:r>
    </w:p>
    <w:p w14:paraId="2C9F89C9" w14:textId="721F5B9B" w:rsidR="00C11482" w:rsidRPr="00C11482" w:rsidRDefault="00C11482" w:rsidP="00C11482">
      <w:pPr>
        <w:numPr>
          <w:ilvl w:val="0"/>
          <w:numId w:val="4"/>
        </w:numPr>
        <w:spacing w:after="0" w:line="240" w:lineRule="auto"/>
        <w:ind w:left="1080"/>
        <w:contextualSpacing/>
        <w:jc w:val="both"/>
        <w:rPr>
          <w:rFonts w:ascii="Times New Roman" w:hAnsi="Times New Roman" w:cs="Times New Roman"/>
          <w:sz w:val="24"/>
          <w:szCs w:val="24"/>
        </w:rPr>
      </w:pPr>
      <w:r w:rsidRPr="00C11482">
        <w:rPr>
          <w:rFonts w:ascii="Times New Roman" w:hAnsi="Times New Roman" w:cs="Times New Roman"/>
          <w:sz w:val="24"/>
          <w:szCs w:val="24"/>
        </w:rPr>
        <w:t>Clearly identified findings for each criterion</w:t>
      </w:r>
      <w:r w:rsidR="00F97BC3">
        <w:rPr>
          <w:rFonts w:ascii="Times New Roman" w:hAnsi="Times New Roman" w:cs="Times New Roman"/>
          <w:sz w:val="24"/>
          <w:szCs w:val="24"/>
        </w:rPr>
        <w:t xml:space="preserve"> (looking at the four projects in an integrated manner)</w:t>
      </w:r>
    </w:p>
    <w:p w14:paraId="7F75B0E4" w14:textId="77777777" w:rsidR="00C11482" w:rsidRPr="00C11482" w:rsidRDefault="00C11482" w:rsidP="00C11482">
      <w:pPr>
        <w:numPr>
          <w:ilvl w:val="0"/>
          <w:numId w:val="4"/>
        </w:numPr>
        <w:spacing w:after="0" w:line="240" w:lineRule="auto"/>
        <w:ind w:left="1080"/>
        <w:contextualSpacing/>
        <w:jc w:val="both"/>
        <w:rPr>
          <w:rFonts w:ascii="Times New Roman" w:hAnsi="Times New Roman" w:cs="Times New Roman"/>
          <w:sz w:val="24"/>
          <w:szCs w:val="24"/>
        </w:rPr>
      </w:pPr>
      <w:r w:rsidRPr="00C11482">
        <w:rPr>
          <w:rFonts w:ascii="Times New Roman" w:hAnsi="Times New Roman" w:cs="Times New Roman"/>
          <w:sz w:val="24"/>
          <w:szCs w:val="24"/>
        </w:rPr>
        <w:t>Conclusions</w:t>
      </w:r>
    </w:p>
    <w:p w14:paraId="611028F7" w14:textId="77777777" w:rsidR="00C11482" w:rsidRPr="00C11482" w:rsidRDefault="00C11482" w:rsidP="00C11482">
      <w:pPr>
        <w:numPr>
          <w:ilvl w:val="0"/>
          <w:numId w:val="4"/>
        </w:numPr>
        <w:spacing w:after="0" w:line="240" w:lineRule="auto"/>
        <w:ind w:left="1080"/>
        <w:contextualSpacing/>
        <w:jc w:val="both"/>
        <w:rPr>
          <w:rFonts w:ascii="Times New Roman" w:hAnsi="Times New Roman" w:cs="Times New Roman"/>
          <w:sz w:val="24"/>
          <w:szCs w:val="24"/>
        </w:rPr>
      </w:pPr>
      <w:r w:rsidRPr="00C11482">
        <w:rPr>
          <w:rFonts w:ascii="Times New Roman" w:hAnsi="Times New Roman" w:cs="Times New Roman"/>
          <w:sz w:val="24"/>
          <w:szCs w:val="24"/>
        </w:rPr>
        <w:t>Recommendations</w:t>
      </w:r>
    </w:p>
    <w:p w14:paraId="44007B99" w14:textId="77777777" w:rsidR="00C11482" w:rsidRPr="00C11482" w:rsidRDefault="00C11482" w:rsidP="00C11482">
      <w:pPr>
        <w:numPr>
          <w:ilvl w:val="0"/>
          <w:numId w:val="4"/>
        </w:numPr>
        <w:spacing w:after="0" w:line="240" w:lineRule="auto"/>
        <w:ind w:left="1080"/>
        <w:contextualSpacing/>
        <w:jc w:val="both"/>
        <w:rPr>
          <w:rFonts w:ascii="Times New Roman" w:hAnsi="Times New Roman" w:cs="Times New Roman"/>
          <w:sz w:val="24"/>
          <w:szCs w:val="24"/>
        </w:rPr>
      </w:pPr>
      <w:r w:rsidRPr="00C11482">
        <w:rPr>
          <w:rFonts w:ascii="Times New Roman" w:hAnsi="Times New Roman" w:cs="Times New Roman"/>
          <w:sz w:val="24"/>
          <w:szCs w:val="24"/>
        </w:rPr>
        <w:t>Lessons learned and good practices (briefly in the main report and a detailed in ILO EVAL template, annexed to the report)</w:t>
      </w:r>
    </w:p>
    <w:p w14:paraId="61927DB0" w14:textId="77777777" w:rsidR="00C11482" w:rsidRPr="00C11482" w:rsidRDefault="00C11482" w:rsidP="00C11482">
      <w:pPr>
        <w:numPr>
          <w:ilvl w:val="0"/>
          <w:numId w:val="4"/>
        </w:numPr>
        <w:spacing w:after="0" w:line="240" w:lineRule="auto"/>
        <w:ind w:left="1080"/>
        <w:contextualSpacing/>
        <w:jc w:val="both"/>
        <w:rPr>
          <w:rFonts w:ascii="Times New Roman" w:hAnsi="Times New Roman" w:cs="Times New Roman"/>
          <w:sz w:val="24"/>
          <w:szCs w:val="24"/>
        </w:rPr>
      </w:pPr>
      <w:r w:rsidRPr="00C11482">
        <w:rPr>
          <w:rFonts w:ascii="Times New Roman" w:hAnsi="Times New Roman" w:cs="Times New Roman"/>
          <w:sz w:val="24"/>
          <w:szCs w:val="24"/>
        </w:rPr>
        <w:t>Annexes:</w:t>
      </w:r>
    </w:p>
    <w:p w14:paraId="4BECB25C" w14:textId="77777777" w:rsidR="00C11482" w:rsidRDefault="00C11482" w:rsidP="00C11482">
      <w:pPr>
        <w:widowControl w:val="0"/>
        <w:numPr>
          <w:ilvl w:val="0"/>
          <w:numId w:val="6"/>
        </w:numPr>
        <w:spacing w:after="0" w:line="240" w:lineRule="auto"/>
        <w:jc w:val="both"/>
        <w:rPr>
          <w:rFonts w:ascii="Times New Roman" w:eastAsia="Arial Unicode MS" w:hAnsi="Times New Roman" w:cs="Times New Roman"/>
          <w:sz w:val="24"/>
          <w:szCs w:val="24"/>
        </w:rPr>
      </w:pPr>
      <w:r w:rsidRPr="00C11482">
        <w:rPr>
          <w:rFonts w:ascii="Times New Roman" w:eastAsia="Arial Unicode MS" w:hAnsi="Times New Roman" w:cs="Times New Roman"/>
          <w:sz w:val="24"/>
          <w:szCs w:val="24"/>
        </w:rPr>
        <w:t>TOR</w:t>
      </w:r>
    </w:p>
    <w:p w14:paraId="52836310" w14:textId="76215E6D" w:rsidR="00115D73" w:rsidRPr="00C11482" w:rsidRDefault="089F5A5D" w:rsidP="00C11482">
      <w:pPr>
        <w:widowControl w:val="0"/>
        <w:numPr>
          <w:ilvl w:val="0"/>
          <w:numId w:val="6"/>
        </w:numPr>
        <w:spacing w:after="0" w:line="240" w:lineRule="auto"/>
        <w:jc w:val="both"/>
        <w:rPr>
          <w:rFonts w:ascii="Times New Roman" w:eastAsia="Arial Unicode MS" w:hAnsi="Times New Roman" w:cs="Times New Roman"/>
          <w:sz w:val="24"/>
          <w:szCs w:val="24"/>
        </w:rPr>
      </w:pPr>
      <w:r w:rsidRPr="089F5A5D">
        <w:rPr>
          <w:rFonts w:ascii="Times New Roman" w:eastAsia="Arial Unicode MS" w:hAnsi="Times New Roman" w:cs="Times New Roman"/>
          <w:sz w:val="24"/>
          <w:szCs w:val="24"/>
        </w:rPr>
        <w:t>Evaluation questions matrix</w:t>
      </w:r>
    </w:p>
    <w:p w14:paraId="157C4F61" w14:textId="77777777" w:rsidR="00C11482" w:rsidRPr="00C11482" w:rsidRDefault="00C11482" w:rsidP="00C11482">
      <w:pPr>
        <w:widowControl w:val="0"/>
        <w:numPr>
          <w:ilvl w:val="0"/>
          <w:numId w:val="6"/>
        </w:numPr>
        <w:spacing w:after="0" w:line="240" w:lineRule="auto"/>
        <w:jc w:val="both"/>
        <w:rPr>
          <w:rFonts w:ascii="Times New Roman" w:eastAsia="Arial Unicode MS" w:hAnsi="Times New Roman" w:cs="Times New Roman"/>
          <w:sz w:val="24"/>
          <w:szCs w:val="24"/>
        </w:rPr>
      </w:pPr>
      <w:r w:rsidRPr="00C11482">
        <w:rPr>
          <w:rFonts w:ascii="Times New Roman" w:eastAsia="Arial Unicode MS" w:hAnsi="Times New Roman" w:cs="Times New Roman"/>
          <w:sz w:val="24"/>
          <w:szCs w:val="24"/>
        </w:rPr>
        <w:t xml:space="preserve"> Data Table on Project Progress in achieving its targets</w:t>
      </w:r>
      <w:r w:rsidR="00115D73">
        <w:rPr>
          <w:rFonts w:ascii="Times New Roman" w:eastAsia="Arial Unicode MS" w:hAnsi="Times New Roman" w:cs="Times New Roman"/>
          <w:sz w:val="24"/>
          <w:szCs w:val="24"/>
        </w:rPr>
        <w:t xml:space="preserve"> by indicators with comments</w:t>
      </w:r>
      <w:r w:rsidRPr="00C11482">
        <w:rPr>
          <w:rFonts w:ascii="Times New Roman" w:eastAsia="Arial Unicode MS" w:hAnsi="Times New Roman" w:cs="Times New Roman"/>
          <w:sz w:val="24"/>
          <w:szCs w:val="24"/>
        </w:rPr>
        <w:t xml:space="preserve">  </w:t>
      </w:r>
    </w:p>
    <w:p w14:paraId="5CFE0BA9" w14:textId="77777777" w:rsidR="00115D73" w:rsidRDefault="00115D73" w:rsidP="00C11482">
      <w:pPr>
        <w:widowControl w:val="0"/>
        <w:numPr>
          <w:ilvl w:val="0"/>
          <w:numId w:val="6"/>
        </w:numPr>
        <w:spacing w:after="0" w:line="240" w:lineRule="auto"/>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Evaluation schedule</w:t>
      </w:r>
    </w:p>
    <w:p w14:paraId="191240EB" w14:textId="77777777" w:rsidR="00115D73" w:rsidRPr="00C11482" w:rsidRDefault="00115D73" w:rsidP="00115D73">
      <w:pPr>
        <w:widowControl w:val="0"/>
        <w:numPr>
          <w:ilvl w:val="0"/>
          <w:numId w:val="6"/>
        </w:numPr>
        <w:spacing w:after="0" w:line="240" w:lineRule="auto"/>
        <w:jc w:val="both"/>
        <w:rPr>
          <w:rFonts w:ascii="Times New Roman" w:eastAsia="Arial Unicode MS" w:hAnsi="Times New Roman" w:cs="Times New Roman"/>
          <w:sz w:val="24"/>
          <w:szCs w:val="24"/>
        </w:rPr>
      </w:pPr>
      <w:r w:rsidRPr="00115D73">
        <w:rPr>
          <w:rFonts w:ascii="Times New Roman" w:eastAsia="Arial Unicode MS" w:hAnsi="Times New Roman" w:cs="Times New Roman"/>
          <w:sz w:val="24"/>
          <w:szCs w:val="24"/>
        </w:rPr>
        <w:t>Documents reviewed</w:t>
      </w:r>
    </w:p>
    <w:p w14:paraId="6C5127C6" w14:textId="55016E19" w:rsidR="00C11482" w:rsidRPr="00C11482" w:rsidRDefault="089F5A5D" w:rsidP="00C11482">
      <w:pPr>
        <w:widowControl w:val="0"/>
        <w:numPr>
          <w:ilvl w:val="0"/>
          <w:numId w:val="6"/>
        </w:numPr>
        <w:spacing w:after="0" w:line="240" w:lineRule="auto"/>
        <w:jc w:val="both"/>
        <w:rPr>
          <w:rFonts w:ascii="Times New Roman" w:eastAsia="Arial Unicode MS" w:hAnsi="Times New Roman" w:cs="Times New Roman"/>
          <w:sz w:val="24"/>
          <w:szCs w:val="24"/>
        </w:rPr>
      </w:pPr>
      <w:r w:rsidRPr="089F5A5D">
        <w:rPr>
          <w:rFonts w:ascii="Times New Roman" w:eastAsia="Arial Unicode MS" w:hAnsi="Times New Roman" w:cs="Times New Roman"/>
          <w:sz w:val="24"/>
          <w:szCs w:val="24"/>
        </w:rPr>
        <w:t>List of people interviewed</w:t>
      </w:r>
    </w:p>
    <w:p w14:paraId="006FBDCF" w14:textId="77777777" w:rsidR="00C11482" w:rsidRPr="00C11482" w:rsidRDefault="00C11482" w:rsidP="00C11482">
      <w:pPr>
        <w:widowControl w:val="0"/>
        <w:numPr>
          <w:ilvl w:val="0"/>
          <w:numId w:val="6"/>
        </w:numPr>
        <w:spacing w:after="0" w:line="240" w:lineRule="auto"/>
        <w:jc w:val="both"/>
        <w:rPr>
          <w:rFonts w:ascii="Times New Roman" w:eastAsia="Arial Unicode MS" w:hAnsi="Times New Roman" w:cs="Times New Roman"/>
          <w:sz w:val="24"/>
          <w:szCs w:val="24"/>
        </w:rPr>
      </w:pPr>
      <w:r w:rsidRPr="00C11482">
        <w:rPr>
          <w:rFonts w:ascii="Times New Roman" w:hAnsi="Times New Roman" w:cs="Times New Roman"/>
          <w:sz w:val="24"/>
          <w:szCs w:val="24"/>
        </w:rPr>
        <w:t>Lessons learned and good practices (using ILO-EVAL template</w:t>
      </w:r>
    </w:p>
    <w:p w14:paraId="59D170CF" w14:textId="77777777" w:rsidR="00115D73" w:rsidRPr="00C11482" w:rsidRDefault="00115D73" w:rsidP="00115D73">
      <w:pPr>
        <w:widowControl w:val="0"/>
        <w:numPr>
          <w:ilvl w:val="0"/>
          <w:numId w:val="6"/>
        </w:numPr>
        <w:spacing w:after="0" w:line="240" w:lineRule="auto"/>
        <w:jc w:val="both"/>
        <w:rPr>
          <w:rFonts w:ascii="Times New Roman" w:eastAsia="Arial Unicode MS" w:hAnsi="Times New Roman" w:cs="Times New Roman"/>
          <w:sz w:val="24"/>
          <w:szCs w:val="24"/>
        </w:rPr>
      </w:pPr>
      <w:r w:rsidRPr="00C11482">
        <w:rPr>
          <w:rFonts w:ascii="Times New Roman" w:eastAsia="Arial Unicode MS" w:hAnsi="Times New Roman" w:cs="Times New Roman"/>
          <w:sz w:val="24"/>
          <w:szCs w:val="24"/>
        </w:rPr>
        <w:t>Any other relevant documents</w:t>
      </w:r>
    </w:p>
    <w:p w14:paraId="52E1A165" w14:textId="77777777" w:rsidR="00C11482" w:rsidRPr="00C11482" w:rsidRDefault="00C11482" w:rsidP="00C11482">
      <w:pPr>
        <w:spacing w:after="0" w:line="240" w:lineRule="auto"/>
        <w:ind w:left="1080"/>
        <w:contextualSpacing/>
        <w:jc w:val="both"/>
        <w:rPr>
          <w:rFonts w:ascii="Times New Roman" w:hAnsi="Times New Roman" w:cs="Times New Roman"/>
          <w:sz w:val="24"/>
          <w:szCs w:val="24"/>
        </w:rPr>
      </w:pPr>
    </w:p>
    <w:p w14:paraId="34F99016" w14:textId="77777777" w:rsidR="00C11482" w:rsidRPr="00C11482" w:rsidRDefault="00C11482" w:rsidP="00C11482">
      <w:pPr>
        <w:numPr>
          <w:ilvl w:val="0"/>
          <w:numId w:val="5"/>
        </w:numPr>
        <w:spacing w:after="120" w:line="240" w:lineRule="auto"/>
        <w:contextualSpacing/>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Evaluation Summary using the ILO template.</w:t>
      </w:r>
    </w:p>
    <w:p w14:paraId="65196126" w14:textId="77777777" w:rsidR="00C11482" w:rsidRPr="00C11482" w:rsidRDefault="00C11482" w:rsidP="00C11482">
      <w:pPr>
        <w:autoSpaceDE w:val="0"/>
        <w:autoSpaceDN w:val="0"/>
        <w:adjustRightInd w:val="0"/>
        <w:spacing w:before="240" w:line="240" w:lineRule="auto"/>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 xml:space="preserve">All draft and final outputs, including supporting documents, analytical reports and raw data should be provided to the evaluation manager in electronic version compatible with Word for Windows. </w:t>
      </w:r>
    </w:p>
    <w:p w14:paraId="19B0E1BF" w14:textId="77777777" w:rsidR="00C11482" w:rsidRPr="00C11482" w:rsidRDefault="00C11482" w:rsidP="00850D92">
      <w:pPr>
        <w:autoSpaceDE w:val="0"/>
        <w:autoSpaceDN w:val="0"/>
        <w:adjustRightInd w:val="0"/>
        <w:spacing w:before="240" w:line="240" w:lineRule="auto"/>
        <w:jc w:val="both"/>
        <w:rPr>
          <w:rFonts w:ascii="Times New Roman" w:hAnsi="Times New Roman" w:cs="Times New Roman"/>
          <w:b/>
          <w:color w:val="000000" w:themeColor="text1"/>
          <w:sz w:val="24"/>
          <w:szCs w:val="24"/>
        </w:rPr>
      </w:pPr>
      <w:r w:rsidRPr="00C11482">
        <w:rPr>
          <w:rFonts w:ascii="Times New Roman" w:hAnsi="Times New Roman" w:cs="Times New Roman"/>
          <w:sz w:val="24"/>
          <w:szCs w:val="24"/>
        </w:rPr>
        <w:lastRenderedPageBreak/>
        <w:t xml:space="preserve">. </w:t>
      </w:r>
      <w:r w:rsidRPr="00C11482">
        <w:rPr>
          <w:rFonts w:ascii="Times New Roman" w:hAnsi="Times New Roman" w:cs="Times New Roman"/>
          <w:b/>
          <w:color w:val="000000" w:themeColor="text1"/>
          <w:sz w:val="24"/>
          <w:szCs w:val="24"/>
        </w:rPr>
        <w:t>Management arrangements, work plan &amp; time frame</w:t>
      </w:r>
    </w:p>
    <w:p w14:paraId="31D1284A" w14:textId="77777777" w:rsidR="00115D73" w:rsidRPr="00C11482" w:rsidRDefault="00115D73" w:rsidP="00115D73">
      <w:pPr>
        <w:autoSpaceDE w:val="0"/>
        <w:autoSpaceDN w:val="0"/>
        <w:adjustRightInd w:val="0"/>
        <w:spacing w:before="240" w:line="240" w:lineRule="auto"/>
        <w:rPr>
          <w:rFonts w:ascii="Times New Roman" w:hAnsi="Times New Roman" w:cs="Times New Roman"/>
          <w:b/>
          <w:bCs/>
          <w:color w:val="000000" w:themeColor="text1"/>
          <w:sz w:val="24"/>
          <w:szCs w:val="24"/>
        </w:rPr>
      </w:pPr>
      <w:r w:rsidRPr="00C11482">
        <w:rPr>
          <w:rFonts w:ascii="Times New Roman" w:hAnsi="Times New Roman" w:cs="Times New Roman"/>
          <w:b/>
          <w:bCs/>
          <w:color w:val="000000" w:themeColor="text1"/>
          <w:sz w:val="24"/>
          <w:szCs w:val="24"/>
        </w:rPr>
        <w:t>Evaluation Manager</w:t>
      </w:r>
    </w:p>
    <w:p w14:paraId="400378CC" w14:textId="330F8AEF" w:rsidR="00115D73" w:rsidRPr="00C11482" w:rsidRDefault="089F5A5D" w:rsidP="00115D73">
      <w:pPr>
        <w:autoSpaceDE w:val="0"/>
        <w:autoSpaceDN w:val="0"/>
        <w:adjustRightInd w:val="0"/>
        <w:spacing w:before="240" w:line="240" w:lineRule="auto"/>
        <w:jc w:val="both"/>
        <w:rPr>
          <w:rFonts w:ascii="Times New Roman" w:hAnsi="Times New Roman" w:cs="Times New Roman"/>
          <w:color w:val="000000"/>
          <w:sz w:val="24"/>
          <w:szCs w:val="24"/>
        </w:rPr>
      </w:pPr>
      <w:r w:rsidRPr="089F5A5D">
        <w:rPr>
          <w:rFonts w:ascii="Times New Roman" w:hAnsi="Times New Roman" w:cs="Times New Roman"/>
          <w:color w:val="000000" w:themeColor="text1"/>
          <w:sz w:val="24"/>
          <w:szCs w:val="24"/>
        </w:rPr>
        <w:t xml:space="preserve">The evaluator will report to the evaluation manager, Ricardo </w:t>
      </w:r>
      <w:r w:rsidR="009859F1" w:rsidRPr="089F5A5D">
        <w:rPr>
          <w:rFonts w:ascii="Times New Roman" w:hAnsi="Times New Roman" w:cs="Times New Roman"/>
          <w:color w:val="000000" w:themeColor="text1"/>
          <w:sz w:val="24"/>
          <w:szCs w:val="24"/>
        </w:rPr>
        <w:t>Furman (</w:t>
      </w:r>
      <w:r w:rsidRPr="089F5A5D">
        <w:rPr>
          <w:rFonts w:ascii="Times New Roman" w:hAnsi="Times New Roman" w:cs="Times New Roman"/>
          <w:color w:val="000000" w:themeColor="text1"/>
          <w:sz w:val="24"/>
          <w:szCs w:val="24"/>
        </w:rPr>
        <w:t>furman@ilo.org) and should discuss any technical and methodological matters with the evaluation manager should issues arise. The evaluation will be carried out with full logistical support of the project staff, with the administrative support of the ILO Office</w:t>
      </w:r>
      <w:r w:rsidR="00406A00">
        <w:rPr>
          <w:rFonts w:ascii="Times New Roman" w:hAnsi="Times New Roman" w:cs="Times New Roman"/>
          <w:color w:val="000000" w:themeColor="text1"/>
          <w:sz w:val="24"/>
          <w:szCs w:val="24"/>
        </w:rPr>
        <w:t>s</w:t>
      </w:r>
      <w:r w:rsidRPr="089F5A5D">
        <w:rPr>
          <w:rFonts w:ascii="Times New Roman" w:hAnsi="Times New Roman" w:cs="Times New Roman"/>
          <w:color w:val="000000" w:themeColor="text1"/>
          <w:sz w:val="24"/>
          <w:szCs w:val="24"/>
        </w:rPr>
        <w:t xml:space="preserve"> in </w:t>
      </w:r>
      <w:r w:rsidR="00406A00">
        <w:rPr>
          <w:rFonts w:ascii="Times New Roman" w:hAnsi="Times New Roman" w:cs="Times New Roman"/>
          <w:color w:val="000000" w:themeColor="text1"/>
          <w:sz w:val="24"/>
          <w:szCs w:val="24"/>
        </w:rPr>
        <w:t xml:space="preserve">Abuja, </w:t>
      </w:r>
      <w:r w:rsidRPr="089F5A5D">
        <w:rPr>
          <w:rFonts w:ascii="Times New Roman" w:hAnsi="Times New Roman" w:cs="Times New Roman"/>
          <w:color w:val="000000" w:themeColor="text1"/>
          <w:sz w:val="24"/>
          <w:szCs w:val="24"/>
        </w:rPr>
        <w:t>Addis</w:t>
      </w:r>
      <w:r w:rsidR="00406A00">
        <w:rPr>
          <w:rFonts w:ascii="Times New Roman" w:hAnsi="Times New Roman" w:cs="Times New Roman"/>
          <w:color w:val="000000" w:themeColor="text1"/>
          <w:sz w:val="24"/>
          <w:szCs w:val="24"/>
        </w:rPr>
        <w:t>, Antananarivo, and Kinshasa</w:t>
      </w:r>
      <w:r w:rsidRPr="089F5A5D">
        <w:rPr>
          <w:rFonts w:ascii="Times New Roman" w:hAnsi="Times New Roman" w:cs="Times New Roman"/>
          <w:color w:val="000000" w:themeColor="text1"/>
          <w:sz w:val="24"/>
          <w:szCs w:val="24"/>
        </w:rPr>
        <w:t>.</w:t>
      </w:r>
    </w:p>
    <w:p w14:paraId="7C566F6A" w14:textId="77777777" w:rsidR="00C11482" w:rsidRPr="00C11482" w:rsidRDefault="00C11482" w:rsidP="00C11482">
      <w:pPr>
        <w:autoSpaceDE w:val="0"/>
        <w:autoSpaceDN w:val="0"/>
        <w:adjustRightInd w:val="0"/>
        <w:spacing w:before="240" w:line="240" w:lineRule="auto"/>
        <w:rPr>
          <w:rFonts w:ascii="Times New Roman" w:hAnsi="Times New Roman" w:cs="Times New Roman"/>
          <w:b/>
          <w:bCs/>
          <w:color w:val="000000" w:themeColor="text1"/>
          <w:sz w:val="24"/>
          <w:szCs w:val="24"/>
        </w:rPr>
      </w:pPr>
      <w:r w:rsidRPr="00C11482">
        <w:rPr>
          <w:rFonts w:ascii="Times New Roman" w:hAnsi="Times New Roman" w:cs="Times New Roman"/>
          <w:b/>
          <w:bCs/>
          <w:color w:val="000000" w:themeColor="text1"/>
          <w:sz w:val="24"/>
          <w:szCs w:val="24"/>
        </w:rPr>
        <w:t xml:space="preserve">Work plan &amp; Time Frame </w:t>
      </w:r>
    </w:p>
    <w:p w14:paraId="1AFD241B" w14:textId="022EAB4C" w:rsidR="00850D92" w:rsidRDefault="00C11482" w:rsidP="00C11482">
      <w:pPr>
        <w:spacing w:before="240"/>
        <w:jc w:val="both"/>
        <w:rPr>
          <w:rFonts w:ascii="Times New Roman" w:hAnsi="Times New Roman" w:cs="Times New Roman"/>
          <w:color w:val="000000"/>
          <w:sz w:val="24"/>
          <w:szCs w:val="24"/>
        </w:rPr>
      </w:pPr>
      <w:r w:rsidRPr="00C11482">
        <w:rPr>
          <w:rFonts w:ascii="Times New Roman" w:hAnsi="Times New Roman" w:cs="Times New Roman"/>
          <w:color w:val="000000"/>
          <w:sz w:val="24"/>
          <w:szCs w:val="24"/>
        </w:rPr>
        <w:t xml:space="preserve">The total duration of the evaluation process is estimated to </w:t>
      </w:r>
      <w:r w:rsidR="0018166E">
        <w:rPr>
          <w:rFonts w:ascii="Times New Roman" w:hAnsi="Times New Roman" w:cs="Times New Roman"/>
          <w:color w:val="000000"/>
          <w:sz w:val="24"/>
          <w:szCs w:val="24"/>
        </w:rPr>
        <w:t>44</w:t>
      </w:r>
      <w:r w:rsidRPr="00C11482">
        <w:rPr>
          <w:rFonts w:ascii="Times New Roman" w:hAnsi="Times New Roman" w:cs="Times New Roman"/>
          <w:color w:val="000000"/>
          <w:sz w:val="24"/>
          <w:szCs w:val="24"/>
        </w:rPr>
        <w:t xml:space="preserve"> working days</w:t>
      </w:r>
      <w:r w:rsidR="0004345D">
        <w:rPr>
          <w:rFonts w:ascii="Times New Roman" w:hAnsi="Times New Roman" w:cs="Times New Roman"/>
          <w:color w:val="000000"/>
          <w:sz w:val="24"/>
          <w:szCs w:val="24"/>
        </w:rPr>
        <w:t xml:space="preserve"> for the team leader and 1</w:t>
      </w:r>
      <w:r w:rsidR="0018166E">
        <w:rPr>
          <w:rFonts w:ascii="Times New Roman" w:hAnsi="Times New Roman" w:cs="Times New Roman"/>
          <w:color w:val="000000"/>
          <w:sz w:val="24"/>
          <w:szCs w:val="24"/>
        </w:rPr>
        <w:t>4</w:t>
      </w:r>
      <w:r w:rsidR="0004345D">
        <w:rPr>
          <w:rFonts w:ascii="Times New Roman" w:hAnsi="Times New Roman" w:cs="Times New Roman"/>
          <w:color w:val="000000"/>
          <w:sz w:val="24"/>
          <w:szCs w:val="24"/>
        </w:rPr>
        <w:t xml:space="preserve"> for the team member</w:t>
      </w:r>
      <w:r w:rsidR="0018166E">
        <w:rPr>
          <w:rFonts w:ascii="Times New Roman" w:hAnsi="Times New Roman" w:cs="Times New Roman"/>
          <w:color w:val="000000"/>
          <w:sz w:val="24"/>
          <w:szCs w:val="24"/>
        </w:rPr>
        <w:t>s</w:t>
      </w:r>
      <w:r w:rsidR="0004345D">
        <w:rPr>
          <w:rFonts w:ascii="Times New Roman" w:hAnsi="Times New Roman" w:cs="Times New Roman"/>
          <w:color w:val="000000"/>
          <w:sz w:val="24"/>
          <w:szCs w:val="24"/>
        </w:rPr>
        <w:t>.</w:t>
      </w:r>
      <w:r w:rsidRPr="00C11482">
        <w:rPr>
          <w:rFonts w:ascii="Times New Roman" w:hAnsi="Times New Roman" w:cs="Times New Roman"/>
          <w:color w:val="000000"/>
          <w:sz w:val="24"/>
          <w:szCs w:val="24"/>
        </w:rPr>
        <w:t xml:space="preserve"> </w:t>
      </w:r>
    </w:p>
    <w:tbl>
      <w:tblPr>
        <w:tblStyle w:val="TableGrid"/>
        <w:tblW w:w="5000" w:type="pct"/>
        <w:tblLook w:val="04A0" w:firstRow="1" w:lastRow="0" w:firstColumn="1" w:lastColumn="0" w:noHBand="0" w:noVBand="1"/>
      </w:tblPr>
      <w:tblGrid>
        <w:gridCol w:w="441"/>
        <w:gridCol w:w="4058"/>
        <w:gridCol w:w="1530"/>
        <w:gridCol w:w="959"/>
        <w:gridCol w:w="1063"/>
        <w:gridCol w:w="959"/>
      </w:tblGrid>
      <w:tr w:rsidR="0004345D" w:rsidRPr="0004345D" w14:paraId="2F65140E" w14:textId="77777777" w:rsidTr="0018166E">
        <w:trPr>
          <w:trHeight w:val="137"/>
        </w:trPr>
        <w:tc>
          <w:tcPr>
            <w:tcW w:w="245" w:type="pct"/>
            <w:shd w:val="clear" w:color="auto" w:fill="0070C0"/>
            <w:vAlign w:val="center"/>
          </w:tcPr>
          <w:p w14:paraId="37B38514" w14:textId="77777777" w:rsidR="0004345D" w:rsidRPr="0004345D" w:rsidRDefault="0004345D" w:rsidP="0018166E">
            <w:pPr>
              <w:jc w:val="center"/>
              <w:rPr>
                <w:b/>
                <w:color w:val="FFFFFF" w:themeColor="background1"/>
              </w:rPr>
            </w:pPr>
            <w:r w:rsidRPr="0004345D">
              <w:rPr>
                <w:b/>
                <w:color w:val="FFFFFF" w:themeColor="background1"/>
              </w:rPr>
              <w:t>N.</w:t>
            </w:r>
          </w:p>
        </w:tc>
        <w:tc>
          <w:tcPr>
            <w:tcW w:w="2252" w:type="pct"/>
            <w:shd w:val="clear" w:color="auto" w:fill="0070C0"/>
          </w:tcPr>
          <w:p w14:paraId="7D050F5A" w14:textId="77777777" w:rsidR="0004345D" w:rsidRPr="0004345D" w:rsidRDefault="0004345D" w:rsidP="0004345D">
            <w:pPr>
              <w:jc w:val="center"/>
              <w:rPr>
                <w:b/>
                <w:color w:val="FFFFFF" w:themeColor="background1"/>
              </w:rPr>
            </w:pPr>
            <w:r w:rsidRPr="0004345D">
              <w:rPr>
                <w:b/>
                <w:color w:val="FFFFFF" w:themeColor="background1"/>
              </w:rPr>
              <w:t>Activity</w:t>
            </w:r>
          </w:p>
        </w:tc>
        <w:tc>
          <w:tcPr>
            <w:tcW w:w="849" w:type="pct"/>
            <w:shd w:val="clear" w:color="auto" w:fill="0070C0"/>
          </w:tcPr>
          <w:p w14:paraId="462AEDA6" w14:textId="77777777" w:rsidR="0004345D" w:rsidRPr="0004345D" w:rsidRDefault="0004345D" w:rsidP="0004345D">
            <w:pPr>
              <w:jc w:val="center"/>
              <w:rPr>
                <w:b/>
                <w:color w:val="FFFFFF" w:themeColor="background1"/>
              </w:rPr>
            </w:pPr>
            <w:r w:rsidRPr="0004345D">
              <w:rPr>
                <w:b/>
                <w:color w:val="FFFFFF" w:themeColor="background1"/>
              </w:rPr>
              <w:t>Responsible</w:t>
            </w:r>
          </w:p>
        </w:tc>
        <w:tc>
          <w:tcPr>
            <w:tcW w:w="532" w:type="pct"/>
            <w:shd w:val="clear" w:color="auto" w:fill="0070C0"/>
            <w:vAlign w:val="center"/>
          </w:tcPr>
          <w:p w14:paraId="77EBE02E" w14:textId="47E4A40F" w:rsidR="0004345D" w:rsidRDefault="089F5A5D" w:rsidP="089F5A5D">
            <w:pPr>
              <w:jc w:val="center"/>
              <w:rPr>
                <w:b/>
                <w:bCs/>
                <w:color w:val="FFFFFF" w:themeColor="background1"/>
              </w:rPr>
            </w:pPr>
            <w:r w:rsidRPr="089F5A5D">
              <w:rPr>
                <w:b/>
                <w:bCs/>
                <w:color w:val="FFFFFF" w:themeColor="background1"/>
              </w:rPr>
              <w:t xml:space="preserve">Team leader </w:t>
            </w:r>
          </w:p>
          <w:p w14:paraId="2F042D9D" w14:textId="77777777" w:rsidR="0004345D" w:rsidRPr="0004345D" w:rsidRDefault="0004345D" w:rsidP="0004345D">
            <w:pPr>
              <w:jc w:val="center"/>
              <w:rPr>
                <w:b/>
                <w:color w:val="FFFFFF" w:themeColor="background1"/>
              </w:rPr>
            </w:pPr>
            <w:r>
              <w:rPr>
                <w:b/>
                <w:color w:val="FFFFFF" w:themeColor="background1"/>
              </w:rPr>
              <w:t>No days</w:t>
            </w:r>
          </w:p>
        </w:tc>
        <w:tc>
          <w:tcPr>
            <w:tcW w:w="590" w:type="pct"/>
            <w:shd w:val="clear" w:color="auto" w:fill="0070C0"/>
            <w:vAlign w:val="center"/>
          </w:tcPr>
          <w:p w14:paraId="4E569EE6" w14:textId="67A775FB" w:rsidR="0004345D" w:rsidRDefault="0004345D" w:rsidP="0004345D">
            <w:pPr>
              <w:jc w:val="center"/>
              <w:rPr>
                <w:b/>
                <w:color w:val="FFFFFF" w:themeColor="background1"/>
              </w:rPr>
            </w:pPr>
            <w:r>
              <w:rPr>
                <w:b/>
                <w:color w:val="FFFFFF" w:themeColor="background1"/>
              </w:rPr>
              <w:t>Team member</w:t>
            </w:r>
            <w:r w:rsidR="00406A00">
              <w:rPr>
                <w:rStyle w:val="FootnoteReference"/>
                <w:b/>
                <w:color w:val="FFFFFF" w:themeColor="background1"/>
              </w:rPr>
              <w:footnoteReference w:id="1"/>
            </w:r>
            <w:r>
              <w:rPr>
                <w:b/>
                <w:color w:val="FFFFFF" w:themeColor="background1"/>
              </w:rPr>
              <w:t xml:space="preserve"> </w:t>
            </w:r>
          </w:p>
          <w:p w14:paraId="6C1AC69A" w14:textId="77777777" w:rsidR="0004345D" w:rsidRPr="0004345D" w:rsidRDefault="0004345D" w:rsidP="0004345D">
            <w:pPr>
              <w:jc w:val="center"/>
              <w:rPr>
                <w:b/>
                <w:color w:val="FFFFFF" w:themeColor="background1"/>
              </w:rPr>
            </w:pPr>
            <w:r>
              <w:rPr>
                <w:b/>
                <w:color w:val="FFFFFF" w:themeColor="background1"/>
              </w:rPr>
              <w:t>No days</w:t>
            </w:r>
          </w:p>
        </w:tc>
        <w:tc>
          <w:tcPr>
            <w:tcW w:w="532" w:type="pct"/>
            <w:shd w:val="clear" w:color="auto" w:fill="0070C0"/>
            <w:vAlign w:val="center"/>
          </w:tcPr>
          <w:p w14:paraId="5A41F51C" w14:textId="77777777" w:rsidR="0004345D" w:rsidRPr="0004345D" w:rsidRDefault="0004345D" w:rsidP="0004345D">
            <w:pPr>
              <w:jc w:val="center"/>
              <w:rPr>
                <w:b/>
                <w:color w:val="FFFFFF" w:themeColor="background1"/>
              </w:rPr>
            </w:pPr>
            <w:r w:rsidRPr="0004345D">
              <w:rPr>
                <w:b/>
                <w:color w:val="FFFFFF" w:themeColor="background1"/>
              </w:rPr>
              <w:t>Dates</w:t>
            </w:r>
          </w:p>
        </w:tc>
      </w:tr>
      <w:tr w:rsidR="0018166E" w:rsidRPr="0004345D" w14:paraId="787FAA6C" w14:textId="77777777" w:rsidTr="0018166E">
        <w:trPr>
          <w:trHeight w:val="350"/>
        </w:trPr>
        <w:tc>
          <w:tcPr>
            <w:tcW w:w="245" w:type="pct"/>
            <w:vAlign w:val="center"/>
          </w:tcPr>
          <w:p w14:paraId="53BF319B" w14:textId="1B9AF4BF" w:rsidR="0018166E" w:rsidRPr="0004345D" w:rsidRDefault="0018166E" w:rsidP="0018166E">
            <w:pPr>
              <w:jc w:val="center"/>
              <w:rPr>
                <w:b/>
              </w:rPr>
            </w:pPr>
            <w:r>
              <w:rPr>
                <w:b/>
              </w:rPr>
              <w:t>1</w:t>
            </w:r>
          </w:p>
        </w:tc>
        <w:tc>
          <w:tcPr>
            <w:tcW w:w="2252" w:type="pct"/>
          </w:tcPr>
          <w:p w14:paraId="61B1B00E" w14:textId="77777777" w:rsidR="0018166E" w:rsidRPr="0004345D" w:rsidRDefault="0018166E" w:rsidP="0018166E">
            <w:r w:rsidRPr="0004345D">
              <w:t xml:space="preserve">Prepare a detailed Evaluation Budget and Draft the TOR </w:t>
            </w:r>
          </w:p>
          <w:p w14:paraId="78BBE76B" w14:textId="77777777" w:rsidR="0018166E" w:rsidRPr="0004345D" w:rsidRDefault="0018166E" w:rsidP="0018166E">
            <w:pPr>
              <w:numPr>
                <w:ilvl w:val="0"/>
                <w:numId w:val="14"/>
              </w:numPr>
            </w:pPr>
            <w:r w:rsidRPr="0004345D">
              <w:t>EM develops</w:t>
            </w:r>
          </w:p>
          <w:p w14:paraId="5BA9E802" w14:textId="2006B31F" w:rsidR="0018166E" w:rsidRPr="0004345D" w:rsidRDefault="0018166E" w:rsidP="0018166E">
            <w:pPr>
              <w:numPr>
                <w:ilvl w:val="0"/>
                <w:numId w:val="14"/>
              </w:numPr>
            </w:pPr>
            <w:r>
              <w:t xml:space="preserve">COs </w:t>
            </w:r>
            <w:r w:rsidRPr="0004345D">
              <w:t>provides feedback</w:t>
            </w:r>
          </w:p>
          <w:p w14:paraId="68DEDCF3" w14:textId="2036838C" w:rsidR="0018166E" w:rsidRPr="0004345D" w:rsidRDefault="0018166E" w:rsidP="0018166E">
            <w:r w:rsidRPr="0004345D">
              <w:t>EM finalizes</w:t>
            </w:r>
          </w:p>
        </w:tc>
        <w:tc>
          <w:tcPr>
            <w:tcW w:w="849" w:type="pct"/>
          </w:tcPr>
          <w:p w14:paraId="48CF47B8" w14:textId="6DC7D83C" w:rsidR="0018166E" w:rsidRPr="0004345D" w:rsidRDefault="0018166E" w:rsidP="0018166E">
            <w:pPr>
              <w:jc w:val="center"/>
            </w:pPr>
            <w:r>
              <w:t>Evaluation manager</w:t>
            </w:r>
            <w:r w:rsidR="00B41828">
              <w:t xml:space="preserve"> (EM)</w:t>
            </w:r>
          </w:p>
        </w:tc>
        <w:tc>
          <w:tcPr>
            <w:tcW w:w="532" w:type="pct"/>
            <w:vAlign w:val="center"/>
          </w:tcPr>
          <w:p w14:paraId="52FF37D5" w14:textId="536E2B12" w:rsidR="0018166E" w:rsidRPr="0004345D" w:rsidRDefault="0018166E" w:rsidP="0018166E">
            <w:pPr>
              <w:jc w:val="center"/>
            </w:pPr>
            <w:r>
              <w:t>0</w:t>
            </w:r>
          </w:p>
        </w:tc>
        <w:tc>
          <w:tcPr>
            <w:tcW w:w="590" w:type="pct"/>
            <w:vAlign w:val="center"/>
          </w:tcPr>
          <w:p w14:paraId="240DC5FD" w14:textId="44772EAD" w:rsidR="0018166E" w:rsidRPr="0004345D" w:rsidRDefault="0018166E" w:rsidP="0018166E">
            <w:pPr>
              <w:jc w:val="center"/>
            </w:pPr>
            <w:r>
              <w:t>0</w:t>
            </w:r>
          </w:p>
        </w:tc>
        <w:tc>
          <w:tcPr>
            <w:tcW w:w="532" w:type="pct"/>
            <w:vAlign w:val="center"/>
          </w:tcPr>
          <w:p w14:paraId="3F714C0F" w14:textId="6C5D1F58" w:rsidR="0018166E" w:rsidRPr="0004345D" w:rsidRDefault="0018166E" w:rsidP="0018166E">
            <w:pPr>
              <w:jc w:val="center"/>
            </w:pPr>
            <w:r>
              <w:t>October 2020</w:t>
            </w:r>
          </w:p>
        </w:tc>
      </w:tr>
      <w:tr w:rsidR="0018166E" w:rsidRPr="0004345D" w14:paraId="38B7A301" w14:textId="77777777" w:rsidTr="0018166E">
        <w:trPr>
          <w:trHeight w:val="291"/>
        </w:trPr>
        <w:tc>
          <w:tcPr>
            <w:tcW w:w="245" w:type="pct"/>
            <w:vAlign w:val="center"/>
          </w:tcPr>
          <w:p w14:paraId="54B9DC4E" w14:textId="77777777" w:rsidR="0018166E" w:rsidRPr="0004345D" w:rsidRDefault="0018166E" w:rsidP="0018166E">
            <w:pPr>
              <w:jc w:val="center"/>
              <w:rPr>
                <w:b/>
              </w:rPr>
            </w:pPr>
            <w:r w:rsidRPr="0004345D">
              <w:rPr>
                <w:b/>
              </w:rPr>
              <w:t>2</w:t>
            </w:r>
          </w:p>
        </w:tc>
        <w:tc>
          <w:tcPr>
            <w:tcW w:w="2252" w:type="pct"/>
          </w:tcPr>
          <w:p w14:paraId="38658D5B" w14:textId="40653B1C" w:rsidR="0018166E" w:rsidRPr="0004345D" w:rsidRDefault="0018166E" w:rsidP="0018166E">
            <w:r w:rsidRPr="0004345D">
              <w:t>List of stakeholders (ILO all levels, national and donor) to share the TORs draft for comments (name, position , institution, and  email)</w:t>
            </w:r>
          </w:p>
        </w:tc>
        <w:tc>
          <w:tcPr>
            <w:tcW w:w="849" w:type="pct"/>
          </w:tcPr>
          <w:p w14:paraId="2AECBD51" w14:textId="1164F575" w:rsidR="0018166E" w:rsidRPr="0004345D" w:rsidRDefault="0018166E" w:rsidP="0018166E">
            <w:pPr>
              <w:jc w:val="center"/>
            </w:pPr>
            <w:r>
              <w:t>Country Offices</w:t>
            </w:r>
            <w:r w:rsidR="00B41828">
              <w:t xml:space="preserve"> (CO)</w:t>
            </w:r>
          </w:p>
        </w:tc>
        <w:tc>
          <w:tcPr>
            <w:tcW w:w="532" w:type="pct"/>
            <w:vAlign w:val="center"/>
          </w:tcPr>
          <w:p w14:paraId="57279D6C" w14:textId="77777777" w:rsidR="0018166E" w:rsidRPr="0004345D" w:rsidRDefault="0018166E" w:rsidP="0018166E">
            <w:pPr>
              <w:jc w:val="center"/>
            </w:pPr>
            <w:r w:rsidRPr="005165B2">
              <w:t>0</w:t>
            </w:r>
          </w:p>
        </w:tc>
        <w:tc>
          <w:tcPr>
            <w:tcW w:w="590" w:type="pct"/>
            <w:vAlign w:val="center"/>
          </w:tcPr>
          <w:p w14:paraId="25CF1FA3" w14:textId="77777777" w:rsidR="0018166E" w:rsidRPr="0004345D" w:rsidRDefault="0018166E" w:rsidP="0018166E">
            <w:pPr>
              <w:jc w:val="center"/>
            </w:pPr>
            <w:r w:rsidRPr="005165B2">
              <w:t>0</w:t>
            </w:r>
          </w:p>
        </w:tc>
        <w:tc>
          <w:tcPr>
            <w:tcW w:w="532" w:type="pct"/>
            <w:vAlign w:val="center"/>
          </w:tcPr>
          <w:p w14:paraId="15FD7D2B" w14:textId="4B885F04" w:rsidR="0018166E" w:rsidRPr="0004345D" w:rsidRDefault="0018166E" w:rsidP="0018166E">
            <w:pPr>
              <w:jc w:val="center"/>
            </w:pPr>
            <w:r>
              <w:t>October 2020</w:t>
            </w:r>
          </w:p>
        </w:tc>
      </w:tr>
      <w:tr w:rsidR="00406A00" w:rsidRPr="0004345D" w14:paraId="016E0202" w14:textId="77777777" w:rsidTr="0018166E">
        <w:trPr>
          <w:trHeight w:val="350"/>
        </w:trPr>
        <w:tc>
          <w:tcPr>
            <w:tcW w:w="245" w:type="pct"/>
            <w:vAlign w:val="center"/>
          </w:tcPr>
          <w:p w14:paraId="77F522AB" w14:textId="77777777" w:rsidR="00406A00" w:rsidRPr="0004345D" w:rsidRDefault="00406A00" w:rsidP="0018166E">
            <w:pPr>
              <w:jc w:val="center"/>
              <w:rPr>
                <w:b/>
              </w:rPr>
            </w:pPr>
            <w:r w:rsidRPr="0004345D">
              <w:rPr>
                <w:b/>
              </w:rPr>
              <w:t>3</w:t>
            </w:r>
          </w:p>
        </w:tc>
        <w:tc>
          <w:tcPr>
            <w:tcW w:w="2252" w:type="pct"/>
          </w:tcPr>
          <w:p w14:paraId="123FFB00" w14:textId="45CC7965" w:rsidR="00406A00" w:rsidRPr="0004345D" w:rsidRDefault="00406A00" w:rsidP="0004345D">
            <w:r w:rsidRPr="0004345D">
              <w:t xml:space="preserve">Share the TORS with stakeholders for comments </w:t>
            </w:r>
          </w:p>
        </w:tc>
        <w:tc>
          <w:tcPr>
            <w:tcW w:w="849" w:type="pct"/>
          </w:tcPr>
          <w:p w14:paraId="3B8CF2A9" w14:textId="51F7BE67" w:rsidR="00406A00" w:rsidRPr="0004345D" w:rsidRDefault="00B41828" w:rsidP="0004345D">
            <w:pPr>
              <w:jc w:val="center"/>
            </w:pPr>
            <w:r>
              <w:t>EM</w:t>
            </w:r>
          </w:p>
        </w:tc>
        <w:tc>
          <w:tcPr>
            <w:tcW w:w="532" w:type="pct"/>
            <w:vAlign w:val="center"/>
          </w:tcPr>
          <w:p w14:paraId="2946180F" w14:textId="77777777" w:rsidR="00406A00" w:rsidRPr="0004345D" w:rsidRDefault="00406A00" w:rsidP="0004345D">
            <w:pPr>
              <w:jc w:val="center"/>
            </w:pPr>
            <w:r w:rsidRPr="005165B2">
              <w:t>0</w:t>
            </w:r>
          </w:p>
        </w:tc>
        <w:tc>
          <w:tcPr>
            <w:tcW w:w="590" w:type="pct"/>
            <w:vAlign w:val="center"/>
          </w:tcPr>
          <w:p w14:paraId="0115C90D" w14:textId="77777777" w:rsidR="00406A00" w:rsidRPr="0004345D" w:rsidRDefault="00406A00" w:rsidP="0004345D">
            <w:pPr>
              <w:jc w:val="center"/>
            </w:pPr>
            <w:r w:rsidRPr="005165B2">
              <w:t>0</w:t>
            </w:r>
          </w:p>
        </w:tc>
        <w:tc>
          <w:tcPr>
            <w:tcW w:w="532" w:type="pct"/>
            <w:vAlign w:val="center"/>
          </w:tcPr>
          <w:p w14:paraId="3BCEA3C8" w14:textId="5453FB3B" w:rsidR="00406A00" w:rsidRPr="0004345D" w:rsidRDefault="0018166E" w:rsidP="0004345D">
            <w:pPr>
              <w:jc w:val="center"/>
            </w:pPr>
            <w:r>
              <w:t>Oct-Nov 2020</w:t>
            </w:r>
          </w:p>
        </w:tc>
      </w:tr>
      <w:tr w:rsidR="0018166E" w:rsidRPr="0004345D" w14:paraId="3D6DFFF9" w14:textId="77777777" w:rsidTr="0018166E">
        <w:trPr>
          <w:trHeight w:val="291"/>
        </w:trPr>
        <w:tc>
          <w:tcPr>
            <w:tcW w:w="245" w:type="pct"/>
            <w:vAlign w:val="center"/>
          </w:tcPr>
          <w:p w14:paraId="744FB734" w14:textId="77777777" w:rsidR="0018166E" w:rsidRPr="0004345D" w:rsidRDefault="0018166E" w:rsidP="0018166E">
            <w:pPr>
              <w:jc w:val="center"/>
              <w:rPr>
                <w:b/>
              </w:rPr>
            </w:pPr>
            <w:r w:rsidRPr="0004345D">
              <w:rPr>
                <w:b/>
              </w:rPr>
              <w:t>4</w:t>
            </w:r>
          </w:p>
        </w:tc>
        <w:tc>
          <w:tcPr>
            <w:tcW w:w="2252" w:type="pct"/>
          </w:tcPr>
          <w:p w14:paraId="313433BD" w14:textId="2700CFA8" w:rsidR="0018166E" w:rsidRPr="0004345D" w:rsidRDefault="0018166E" w:rsidP="0018166E">
            <w:r w:rsidRPr="0004345D">
              <w:t>Integrate comments from constituents and final TORs</w:t>
            </w:r>
          </w:p>
        </w:tc>
        <w:tc>
          <w:tcPr>
            <w:tcW w:w="849" w:type="pct"/>
          </w:tcPr>
          <w:p w14:paraId="3AB1A39D" w14:textId="77777777" w:rsidR="0018166E" w:rsidRPr="0004345D" w:rsidRDefault="0018166E" w:rsidP="0018166E">
            <w:pPr>
              <w:jc w:val="center"/>
            </w:pPr>
            <w:r w:rsidRPr="0004345D">
              <w:t>EM</w:t>
            </w:r>
          </w:p>
        </w:tc>
        <w:tc>
          <w:tcPr>
            <w:tcW w:w="532" w:type="pct"/>
            <w:vAlign w:val="center"/>
          </w:tcPr>
          <w:p w14:paraId="4BDEA297" w14:textId="77777777" w:rsidR="0018166E" w:rsidRPr="0004345D" w:rsidRDefault="0018166E" w:rsidP="0018166E">
            <w:pPr>
              <w:jc w:val="center"/>
              <w:rPr>
                <w:lang w:val="fr-CH"/>
              </w:rPr>
            </w:pPr>
            <w:r w:rsidRPr="005165B2">
              <w:t>0</w:t>
            </w:r>
          </w:p>
        </w:tc>
        <w:tc>
          <w:tcPr>
            <w:tcW w:w="590" w:type="pct"/>
            <w:vAlign w:val="center"/>
          </w:tcPr>
          <w:p w14:paraId="37104B8E" w14:textId="77777777" w:rsidR="0018166E" w:rsidRPr="0004345D" w:rsidRDefault="0018166E" w:rsidP="0018166E">
            <w:pPr>
              <w:jc w:val="center"/>
              <w:rPr>
                <w:lang w:val="fr-CH"/>
              </w:rPr>
            </w:pPr>
            <w:r w:rsidRPr="005165B2">
              <w:t>0</w:t>
            </w:r>
          </w:p>
        </w:tc>
        <w:tc>
          <w:tcPr>
            <w:tcW w:w="532" w:type="pct"/>
            <w:vAlign w:val="center"/>
          </w:tcPr>
          <w:p w14:paraId="072F521E" w14:textId="6A828921" w:rsidR="0018166E" w:rsidRPr="0018166E" w:rsidRDefault="0018166E" w:rsidP="0018166E">
            <w:pPr>
              <w:jc w:val="center"/>
            </w:pPr>
            <w:r>
              <w:t>Oct-Nov 2020</w:t>
            </w:r>
          </w:p>
        </w:tc>
      </w:tr>
      <w:tr w:rsidR="0018166E" w:rsidRPr="0004345D" w14:paraId="77C80497" w14:textId="77777777" w:rsidTr="0018166E">
        <w:trPr>
          <w:trHeight w:val="350"/>
        </w:trPr>
        <w:tc>
          <w:tcPr>
            <w:tcW w:w="245" w:type="pct"/>
            <w:vAlign w:val="center"/>
          </w:tcPr>
          <w:p w14:paraId="4001BA57" w14:textId="77777777" w:rsidR="0018166E" w:rsidRPr="0004345D" w:rsidRDefault="0018166E" w:rsidP="0018166E">
            <w:pPr>
              <w:jc w:val="center"/>
              <w:rPr>
                <w:b/>
              </w:rPr>
            </w:pPr>
            <w:r w:rsidRPr="0004345D">
              <w:rPr>
                <w:b/>
              </w:rPr>
              <w:t>5</w:t>
            </w:r>
          </w:p>
        </w:tc>
        <w:tc>
          <w:tcPr>
            <w:tcW w:w="2252" w:type="pct"/>
          </w:tcPr>
          <w:p w14:paraId="1D566F01" w14:textId="4294FD02" w:rsidR="0018166E" w:rsidRPr="0004345D" w:rsidRDefault="0018166E" w:rsidP="0018166E">
            <w:r w:rsidRPr="0004345D">
              <w:t xml:space="preserve">Publish Call for </w:t>
            </w:r>
            <w:r>
              <w:t>expression of i</w:t>
            </w:r>
            <w:r w:rsidRPr="0004345D">
              <w:t>nterest</w:t>
            </w:r>
            <w:r>
              <w:t xml:space="preserve"> of evaluators</w:t>
            </w:r>
          </w:p>
        </w:tc>
        <w:tc>
          <w:tcPr>
            <w:tcW w:w="849" w:type="pct"/>
          </w:tcPr>
          <w:p w14:paraId="17ED3336" w14:textId="77777777" w:rsidR="0018166E" w:rsidRPr="0004345D" w:rsidRDefault="0018166E" w:rsidP="0018166E">
            <w:pPr>
              <w:jc w:val="center"/>
            </w:pPr>
            <w:r w:rsidRPr="0004345D">
              <w:t>EM</w:t>
            </w:r>
          </w:p>
        </w:tc>
        <w:tc>
          <w:tcPr>
            <w:tcW w:w="532" w:type="pct"/>
            <w:vAlign w:val="center"/>
          </w:tcPr>
          <w:p w14:paraId="01D25ACA" w14:textId="77777777" w:rsidR="0018166E" w:rsidRPr="0018166E" w:rsidRDefault="0018166E" w:rsidP="0018166E">
            <w:pPr>
              <w:jc w:val="center"/>
            </w:pPr>
            <w:r w:rsidRPr="005165B2">
              <w:t>0</w:t>
            </w:r>
          </w:p>
        </w:tc>
        <w:tc>
          <w:tcPr>
            <w:tcW w:w="590" w:type="pct"/>
            <w:vAlign w:val="center"/>
          </w:tcPr>
          <w:p w14:paraId="7DF1A563" w14:textId="77777777" w:rsidR="0018166E" w:rsidRPr="0018166E" w:rsidRDefault="0018166E" w:rsidP="0018166E">
            <w:pPr>
              <w:jc w:val="center"/>
            </w:pPr>
            <w:r w:rsidRPr="005165B2">
              <w:t>0</w:t>
            </w:r>
          </w:p>
        </w:tc>
        <w:tc>
          <w:tcPr>
            <w:tcW w:w="532" w:type="pct"/>
            <w:vAlign w:val="center"/>
          </w:tcPr>
          <w:p w14:paraId="3A62B50A" w14:textId="2CD39EB1" w:rsidR="0018166E" w:rsidRPr="0018166E" w:rsidRDefault="0018166E" w:rsidP="0018166E">
            <w:pPr>
              <w:jc w:val="center"/>
            </w:pPr>
            <w:r>
              <w:t>Oct-Nov 2020</w:t>
            </w:r>
          </w:p>
        </w:tc>
      </w:tr>
      <w:tr w:rsidR="00406A00" w:rsidRPr="0004345D" w14:paraId="04899902" w14:textId="77777777" w:rsidTr="0018166E">
        <w:trPr>
          <w:trHeight w:val="291"/>
        </w:trPr>
        <w:tc>
          <w:tcPr>
            <w:tcW w:w="245" w:type="pct"/>
            <w:vAlign w:val="center"/>
          </w:tcPr>
          <w:p w14:paraId="4F650B64" w14:textId="77777777" w:rsidR="00406A00" w:rsidRPr="0004345D" w:rsidRDefault="00406A00" w:rsidP="0018166E">
            <w:pPr>
              <w:jc w:val="center"/>
              <w:rPr>
                <w:b/>
              </w:rPr>
            </w:pPr>
            <w:r w:rsidRPr="0004345D">
              <w:rPr>
                <w:b/>
              </w:rPr>
              <w:t>6</w:t>
            </w:r>
          </w:p>
        </w:tc>
        <w:tc>
          <w:tcPr>
            <w:tcW w:w="2252" w:type="pct"/>
          </w:tcPr>
          <w:p w14:paraId="7272E2F4" w14:textId="49D9BE5D" w:rsidR="00406A00" w:rsidRPr="0004345D" w:rsidRDefault="00406A00" w:rsidP="00EE0D10">
            <w:r w:rsidRPr="0004345D">
              <w:t>Selection of  team leader (int or national) and team member</w:t>
            </w:r>
            <w:r>
              <w:t>s</w:t>
            </w:r>
            <w:r w:rsidRPr="0004345D">
              <w:t>( national)</w:t>
            </w:r>
          </w:p>
        </w:tc>
        <w:tc>
          <w:tcPr>
            <w:tcW w:w="849" w:type="pct"/>
          </w:tcPr>
          <w:p w14:paraId="3C798C7F" w14:textId="77777777" w:rsidR="00406A00" w:rsidRPr="0004345D" w:rsidRDefault="00406A00" w:rsidP="0004345D">
            <w:pPr>
              <w:jc w:val="center"/>
            </w:pPr>
            <w:r w:rsidRPr="0004345D">
              <w:t>EM</w:t>
            </w:r>
          </w:p>
        </w:tc>
        <w:tc>
          <w:tcPr>
            <w:tcW w:w="532" w:type="pct"/>
            <w:vAlign w:val="center"/>
          </w:tcPr>
          <w:p w14:paraId="1E0FC6AB" w14:textId="77777777" w:rsidR="00406A00" w:rsidRPr="0004345D" w:rsidRDefault="00406A00" w:rsidP="0004345D">
            <w:pPr>
              <w:jc w:val="center"/>
            </w:pPr>
            <w:r w:rsidRPr="005165B2">
              <w:t>0</w:t>
            </w:r>
          </w:p>
        </w:tc>
        <w:tc>
          <w:tcPr>
            <w:tcW w:w="590" w:type="pct"/>
            <w:vAlign w:val="center"/>
          </w:tcPr>
          <w:p w14:paraId="5E45627D" w14:textId="77777777" w:rsidR="00406A00" w:rsidRPr="0004345D" w:rsidRDefault="00406A00" w:rsidP="0004345D">
            <w:pPr>
              <w:jc w:val="center"/>
            </w:pPr>
            <w:r w:rsidRPr="005165B2">
              <w:t>0</w:t>
            </w:r>
          </w:p>
        </w:tc>
        <w:tc>
          <w:tcPr>
            <w:tcW w:w="532" w:type="pct"/>
            <w:vAlign w:val="center"/>
          </w:tcPr>
          <w:p w14:paraId="26E0437B" w14:textId="368ABC17" w:rsidR="00406A00" w:rsidRPr="0004345D" w:rsidRDefault="0018166E" w:rsidP="0004345D">
            <w:pPr>
              <w:jc w:val="center"/>
            </w:pPr>
            <w:r>
              <w:t>Nov. 2020</w:t>
            </w:r>
          </w:p>
        </w:tc>
      </w:tr>
      <w:tr w:rsidR="0018166E" w:rsidRPr="0004345D" w14:paraId="6820D93C" w14:textId="77777777" w:rsidTr="0018166E">
        <w:trPr>
          <w:trHeight w:val="350"/>
        </w:trPr>
        <w:tc>
          <w:tcPr>
            <w:tcW w:w="245" w:type="pct"/>
            <w:vAlign w:val="center"/>
          </w:tcPr>
          <w:p w14:paraId="2DBF949B" w14:textId="77777777" w:rsidR="0018166E" w:rsidRPr="0004345D" w:rsidRDefault="0018166E" w:rsidP="0018166E">
            <w:pPr>
              <w:jc w:val="center"/>
              <w:rPr>
                <w:b/>
              </w:rPr>
            </w:pPr>
            <w:r w:rsidRPr="0004345D">
              <w:rPr>
                <w:b/>
              </w:rPr>
              <w:t>7</w:t>
            </w:r>
          </w:p>
        </w:tc>
        <w:tc>
          <w:tcPr>
            <w:tcW w:w="2252" w:type="pct"/>
          </w:tcPr>
          <w:p w14:paraId="29B4BE99" w14:textId="7BA0BECB" w:rsidR="0018166E" w:rsidRPr="0004345D" w:rsidRDefault="0018166E" w:rsidP="0018166E">
            <w:r w:rsidRPr="0004345D">
              <w:t>Contract of team leader and national evaluator: IRIS and contract signature</w:t>
            </w:r>
          </w:p>
        </w:tc>
        <w:tc>
          <w:tcPr>
            <w:tcW w:w="849" w:type="pct"/>
          </w:tcPr>
          <w:p w14:paraId="1600C794" w14:textId="0485C66A" w:rsidR="0018166E" w:rsidRPr="0004345D" w:rsidRDefault="0018166E" w:rsidP="0018166E">
            <w:pPr>
              <w:jc w:val="center"/>
            </w:pPr>
            <w:r w:rsidRPr="0004345D">
              <w:t>EM and</w:t>
            </w:r>
            <w:r>
              <w:t xml:space="preserve"> Country Offices</w:t>
            </w:r>
          </w:p>
        </w:tc>
        <w:tc>
          <w:tcPr>
            <w:tcW w:w="532" w:type="pct"/>
            <w:vAlign w:val="center"/>
          </w:tcPr>
          <w:p w14:paraId="36F543FF" w14:textId="77777777" w:rsidR="0018166E" w:rsidRPr="0004345D" w:rsidRDefault="0018166E" w:rsidP="0018166E">
            <w:pPr>
              <w:jc w:val="center"/>
            </w:pPr>
            <w:r w:rsidRPr="005165B2">
              <w:t>0</w:t>
            </w:r>
          </w:p>
        </w:tc>
        <w:tc>
          <w:tcPr>
            <w:tcW w:w="590" w:type="pct"/>
            <w:vAlign w:val="center"/>
          </w:tcPr>
          <w:p w14:paraId="7A3E4F32" w14:textId="77777777" w:rsidR="0018166E" w:rsidRPr="0004345D" w:rsidRDefault="0018166E" w:rsidP="0018166E">
            <w:pPr>
              <w:jc w:val="center"/>
            </w:pPr>
            <w:r w:rsidRPr="005165B2">
              <w:t>0</w:t>
            </w:r>
          </w:p>
        </w:tc>
        <w:tc>
          <w:tcPr>
            <w:tcW w:w="532" w:type="pct"/>
            <w:vAlign w:val="center"/>
          </w:tcPr>
          <w:p w14:paraId="43712EE5" w14:textId="7588AE7D" w:rsidR="0018166E" w:rsidRPr="0004345D" w:rsidRDefault="0018166E" w:rsidP="0018166E">
            <w:pPr>
              <w:jc w:val="center"/>
            </w:pPr>
            <w:r>
              <w:t>Nov. 2020</w:t>
            </w:r>
          </w:p>
        </w:tc>
      </w:tr>
      <w:tr w:rsidR="0018166E" w:rsidRPr="0004345D" w14:paraId="57B5DB22" w14:textId="77777777" w:rsidTr="0018166E">
        <w:trPr>
          <w:trHeight w:val="350"/>
        </w:trPr>
        <w:tc>
          <w:tcPr>
            <w:tcW w:w="245" w:type="pct"/>
            <w:vAlign w:val="center"/>
          </w:tcPr>
          <w:p w14:paraId="4F3ACF07" w14:textId="77777777" w:rsidR="0018166E" w:rsidRPr="0004345D" w:rsidRDefault="0018166E" w:rsidP="0018166E">
            <w:pPr>
              <w:jc w:val="center"/>
              <w:rPr>
                <w:b/>
              </w:rPr>
            </w:pPr>
            <w:r w:rsidRPr="0004345D">
              <w:rPr>
                <w:b/>
              </w:rPr>
              <w:t>8</w:t>
            </w:r>
          </w:p>
        </w:tc>
        <w:tc>
          <w:tcPr>
            <w:tcW w:w="2252" w:type="pct"/>
          </w:tcPr>
          <w:p w14:paraId="1E251F87" w14:textId="3BE16F7E" w:rsidR="0018166E" w:rsidRPr="0004345D" w:rsidRDefault="0018166E" w:rsidP="0018166E">
            <w:r w:rsidRPr="0004345D">
              <w:t>Launch the Evaluati</w:t>
            </w:r>
            <w:r>
              <w:t>on and Briefing to the team leader</w:t>
            </w:r>
          </w:p>
        </w:tc>
        <w:tc>
          <w:tcPr>
            <w:tcW w:w="849" w:type="pct"/>
          </w:tcPr>
          <w:p w14:paraId="11374BAC" w14:textId="77777777" w:rsidR="0018166E" w:rsidRPr="0004345D" w:rsidRDefault="0018166E" w:rsidP="0018166E">
            <w:pPr>
              <w:jc w:val="center"/>
            </w:pPr>
            <w:r w:rsidRPr="0004345D">
              <w:t>CTA/Project</w:t>
            </w:r>
          </w:p>
        </w:tc>
        <w:tc>
          <w:tcPr>
            <w:tcW w:w="532" w:type="pct"/>
            <w:vAlign w:val="center"/>
          </w:tcPr>
          <w:p w14:paraId="115EBFDB" w14:textId="6C8242BB" w:rsidR="0018166E" w:rsidRPr="0004345D" w:rsidRDefault="0018166E" w:rsidP="0018166E">
            <w:pPr>
              <w:jc w:val="center"/>
            </w:pPr>
            <w:r w:rsidRPr="005165B2">
              <w:t>0</w:t>
            </w:r>
            <w:r>
              <w:t>.5</w:t>
            </w:r>
          </w:p>
        </w:tc>
        <w:tc>
          <w:tcPr>
            <w:tcW w:w="590" w:type="pct"/>
            <w:vAlign w:val="center"/>
          </w:tcPr>
          <w:p w14:paraId="7AF2FB23" w14:textId="77777777" w:rsidR="0018166E" w:rsidRPr="0004345D" w:rsidRDefault="0018166E" w:rsidP="0018166E">
            <w:pPr>
              <w:jc w:val="center"/>
            </w:pPr>
            <w:r w:rsidRPr="005165B2">
              <w:t>0</w:t>
            </w:r>
          </w:p>
        </w:tc>
        <w:tc>
          <w:tcPr>
            <w:tcW w:w="532" w:type="pct"/>
            <w:vAlign w:val="center"/>
          </w:tcPr>
          <w:p w14:paraId="569971F6" w14:textId="54724ED9" w:rsidR="0018166E" w:rsidRPr="0004345D" w:rsidRDefault="0018166E" w:rsidP="0018166E">
            <w:pPr>
              <w:jc w:val="center"/>
            </w:pPr>
            <w:r>
              <w:t>Nov. 2020</w:t>
            </w:r>
          </w:p>
        </w:tc>
      </w:tr>
      <w:tr w:rsidR="0018166E" w:rsidRPr="0004345D" w14:paraId="7A432A97" w14:textId="77777777" w:rsidTr="0018166E">
        <w:trPr>
          <w:trHeight w:val="291"/>
        </w:trPr>
        <w:tc>
          <w:tcPr>
            <w:tcW w:w="245" w:type="pct"/>
            <w:vAlign w:val="center"/>
          </w:tcPr>
          <w:p w14:paraId="76A48F59" w14:textId="77777777" w:rsidR="0018166E" w:rsidRPr="0004345D" w:rsidRDefault="0018166E" w:rsidP="0018166E">
            <w:pPr>
              <w:jc w:val="center"/>
              <w:rPr>
                <w:b/>
              </w:rPr>
            </w:pPr>
            <w:r w:rsidRPr="0004345D">
              <w:rPr>
                <w:b/>
              </w:rPr>
              <w:t>9</w:t>
            </w:r>
          </w:p>
        </w:tc>
        <w:tc>
          <w:tcPr>
            <w:tcW w:w="2252" w:type="pct"/>
          </w:tcPr>
          <w:p w14:paraId="221C4E08" w14:textId="39573F15" w:rsidR="0018166E" w:rsidRPr="0004345D" w:rsidRDefault="0018166E" w:rsidP="0018166E">
            <w:r w:rsidRPr="0004345D">
              <w:t>Desk-review phase and Inception report approval</w:t>
            </w:r>
          </w:p>
        </w:tc>
        <w:tc>
          <w:tcPr>
            <w:tcW w:w="849" w:type="pct"/>
          </w:tcPr>
          <w:p w14:paraId="32EA56C2" w14:textId="77777777" w:rsidR="0018166E" w:rsidRPr="0004345D" w:rsidRDefault="0018166E" w:rsidP="0018166E">
            <w:pPr>
              <w:jc w:val="center"/>
            </w:pPr>
            <w:r w:rsidRPr="0004345D">
              <w:t>EM</w:t>
            </w:r>
          </w:p>
        </w:tc>
        <w:tc>
          <w:tcPr>
            <w:tcW w:w="532" w:type="pct"/>
            <w:vAlign w:val="center"/>
          </w:tcPr>
          <w:p w14:paraId="630F1FC0" w14:textId="4FE1AD34" w:rsidR="0018166E" w:rsidRPr="0004345D" w:rsidRDefault="0018166E" w:rsidP="0018166E">
            <w:pPr>
              <w:jc w:val="center"/>
            </w:pPr>
            <w:r>
              <w:t>12.5</w:t>
            </w:r>
          </w:p>
        </w:tc>
        <w:tc>
          <w:tcPr>
            <w:tcW w:w="590" w:type="pct"/>
            <w:vAlign w:val="center"/>
          </w:tcPr>
          <w:p w14:paraId="5641E955" w14:textId="23FAF74F" w:rsidR="0018166E" w:rsidRPr="0004345D" w:rsidRDefault="0018166E" w:rsidP="0018166E">
            <w:pPr>
              <w:jc w:val="center"/>
            </w:pPr>
            <w:r>
              <w:t>2</w:t>
            </w:r>
          </w:p>
        </w:tc>
        <w:tc>
          <w:tcPr>
            <w:tcW w:w="532" w:type="pct"/>
            <w:vAlign w:val="center"/>
          </w:tcPr>
          <w:p w14:paraId="39A140E4" w14:textId="67957D30" w:rsidR="0018166E" w:rsidRPr="0004345D" w:rsidRDefault="0018166E" w:rsidP="0018166E">
            <w:pPr>
              <w:jc w:val="center"/>
            </w:pPr>
            <w:r>
              <w:t>Dec. 2020-Jan 2021</w:t>
            </w:r>
          </w:p>
        </w:tc>
      </w:tr>
      <w:tr w:rsidR="0018166E" w:rsidRPr="0004345D" w14:paraId="6A43E05F" w14:textId="77777777" w:rsidTr="0018166E">
        <w:trPr>
          <w:trHeight w:val="350"/>
        </w:trPr>
        <w:tc>
          <w:tcPr>
            <w:tcW w:w="245" w:type="pct"/>
            <w:vAlign w:val="center"/>
          </w:tcPr>
          <w:p w14:paraId="7DC5D2CB" w14:textId="77777777" w:rsidR="0018166E" w:rsidRPr="0004345D" w:rsidRDefault="0018166E" w:rsidP="0018166E">
            <w:pPr>
              <w:jc w:val="center"/>
              <w:rPr>
                <w:b/>
              </w:rPr>
            </w:pPr>
            <w:r w:rsidRPr="0004345D">
              <w:rPr>
                <w:b/>
              </w:rPr>
              <w:t>10</w:t>
            </w:r>
          </w:p>
        </w:tc>
        <w:tc>
          <w:tcPr>
            <w:tcW w:w="2252" w:type="pct"/>
          </w:tcPr>
          <w:p w14:paraId="2934C456" w14:textId="3EC65309" w:rsidR="0018166E" w:rsidRPr="0004345D" w:rsidRDefault="0018166E" w:rsidP="0018166E">
            <w:r w:rsidRPr="0004345D">
              <w:t>Data collection and field visits</w:t>
            </w:r>
          </w:p>
        </w:tc>
        <w:tc>
          <w:tcPr>
            <w:tcW w:w="849" w:type="pct"/>
          </w:tcPr>
          <w:p w14:paraId="685CE431" w14:textId="77777777" w:rsidR="0018166E" w:rsidRPr="0004345D" w:rsidRDefault="0018166E" w:rsidP="0018166E">
            <w:pPr>
              <w:jc w:val="center"/>
            </w:pPr>
            <w:r w:rsidRPr="0004345D">
              <w:t xml:space="preserve">Evaluator with project support </w:t>
            </w:r>
          </w:p>
        </w:tc>
        <w:tc>
          <w:tcPr>
            <w:tcW w:w="532" w:type="pct"/>
            <w:vAlign w:val="center"/>
          </w:tcPr>
          <w:p w14:paraId="4EAB1A8B" w14:textId="54C117FE" w:rsidR="0018166E" w:rsidRPr="0004345D" w:rsidRDefault="0018166E" w:rsidP="0018166E">
            <w:pPr>
              <w:jc w:val="center"/>
            </w:pPr>
            <w:r>
              <w:t>22</w:t>
            </w:r>
          </w:p>
        </w:tc>
        <w:tc>
          <w:tcPr>
            <w:tcW w:w="590" w:type="pct"/>
            <w:vAlign w:val="center"/>
          </w:tcPr>
          <w:p w14:paraId="1526322C" w14:textId="6259B24D" w:rsidR="0018166E" w:rsidRPr="0004345D" w:rsidRDefault="0018166E" w:rsidP="0018166E">
            <w:pPr>
              <w:jc w:val="center"/>
            </w:pPr>
            <w:r>
              <w:t>10</w:t>
            </w:r>
          </w:p>
        </w:tc>
        <w:tc>
          <w:tcPr>
            <w:tcW w:w="532" w:type="pct"/>
            <w:vAlign w:val="center"/>
          </w:tcPr>
          <w:p w14:paraId="755F7622" w14:textId="6CFA7CDF" w:rsidR="0018166E" w:rsidRPr="0004345D" w:rsidRDefault="0018166E" w:rsidP="0018166E">
            <w:pPr>
              <w:jc w:val="center"/>
            </w:pPr>
            <w:r>
              <w:t>Jan-Feb 2021</w:t>
            </w:r>
          </w:p>
        </w:tc>
      </w:tr>
      <w:tr w:rsidR="0018166E" w:rsidRPr="0004345D" w14:paraId="4090E7D7" w14:textId="77777777" w:rsidTr="0018166E">
        <w:trPr>
          <w:trHeight w:val="291"/>
        </w:trPr>
        <w:tc>
          <w:tcPr>
            <w:tcW w:w="245" w:type="pct"/>
            <w:vAlign w:val="center"/>
          </w:tcPr>
          <w:p w14:paraId="49039D9D" w14:textId="77777777" w:rsidR="0018166E" w:rsidRPr="0004345D" w:rsidRDefault="0018166E" w:rsidP="0018166E">
            <w:pPr>
              <w:jc w:val="center"/>
              <w:rPr>
                <w:b/>
              </w:rPr>
            </w:pPr>
            <w:r w:rsidRPr="0004345D">
              <w:rPr>
                <w:b/>
              </w:rPr>
              <w:t>11</w:t>
            </w:r>
          </w:p>
        </w:tc>
        <w:tc>
          <w:tcPr>
            <w:tcW w:w="2252" w:type="pct"/>
          </w:tcPr>
          <w:p w14:paraId="2AC2689A" w14:textId="2B6DE57E" w:rsidR="0018166E" w:rsidRPr="0004345D" w:rsidRDefault="0018166E" w:rsidP="0018166E">
            <w:r w:rsidRPr="0004345D">
              <w:t>Draft report development</w:t>
            </w:r>
          </w:p>
        </w:tc>
        <w:tc>
          <w:tcPr>
            <w:tcW w:w="849" w:type="pct"/>
          </w:tcPr>
          <w:p w14:paraId="7F33AA3E" w14:textId="77777777" w:rsidR="0018166E" w:rsidRPr="0004345D" w:rsidRDefault="0018166E" w:rsidP="0018166E">
            <w:pPr>
              <w:jc w:val="center"/>
            </w:pPr>
            <w:r>
              <w:t>Evaluator with project sup.</w:t>
            </w:r>
            <w:r w:rsidRPr="0004345D">
              <w:t xml:space="preserve"> </w:t>
            </w:r>
          </w:p>
        </w:tc>
        <w:tc>
          <w:tcPr>
            <w:tcW w:w="532" w:type="pct"/>
            <w:shd w:val="clear" w:color="auto" w:fill="auto"/>
            <w:vAlign w:val="center"/>
          </w:tcPr>
          <w:p w14:paraId="7C17059B" w14:textId="769187C8" w:rsidR="0018166E" w:rsidRPr="0004345D" w:rsidRDefault="0018166E" w:rsidP="0018166E">
            <w:pPr>
              <w:jc w:val="center"/>
            </w:pPr>
            <w:r>
              <w:t>7</w:t>
            </w:r>
          </w:p>
        </w:tc>
        <w:tc>
          <w:tcPr>
            <w:tcW w:w="590" w:type="pct"/>
            <w:shd w:val="clear" w:color="auto" w:fill="auto"/>
            <w:vAlign w:val="center"/>
          </w:tcPr>
          <w:p w14:paraId="1A3EF988" w14:textId="2B332D55" w:rsidR="0018166E" w:rsidRPr="0004345D" w:rsidRDefault="0018166E" w:rsidP="0018166E">
            <w:pPr>
              <w:jc w:val="center"/>
            </w:pPr>
            <w:r>
              <w:t>1.5</w:t>
            </w:r>
          </w:p>
        </w:tc>
        <w:tc>
          <w:tcPr>
            <w:tcW w:w="532" w:type="pct"/>
            <w:vAlign w:val="center"/>
          </w:tcPr>
          <w:p w14:paraId="7CF7915F" w14:textId="3CDA7D72" w:rsidR="0018166E" w:rsidRPr="0004345D" w:rsidRDefault="0018166E" w:rsidP="0018166E">
            <w:pPr>
              <w:jc w:val="center"/>
            </w:pPr>
            <w:r>
              <w:t>Feb 2021</w:t>
            </w:r>
          </w:p>
        </w:tc>
      </w:tr>
      <w:tr w:rsidR="0018166E" w:rsidRPr="0004345D" w14:paraId="2A146FA7" w14:textId="77777777" w:rsidTr="0018166E">
        <w:trPr>
          <w:trHeight w:val="350"/>
        </w:trPr>
        <w:tc>
          <w:tcPr>
            <w:tcW w:w="245" w:type="pct"/>
            <w:vAlign w:val="center"/>
          </w:tcPr>
          <w:p w14:paraId="121B068A" w14:textId="77777777" w:rsidR="0018166E" w:rsidRPr="0004345D" w:rsidRDefault="0018166E" w:rsidP="0018166E">
            <w:pPr>
              <w:jc w:val="center"/>
              <w:rPr>
                <w:b/>
              </w:rPr>
            </w:pPr>
            <w:r w:rsidRPr="0004345D">
              <w:rPr>
                <w:b/>
              </w:rPr>
              <w:t>12</w:t>
            </w:r>
          </w:p>
        </w:tc>
        <w:tc>
          <w:tcPr>
            <w:tcW w:w="2252" w:type="pct"/>
          </w:tcPr>
          <w:p w14:paraId="31D69109" w14:textId="41B2F59D" w:rsidR="0018166E" w:rsidRPr="0004345D" w:rsidRDefault="0018166E" w:rsidP="0018166E">
            <w:r w:rsidRPr="0004345D">
              <w:t>Methodological review of the draft before circulation</w:t>
            </w:r>
          </w:p>
        </w:tc>
        <w:tc>
          <w:tcPr>
            <w:tcW w:w="849" w:type="pct"/>
          </w:tcPr>
          <w:p w14:paraId="0F86C2E4" w14:textId="77777777" w:rsidR="0018166E" w:rsidRPr="0004345D" w:rsidRDefault="0018166E" w:rsidP="0018166E">
            <w:pPr>
              <w:jc w:val="center"/>
            </w:pPr>
            <w:r w:rsidRPr="0004345D">
              <w:t>Evaluator</w:t>
            </w:r>
          </w:p>
        </w:tc>
        <w:tc>
          <w:tcPr>
            <w:tcW w:w="532" w:type="pct"/>
            <w:vAlign w:val="center"/>
          </w:tcPr>
          <w:p w14:paraId="3FEF5648" w14:textId="690357F5" w:rsidR="0018166E" w:rsidRPr="0004345D" w:rsidRDefault="0018166E" w:rsidP="0018166E">
            <w:pPr>
              <w:jc w:val="center"/>
            </w:pPr>
            <w:r>
              <w:t>0</w:t>
            </w:r>
          </w:p>
        </w:tc>
        <w:tc>
          <w:tcPr>
            <w:tcW w:w="590" w:type="pct"/>
            <w:vAlign w:val="center"/>
          </w:tcPr>
          <w:p w14:paraId="5BCDDD80" w14:textId="63978CB1" w:rsidR="0018166E" w:rsidRPr="0004345D" w:rsidRDefault="0018166E" w:rsidP="0018166E">
            <w:pPr>
              <w:jc w:val="center"/>
            </w:pPr>
            <w:r>
              <w:t>0</w:t>
            </w:r>
          </w:p>
        </w:tc>
        <w:tc>
          <w:tcPr>
            <w:tcW w:w="532" w:type="pct"/>
            <w:vAlign w:val="center"/>
          </w:tcPr>
          <w:p w14:paraId="03B74D12" w14:textId="52A4F914" w:rsidR="0018166E" w:rsidRPr="0004345D" w:rsidRDefault="0018166E" w:rsidP="0018166E">
            <w:pPr>
              <w:jc w:val="center"/>
            </w:pPr>
            <w:r>
              <w:t>Feb-March 2021</w:t>
            </w:r>
          </w:p>
        </w:tc>
      </w:tr>
      <w:tr w:rsidR="0018166E" w:rsidRPr="0004345D" w14:paraId="07DE675C" w14:textId="77777777" w:rsidTr="0018166E">
        <w:trPr>
          <w:trHeight w:val="350"/>
        </w:trPr>
        <w:tc>
          <w:tcPr>
            <w:tcW w:w="245" w:type="pct"/>
            <w:vAlign w:val="center"/>
          </w:tcPr>
          <w:p w14:paraId="6D0C116A" w14:textId="77777777" w:rsidR="0018166E" w:rsidRPr="0004345D" w:rsidRDefault="0018166E" w:rsidP="0018166E">
            <w:pPr>
              <w:jc w:val="center"/>
              <w:rPr>
                <w:b/>
              </w:rPr>
            </w:pPr>
            <w:r w:rsidRPr="0004345D">
              <w:rPr>
                <w:b/>
              </w:rPr>
              <w:t>13</w:t>
            </w:r>
          </w:p>
        </w:tc>
        <w:tc>
          <w:tcPr>
            <w:tcW w:w="2252" w:type="pct"/>
          </w:tcPr>
          <w:p w14:paraId="0304EEBF" w14:textId="5B8A513F" w:rsidR="0018166E" w:rsidRPr="0004345D" w:rsidRDefault="0018166E" w:rsidP="0018166E">
            <w:r w:rsidRPr="0004345D">
              <w:t xml:space="preserve">Circulate the draft report to project team and stakeholders </w:t>
            </w:r>
          </w:p>
        </w:tc>
        <w:tc>
          <w:tcPr>
            <w:tcW w:w="849" w:type="pct"/>
          </w:tcPr>
          <w:p w14:paraId="6F47C3C4" w14:textId="77777777" w:rsidR="0018166E" w:rsidRPr="0004345D" w:rsidRDefault="0018166E" w:rsidP="0018166E">
            <w:pPr>
              <w:jc w:val="center"/>
            </w:pPr>
            <w:r w:rsidRPr="0004345D">
              <w:t>EM</w:t>
            </w:r>
          </w:p>
        </w:tc>
        <w:tc>
          <w:tcPr>
            <w:tcW w:w="532" w:type="pct"/>
            <w:vAlign w:val="center"/>
          </w:tcPr>
          <w:p w14:paraId="2F2E20C1" w14:textId="77777777" w:rsidR="0018166E" w:rsidRPr="0004345D" w:rsidRDefault="0018166E" w:rsidP="0018166E">
            <w:pPr>
              <w:jc w:val="center"/>
            </w:pPr>
            <w:r>
              <w:t>0</w:t>
            </w:r>
          </w:p>
        </w:tc>
        <w:tc>
          <w:tcPr>
            <w:tcW w:w="590" w:type="pct"/>
            <w:vAlign w:val="center"/>
          </w:tcPr>
          <w:p w14:paraId="17AB61E9" w14:textId="77777777" w:rsidR="0018166E" w:rsidRPr="0004345D" w:rsidRDefault="0018166E" w:rsidP="0018166E">
            <w:pPr>
              <w:jc w:val="center"/>
            </w:pPr>
            <w:r>
              <w:t>0</w:t>
            </w:r>
          </w:p>
        </w:tc>
        <w:tc>
          <w:tcPr>
            <w:tcW w:w="532" w:type="pct"/>
            <w:vAlign w:val="center"/>
          </w:tcPr>
          <w:p w14:paraId="24D7DA4C" w14:textId="04CF55AB" w:rsidR="0018166E" w:rsidRPr="0004345D" w:rsidRDefault="0018166E" w:rsidP="0018166E">
            <w:pPr>
              <w:jc w:val="center"/>
            </w:pPr>
            <w:r>
              <w:t>March 2021</w:t>
            </w:r>
          </w:p>
        </w:tc>
      </w:tr>
      <w:tr w:rsidR="0018166E" w:rsidRPr="0004345D" w14:paraId="2417B284" w14:textId="77777777" w:rsidTr="0018166E">
        <w:trPr>
          <w:trHeight w:val="350"/>
        </w:trPr>
        <w:tc>
          <w:tcPr>
            <w:tcW w:w="245" w:type="pct"/>
            <w:vAlign w:val="center"/>
          </w:tcPr>
          <w:p w14:paraId="7A2FEE6A" w14:textId="77777777" w:rsidR="0018166E" w:rsidRPr="0004345D" w:rsidRDefault="0018166E" w:rsidP="0018166E">
            <w:pPr>
              <w:jc w:val="center"/>
              <w:rPr>
                <w:b/>
              </w:rPr>
            </w:pPr>
            <w:r w:rsidRPr="0004345D">
              <w:rPr>
                <w:b/>
              </w:rPr>
              <w:lastRenderedPageBreak/>
              <w:t>14</w:t>
            </w:r>
          </w:p>
        </w:tc>
        <w:tc>
          <w:tcPr>
            <w:tcW w:w="2252" w:type="pct"/>
          </w:tcPr>
          <w:p w14:paraId="1BDA48FA" w14:textId="2F397A02" w:rsidR="0018166E" w:rsidRPr="0004345D" w:rsidRDefault="0018166E" w:rsidP="0018166E">
            <w:r w:rsidRPr="0004345D">
              <w:t xml:space="preserve">Consolidate comments from stakeholders and share with the Evaluator </w:t>
            </w:r>
          </w:p>
        </w:tc>
        <w:tc>
          <w:tcPr>
            <w:tcW w:w="849" w:type="pct"/>
          </w:tcPr>
          <w:p w14:paraId="202E6B06" w14:textId="77777777" w:rsidR="0018166E" w:rsidRPr="0004345D" w:rsidRDefault="0018166E" w:rsidP="0018166E">
            <w:pPr>
              <w:jc w:val="center"/>
            </w:pPr>
            <w:r w:rsidRPr="0004345D">
              <w:t>EM</w:t>
            </w:r>
          </w:p>
        </w:tc>
        <w:tc>
          <w:tcPr>
            <w:tcW w:w="532" w:type="pct"/>
            <w:vAlign w:val="center"/>
          </w:tcPr>
          <w:p w14:paraId="2FCC949B" w14:textId="77777777" w:rsidR="0018166E" w:rsidRPr="0004345D" w:rsidRDefault="0018166E" w:rsidP="0018166E">
            <w:pPr>
              <w:jc w:val="center"/>
            </w:pPr>
            <w:r>
              <w:t>0</w:t>
            </w:r>
          </w:p>
        </w:tc>
        <w:tc>
          <w:tcPr>
            <w:tcW w:w="590" w:type="pct"/>
            <w:vAlign w:val="center"/>
          </w:tcPr>
          <w:p w14:paraId="566DC677" w14:textId="77777777" w:rsidR="0018166E" w:rsidRPr="0004345D" w:rsidRDefault="0018166E" w:rsidP="0018166E">
            <w:pPr>
              <w:jc w:val="center"/>
            </w:pPr>
            <w:r>
              <w:t>0</w:t>
            </w:r>
          </w:p>
        </w:tc>
        <w:tc>
          <w:tcPr>
            <w:tcW w:w="532" w:type="pct"/>
            <w:vAlign w:val="center"/>
          </w:tcPr>
          <w:p w14:paraId="4C6399FF" w14:textId="5C03A19F" w:rsidR="0018166E" w:rsidRPr="0004345D" w:rsidRDefault="0018166E" w:rsidP="0018166E">
            <w:pPr>
              <w:jc w:val="center"/>
            </w:pPr>
            <w:r>
              <w:t>March 2021</w:t>
            </w:r>
          </w:p>
        </w:tc>
      </w:tr>
      <w:tr w:rsidR="0018166E" w:rsidRPr="0004345D" w14:paraId="6E374F2E" w14:textId="77777777" w:rsidTr="0018166E">
        <w:trPr>
          <w:trHeight w:val="291"/>
        </w:trPr>
        <w:tc>
          <w:tcPr>
            <w:tcW w:w="245" w:type="pct"/>
            <w:vAlign w:val="center"/>
          </w:tcPr>
          <w:p w14:paraId="3C28347D" w14:textId="77777777" w:rsidR="0018166E" w:rsidRPr="0004345D" w:rsidRDefault="0018166E" w:rsidP="0018166E">
            <w:pPr>
              <w:jc w:val="center"/>
              <w:rPr>
                <w:b/>
              </w:rPr>
            </w:pPr>
            <w:r w:rsidRPr="0004345D">
              <w:rPr>
                <w:b/>
              </w:rPr>
              <w:t>15</w:t>
            </w:r>
          </w:p>
        </w:tc>
        <w:tc>
          <w:tcPr>
            <w:tcW w:w="2252" w:type="pct"/>
          </w:tcPr>
          <w:p w14:paraId="6D7284A3" w14:textId="6AD74ED2" w:rsidR="0018166E" w:rsidRPr="0004345D" w:rsidRDefault="0018166E" w:rsidP="0018166E">
            <w:r w:rsidRPr="0004345D">
              <w:t>Incorporate comments from project team and stakeholders</w:t>
            </w:r>
          </w:p>
        </w:tc>
        <w:tc>
          <w:tcPr>
            <w:tcW w:w="849" w:type="pct"/>
          </w:tcPr>
          <w:p w14:paraId="5D574A43" w14:textId="77777777" w:rsidR="0018166E" w:rsidRPr="0004345D" w:rsidRDefault="0018166E" w:rsidP="0018166E">
            <w:pPr>
              <w:jc w:val="center"/>
            </w:pPr>
            <w:r w:rsidRPr="0004345D">
              <w:t>EM</w:t>
            </w:r>
          </w:p>
        </w:tc>
        <w:tc>
          <w:tcPr>
            <w:tcW w:w="532" w:type="pct"/>
            <w:vAlign w:val="center"/>
          </w:tcPr>
          <w:p w14:paraId="78C8DFA7" w14:textId="77777777" w:rsidR="0018166E" w:rsidRPr="0004345D" w:rsidRDefault="0018166E" w:rsidP="0018166E">
            <w:pPr>
              <w:jc w:val="center"/>
            </w:pPr>
            <w:r>
              <w:t>0</w:t>
            </w:r>
          </w:p>
        </w:tc>
        <w:tc>
          <w:tcPr>
            <w:tcW w:w="590" w:type="pct"/>
            <w:vAlign w:val="center"/>
          </w:tcPr>
          <w:p w14:paraId="4D38F869" w14:textId="77777777" w:rsidR="0018166E" w:rsidRPr="0004345D" w:rsidRDefault="0018166E" w:rsidP="0018166E">
            <w:pPr>
              <w:jc w:val="center"/>
            </w:pPr>
            <w:r>
              <w:t>0</w:t>
            </w:r>
          </w:p>
        </w:tc>
        <w:tc>
          <w:tcPr>
            <w:tcW w:w="532" w:type="pct"/>
            <w:vAlign w:val="center"/>
          </w:tcPr>
          <w:p w14:paraId="1D9EBFF8" w14:textId="125C3A6A" w:rsidR="0018166E" w:rsidRPr="0004345D" w:rsidRDefault="0018166E" w:rsidP="0018166E">
            <w:pPr>
              <w:jc w:val="center"/>
            </w:pPr>
            <w:r>
              <w:t>March 2021</w:t>
            </w:r>
          </w:p>
        </w:tc>
      </w:tr>
      <w:tr w:rsidR="0018166E" w:rsidRPr="0004345D" w14:paraId="11BC824C" w14:textId="77777777" w:rsidTr="0018166E">
        <w:trPr>
          <w:trHeight w:val="350"/>
        </w:trPr>
        <w:tc>
          <w:tcPr>
            <w:tcW w:w="245" w:type="pct"/>
            <w:vAlign w:val="center"/>
          </w:tcPr>
          <w:p w14:paraId="5AE5797E" w14:textId="77777777" w:rsidR="0018166E" w:rsidRPr="0004345D" w:rsidRDefault="0018166E" w:rsidP="0018166E">
            <w:pPr>
              <w:jc w:val="center"/>
              <w:rPr>
                <w:b/>
              </w:rPr>
            </w:pPr>
            <w:r w:rsidRPr="0004345D">
              <w:rPr>
                <w:b/>
              </w:rPr>
              <w:t>16</w:t>
            </w:r>
          </w:p>
        </w:tc>
        <w:tc>
          <w:tcPr>
            <w:tcW w:w="2252" w:type="pct"/>
          </w:tcPr>
          <w:p w14:paraId="3072B243" w14:textId="1BF07E03" w:rsidR="0018166E" w:rsidRPr="0004345D" w:rsidRDefault="0018166E" w:rsidP="0018166E">
            <w:r w:rsidRPr="0004345D">
              <w:t>Review by EVAL and approval</w:t>
            </w:r>
          </w:p>
        </w:tc>
        <w:tc>
          <w:tcPr>
            <w:tcW w:w="849" w:type="pct"/>
          </w:tcPr>
          <w:p w14:paraId="3B2D85DD" w14:textId="77777777" w:rsidR="0018166E" w:rsidRPr="0004345D" w:rsidRDefault="0018166E" w:rsidP="0018166E">
            <w:pPr>
              <w:jc w:val="center"/>
            </w:pPr>
            <w:r w:rsidRPr="0004345D">
              <w:t>Evaluator</w:t>
            </w:r>
          </w:p>
        </w:tc>
        <w:tc>
          <w:tcPr>
            <w:tcW w:w="532" w:type="pct"/>
            <w:vAlign w:val="center"/>
          </w:tcPr>
          <w:p w14:paraId="5C753ABD" w14:textId="23C63C58" w:rsidR="0018166E" w:rsidRPr="0004345D" w:rsidRDefault="0018166E" w:rsidP="0018166E">
            <w:pPr>
              <w:jc w:val="center"/>
            </w:pPr>
            <w:r>
              <w:t>2</w:t>
            </w:r>
          </w:p>
        </w:tc>
        <w:tc>
          <w:tcPr>
            <w:tcW w:w="590" w:type="pct"/>
            <w:vAlign w:val="center"/>
          </w:tcPr>
          <w:p w14:paraId="185B3B21" w14:textId="29C4667D" w:rsidR="0018166E" w:rsidRPr="0004345D" w:rsidRDefault="0018166E" w:rsidP="0018166E">
            <w:pPr>
              <w:jc w:val="center"/>
            </w:pPr>
            <w:r>
              <w:t>0.5</w:t>
            </w:r>
          </w:p>
        </w:tc>
        <w:tc>
          <w:tcPr>
            <w:tcW w:w="532" w:type="pct"/>
            <w:vAlign w:val="center"/>
          </w:tcPr>
          <w:p w14:paraId="7EF82BFD" w14:textId="7739AC54" w:rsidR="0018166E" w:rsidRPr="0004345D" w:rsidRDefault="0018166E" w:rsidP="0018166E">
            <w:pPr>
              <w:jc w:val="center"/>
            </w:pPr>
            <w:r>
              <w:t>March 2021</w:t>
            </w:r>
          </w:p>
        </w:tc>
      </w:tr>
      <w:tr w:rsidR="0018166E" w:rsidRPr="0004345D" w14:paraId="01A4E7C9" w14:textId="77777777" w:rsidTr="0018166E">
        <w:trPr>
          <w:trHeight w:val="291"/>
        </w:trPr>
        <w:tc>
          <w:tcPr>
            <w:tcW w:w="245" w:type="pct"/>
            <w:vAlign w:val="center"/>
          </w:tcPr>
          <w:p w14:paraId="07DF5AFB" w14:textId="77777777" w:rsidR="0018166E" w:rsidRPr="0004345D" w:rsidRDefault="0018166E" w:rsidP="0018166E">
            <w:pPr>
              <w:jc w:val="center"/>
              <w:rPr>
                <w:b/>
              </w:rPr>
            </w:pPr>
            <w:r w:rsidRPr="0004345D">
              <w:rPr>
                <w:b/>
              </w:rPr>
              <w:t>17</w:t>
            </w:r>
          </w:p>
        </w:tc>
        <w:tc>
          <w:tcPr>
            <w:tcW w:w="2252" w:type="pct"/>
          </w:tcPr>
          <w:p w14:paraId="1EB1F998" w14:textId="29651D4A" w:rsidR="0018166E" w:rsidRPr="0004345D" w:rsidRDefault="0018166E" w:rsidP="0018166E">
            <w:r>
              <w:t>EVAL send to ROAF-RPU</w:t>
            </w:r>
            <w:r w:rsidRPr="0004345D">
              <w:t xml:space="preserve"> for dissemination and Management response </w:t>
            </w:r>
          </w:p>
        </w:tc>
        <w:tc>
          <w:tcPr>
            <w:tcW w:w="849" w:type="pct"/>
          </w:tcPr>
          <w:p w14:paraId="2CC10EB7" w14:textId="77777777" w:rsidR="0018166E" w:rsidRPr="0004345D" w:rsidRDefault="0018166E" w:rsidP="0018166E">
            <w:pPr>
              <w:jc w:val="center"/>
            </w:pPr>
            <w:r w:rsidRPr="0004345D">
              <w:t>EM and EVAL</w:t>
            </w:r>
          </w:p>
        </w:tc>
        <w:tc>
          <w:tcPr>
            <w:tcW w:w="532" w:type="pct"/>
            <w:vAlign w:val="center"/>
          </w:tcPr>
          <w:p w14:paraId="055E5BCD" w14:textId="77777777" w:rsidR="0018166E" w:rsidRPr="0004345D" w:rsidRDefault="0018166E" w:rsidP="0018166E">
            <w:pPr>
              <w:jc w:val="center"/>
            </w:pPr>
            <w:r>
              <w:t>0</w:t>
            </w:r>
          </w:p>
        </w:tc>
        <w:tc>
          <w:tcPr>
            <w:tcW w:w="590" w:type="pct"/>
            <w:vAlign w:val="center"/>
          </w:tcPr>
          <w:p w14:paraId="0FF4685F" w14:textId="77777777" w:rsidR="0018166E" w:rsidRPr="0004345D" w:rsidRDefault="0018166E" w:rsidP="0018166E">
            <w:pPr>
              <w:jc w:val="center"/>
            </w:pPr>
            <w:r>
              <w:t>0</w:t>
            </w:r>
          </w:p>
        </w:tc>
        <w:tc>
          <w:tcPr>
            <w:tcW w:w="532" w:type="pct"/>
            <w:vAlign w:val="center"/>
          </w:tcPr>
          <w:p w14:paraId="2E54AE06" w14:textId="7A94F8B7" w:rsidR="0018166E" w:rsidRPr="0004345D" w:rsidRDefault="0018166E" w:rsidP="0018166E">
            <w:pPr>
              <w:jc w:val="center"/>
            </w:pPr>
            <w:r>
              <w:t>March 2021</w:t>
            </w:r>
          </w:p>
        </w:tc>
      </w:tr>
      <w:tr w:rsidR="0018166E" w:rsidRPr="0004345D" w14:paraId="7329FD50" w14:textId="77777777" w:rsidTr="0018166E">
        <w:trPr>
          <w:trHeight w:val="350"/>
        </w:trPr>
        <w:tc>
          <w:tcPr>
            <w:tcW w:w="245" w:type="pct"/>
            <w:vAlign w:val="center"/>
          </w:tcPr>
          <w:p w14:paraId="1A28DA70" w14:textId="77777777" w:rsidR="0018166E" w:rsidRPr="0004345D" w:rsidRDefault="0018166E" w:rsidP="0018166E">
            <w:pPr>
              <w:jc w:val="center"/>
              <w:rPr>
                <w:b/>
              </w:rPr>
            </w:pPr>
          </w:p>
        </w:tc>
        <w:tc>
          <w:tcPr>
            <w:tcW w:w="2252" w:type="pct"/>
          </w:tcPr>
          <w:p w14:paraId="2C50C10C" w14:textId="2DD9034F" w:rsidR="0018166E" w:rsidRPr="0004345D" w:rsidRDefault="0018166E" w:rsidP="0018166E">
            <w:r>
              <w:t>Total number of days for evaluators</w:t>
            </w:r>
          </w:p>
        </w:tc>
        <w:tc>
          <w:tcPr>
            <w:tcW w:w="849" w:type="pct"/>
          </w:tcPr>
          <w:p w14:paraId="310AB257" w14:textId="77777777" w:rsidR="0018166E" w:rsidRPr="0004345D" w:rsidRDefault="0018166E" w:rsidP="0018166E">
            <w:pPr>
              <w:jc w:val="center"/>
            </w:pPr>
          </w:p>
        </w:tc>
        <w:tc>
          <w:tcPr>
            <w:tcW w:w="532" w:type="pct"/>
            <w:vAlign w:val="center"/>
          </w:tcPr>
          <w:p w14:paraId="02688A4D" w14:textId="4DADEA1B" w:rsidR="0018166E" w:rsidRDefault="0018166E" w:rsidP="0018166E">
            <w:pPr>
              <w:jc w:val="center"/>
            </w:pPr>
            <w:r>
              <w:t>44</w:t>
            </w:r>
          </w:p>
        </w:tc>
        <w:tc>
          <w:tcPr>
            <w:tcW w:w="590" w:type="pct"/>
            <w:vAlign w:val="center"/>
          </w:tcPr>
          <w:p w14:paraId="7F8E6584" w14:textId="089D3208" w:rsidR="0018166E" w:rsidRDefault="0018166E" w:rsidP="0018166E">
            <w:pPr>
              <w:jc w:val="center"/>
            </w:pPr>
            <w:r>
              <w:t>14</w:t>
            </w:r>
          </w:p>
        </w:tc>
        <w:tc>
          <w:tcPr>
            <w:tcW w:w="532" w:type="pct"/>
            <w:vAlign w:val="center"/>
          </w:tcPr>
          <w:p w14:paraId="14D965FB" w14:textId="77777777" w:rsidR="0018166E" w:rsidRPr="0004345D" w:rsidRDefault="0018166E" w:rsidP="0018166E">
            <w:pPr>
              <w:jc w:val="center"/>
            </w:pPr>
          </w:p>
        </w:tc>
      </w:tr>
    </w:tbl>
    <w:p w14:paraId="2CE7C992" w14:textId="2A93254B" w:rsidR="00850D92" w:rsidRDefault="00850D92">
      <w:pPr>
        <w:rPr>
          <w:rFonts w:ascii="Times New Roman" w:hAnsi="Times New Roman" w:cs="Times New Roman"/>
          <w:b/>
          <w:color w:val="000000" w:themeColor="text1"/>
          <w:sz w:val="24"/>
          <w:szCs w:val="24"/>
        </w:rPr>
      </w:pPr>
    </w:p>
    <w:p w14:paraId="2F7D97CB" w14:textId="77777777" w:rsidR="009859F1" w:rsidRDefault="009859F1">
      <w:pPr>
        <w:rPr>
          <w:rFonts w:ascii="Times New Roman" w:hAnsi="Times New Roman" w:cs="Times New Roman"/>
          <w:b/>
          <w:color w:val="000000" w:themeColor="text1"/>
          <w:sz w:val="24"/>
          <w:szCs w:val="24"/>
        </w:rPr>
      </w:pPr>
    </w:p>
    <w:p w14:paraId="532CA1E8" w14:textId="77777777" w:rsidR="00115D73" w:rsidRPr="00850D92" w:rsidRDefault="00115D73" w:rsidP="00850D92">
      <w:pPr>
        <w:numPr>
          <w:ilvl w:val="0"/>
          <w:numId w:val="7"/>
        </w:numPr>
        <w:shd w:val="clear" w:color="auto" w:fill="D9D9D9" w:themeFill="background1" w:themeFillShade="D9"/>
        <w:spacing w:before="240" w:after="200" w:line="276" w:lineRule="auto"/>
        <w:contextualSpacing/>
        <w:jc w:val="both"/>
        <w:rPr>
          <w:rFonts w:ascii="Times New Roman" w:hAnsi="Times New Roman" w:cs="Times New Roman"/>
          <w:b/>
          <w:color w:val="000000" w:themeColor="text1"/>
          <w:sz w:val="24"/>
          <w:szCs w:val="24"/>
        </w:rPr>
      </w:pPr>
      <w:r w:rsidRPr="00850D92">
        <w:rPr>
          <w:rFonts w:ascii="Times New Roman" w:hAnsi="Times New Roman" w:cs="Times New Roman"/>
          <w:b/>
          <w:color w:val="000000" w:themeColor="text1"/>
          <w:sz w:val="24"/>
          <w:szCs w:val="24"/>
        </w:rPr>
        <w:t>Evaluat</w:t>
      </w:r>
      <w:r w:rsidR="00850D92" w:rsidRPr="00850D92">
        <w:rPr>
          <w:rFonts w:ascii="Times New Roman" w:hAnsi="Times New Roman" w:cs="Times New Roman"/>
          <w:b/>
          <w:color w:val="000000" w:themeColor="text1"/>
          <w:sz w:val="24"/>
          <w:szCs w:val="24"/>
        </w:rPr>
        <w:t xml:space="preserve">ion team </w:t>
      </w:r>
      <w:r w:rsidRPr="00850D92">
        <w:rPr>
          <w:rFonts w:ascii="Times New Roman" w:hAnsi="Times New Roman" w:cs="Times New Roman"/>
          <w:b/>
          <w:color w:val="000000" w:themeColor="text1"/>
          <w:sz w:val="24"/>
          <w:szCs w:val="24"/>
        </w:rPr>
        <w:t xml:space="preserve">  </w:t>
      </w:r>
    </w:p>
    <w:p w14:paraId="724C2023" w14:textId="77777777" w:rsidR="00115D73" w:rsidRDefault="00115D73" w:rsidP="00115D73">
      <w:pPr>
        <w:autoSpaceDE w:val="0"/>
        <w:autoSpaceDN w:val="0"/>
        <w:adjustRightInd w:val="0"/>
        <w:spacing w:after="0" w:line="276" w:lineRule="auto"/>
        <w:jc w:val="both"/>
        <w:rPr>
          <w:rFonts w:ascii="Bookman Old Style" w:eastAsia="Calibri" w:hAnsi="Bookman Old Style" w:cs="Calibri"/>
        </w:rPr>
      </w:pPr>
    </w:p>
    <w:p w14:paraId="6D79DD44" w14:textId="77777777" w:rsidR="00850D92" w:rsidRPr="00850D92" w:rsidRDefault="00850D92" w:rsidP="00115D73">
      <w:pPr>
        <w:autoSpaceDE w:val="0"/>
        <w:autoSpaceDN w:val="0"/>
        <w:adjustRightInd w:val="0"/>
        <w:spacing w:after="0" w:line="276" w:lineRule="auto"/>
        <w:jc w:val="both"/>
        <w:rPr>
          <w:rFonts w:ascii="Bookman Old Style" w:eastAsia="Calibri" w:hAnsi="Bookman Old Style" w:cs="Calibri"/>
          <w:b/>
        </w:rPr>
      </w:pPr>
      <w:r w:rsidRPr="00850D92">
        <w:rPr>
          <w:rFonts w:ascii="Bookman Old Style" w:eastAsia="Calibri" w:hAnsi="Bookman Old Style" w:cs="Calibri"/>
          <w:b/>
        </w:rPr>
        <w:t>Evaluation team responsibilities</w:t>
      </w:r>
    </w:p>
    <w:p w14:paraId="772A71F6" w14:textId="77777777" w:rsidR="00850D92" w:rsidRDefault="00850D92" w:rsidP="00115D73">
      <w:pPr>
        <w:autoSpaceDE w:val="0"/>
        <w:autoSpaceDN w:val="0"/>
        <w:adjustRightInd w:val="0"/>
        <w:spacing w:after="0" w:line="276" w:lineRule="auto"/>
        <w:jc w:val="both"/>
        <w:rPr>
          <w:rFonts w:ascii="Bookman Old Style" w:eastAsia="Calibri" w:hAnsi="Bookman Old Style" w:cs="Calibri"/>
        </w:rPr>
      </w:pPr>
    </w:p>
    <w:tbl>
      <w:tblPr>
        <w:tblW w:w="9163" w:type="dxa"/>
        <w:tblInd w:w="-147" w:type="dxa"/>
        <w:tblCellMar>
          <w:left w:w="10" w:type="dxa"/>
          <w:right w:w="10" w:type="dxa"/>
        </w:tblCellMar>
        <w:tblLook w:val="0000" w:firstRow="0" w:lastRow="0" w:firstColumn="0" w:lastColumn="0" w:noHBand="0" w:noVBand="0"/>
      </w:tblPr>
      <w:tblGrid>
        <w:gridCol w:w="9163"/>
      </w:tblGrid>
      <w:tr w:rsidR="00115D73" w:rsidRPr="005C6F40" w14:paraId="15219391" w14:textId="77777777" w:rsidTr="089F5A5D">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FF"/>
            <w:tcMar>
              <w:top w:w="0" w:type="dxa"/>
              <w:left w:w="108" w:type="dxa"/>
              <w:bottom w:w="0" w:type="dxa"/>
              <w:right w:w="108" w:type="dxa"/>
            </w:tcMar>
          </w:tcPr>
          <w:p w14:paraId="3262D8BD" w14:textId="77777777" w:rsidR="00115D73" w:rsidRPr="005C6F40" w:rsidRDefault="00115D73" w:rsidP="00115D73">
            <w:pPr>
              <w:jc w:val="both"/>
              <w:rPr>
                <w:rFonts w:ascii="Times New Roman" w:hAnsi="Times New Roman"/>
                <w:b/>
                <w:sz w:val="24"/>
                <w:szCs w:val="24"/>
              </w:rPr>
            </w:pPr>
            <w:r>
              <w:rPr>
                <w:rFonts w:ascii="Times New Roman" w:hAnsi="Times New Roman"/>
                <w:b/>
                <w:sz w:val="24"/>
                <w:szCs w:val="24"/>
              </w:rPr>
              <w:t>Evaluation team leader r</w:t>
            </w:r>
            <w:r w:rsidRPr="005C6F40">
              <w:rPr>
                <w:rFonts w:ascii="Times New Roman" w:hAnsi="Times New Roman"/>
                <w:b/>
                <w:sz w:val="24"/>
                <w:szCs w:val="24"/>
              </w:rPr>
              <w:t>esponsibilities</w:t>
            </w:r>
          </w:p>
        </w:tc>
      </w:tr>
      <w:tr w:rsidR="00115D73" w:rsidRPr="005C6F40" w14:paraId="42AD23CF" w14:textId="77777777" w:rsidTr="089F5A5D">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FF"/>
            <w:tcMar>
              <w:top w:w="0" w:type="dxa"/>
              <w:left w:w="108" w:type="dxa"/>
              <w:bottom w:w="0" w:type="dxa"/>
              <w:right w:w="108" w:type="dxa"/>
            </w:tcMar>
          </w:tcPr>
          <w:p w14:paraId="2507BA16" w14:textId="77777777" w:rsidR="00115D73" w:rsidRPr="005C6F40" w:rsidRDefault="00115D73" w:rsidP="00115D73">
            <w:pPr>
              <w:numPr>
                <w:ilvl w:val="0"/>
                <w:numId w:val="16"/>
              </w:numPr>
              <w:autoSpaceDN w:val="0"/>
              <w:spacing w:line="240" w:lineRule="auto"/>
              <w:jc w:val="both"/>
              <w:rPr>
                <w:rFonts w:ascii="Times New Roman" w:hAnsi="Times New Roman"/>
                <w:sz w:val="24"/>
                <w:szCs w:val="24"/>
              </w:rPr>
            </w:pPr>
            <w:r w:rsidRPr="005C6F40">
              <w:rPr>
                <w:rFonts w:ascii="Times New Roman" w:hAnsi="Times New Roman"/>
                <w:sz w:val="24"/>
                <w:szCs w:val="24"/>
              </w:rPr>
              <w:t xml:space="preserve">Briefing with ILO/ Evaluation Manager </w:t>
            </w:r>
          </w:p>
          <w:p w14:paraId="4C466F4E" w14:textId="5BF0A407" w:rsidR="00A6533F" w:rsidRPr="00A6533F" w:rsidRDefault="00A6533F" w:rsidP="00A6533F">
            <w:pPr>
              <w:pStyle w:val="ListParagraph"/>
              <w:numPr>
                <w:ilvl w:val="0"/>
                <w:numId w:val="16"/>
              </w:numPr>
              <w:rPr>
                <w:rFonts w:ascii="Times New Roman" w:hAnsi="Times New Roman"/>
                <w:sz w:val="24"/>
                <w:szCs w:val="24"/>
              </w:rPr>
            </w:pPr>
            <w:r w:rsidRPr="00A6533F">
              <w:rPr>
                <w:rFonts w:ascii="Times New Roman" w:hAnsi="Times New Roman"/>
                <w:sz w:val="24"/>
                <w:szCs w:val="24"/>
              </w:rPr>
              <w:t>Desk review of programm</w:t>
            </w:r>
            <w:r>
              <w:rPr>
                <w:rFonts w:ascii="Times New Roman" w:hAnsi="Times New Roman"/>
                <w:sz w:val="24"/>
                <w:szCs w:val="24"/>
              </w:rPr>
              <w:t>e</w:t>
            </w:r>
            <w:r w:rsidRPr="00A6533F">
              <w:rPr>
                <w:rFonts w:ascii="Times New Roman" w:hAnsi="Times New Roman"/>
                <w:sz w:val="24"/>
                <w:szCs w:val="24"/>
              </w:rPr>
              <w:t xml:space="preserve"> documents</w:t>
            </w:r>
          </w:p>
          <w:p w14:paraId="347AA447" w14:textId="2F189A15" w:rsidR="00115D73" w:rsidRDefault="00115D73" w:rsidP="00115D73">
            <w:pPr>
              <w:numPr>
                <w:ilvl w:val="0"/>
                <w:numId w:val="16"/>
              </w:numPr>
              <w:autoSpaceDN w:val="0"/>
              <w:spacing w:line="240" w:lineRule="auto"/>
              <w:jc w:val="both"/>
              <w:rPr>
                <w:rFonts w:ascii="Times New Roman" w:hAnsi="Times New Roman"/>
                <w:sz w:val="24"/>
                <w:szCs w:val="24"/>
              </w:rPr>
            </w:pPr>
            <w:r>
              <w:rPr>
                <w:rFonts w:ascii="Times New Roman" w:hAnsi="Times New Roman"/>
                <w:sz w:val="24"/>
                <w:szCs w:val="24"/>
              </w:rPr>
              <w:t xml:space="preserve">Preliminary interviews with the </w:t>
            </w:r>
            <w:r w:rsidR="008072F9">
              <w:rPr>
                <w:rFonts w:ascii="Times New Roman" w:hAnsi="Times New Roman"/>
                <w:sz w:val="24"/>
                <w:szCs w:val="24"/>
              </w:rPr>
              <w:t xml:space="preserve">CO Director and </w:t>
            </w:r>
            <w:r>
              <w:rPr>
                <w:rFonts w:ascii="Times New Roman" w:hAnsi="Times New Roman"/>
                <w:sz w:val="24"/>
                <w:szCs w:val="24"/>
              </w:rPr>
              <w:t>project</w:t>
            </w:r>
            <w:r w:rsidR="00A6533F">
              <w:rPr>
                <w:rFonts w:ascii="Times New Roman" w:hAnsi="Times New Roman"/>
                <w:sz w:val="24"/>
                <w:szCs w:val="24"/>
              </w:rPr>
              <w:t>s</w:t>
            </w:r>
            <w:r>
              <w:rPr>
                <w:rFonts w:ascii="Times New Roman" w:hAnsi="Times New Roman"/>
                <w:sz w:val="24"/>
                <w:szCs w:val="24"/>
              </w:rPr>
              <w:t xml:space="preserve"> </w:t>
            </w:r>
            <w:r w:rsidR="00A6533F">
              <w:rPr>
                <w:rFonts w:ascii="Times New Roman" w:hAnsi="Times New Roman"/>
                <w:sz w:val="24"/>
                <w:szCs w:val="24"/>
              </w:rPr>
              <w:t>officers</w:t>
            </w:r>
          </w:p>
          <w:p w14:paraId="5FFCF9CE" w14:textId="4176E243" w:rsidR="00115D73" w:rsidRPr="00545D9D" w:rsidRDefault="089F5A5D" w:rsidP="00115D73">
            <w:pPr>
              <w:numPr>
                <w:ilvl w:val="0"/>
                <w:numId w:val="16"/>
              </w:numPr>
              <w:autoSpaceDN w:val="0"/>
              <w:spacing w:line="240" w:lineRule="auto"/>
              <w:jc w:val="both"/>
              <w:rPr>
                <w:rFonts w:ascii="Times New Roman" w:hAnsi="Times New Roman"/>
                <w:sz w:val="24"/>
                <w:szCs w:val="24"/>
              </w:rPr>
            </w:pPr>
            <w:r w:rsidRPr="089F5A5D">
              <w:rPr>
                <w:rFonts w:ascii="Times New Roman" w:hAnsi="Times New Roman"/>
                <w:sz w:val="24"/>
                <w:szCs w:val="24"/>
              </w:rPr>
              <w:t>Development of the Inception report including the evaluation instrument</w:t>
            </w:r>
          </w:p>
          <w:p w14:paraId="07082EA7" w14:textId="27217886" w:rsidR="00115D73" w:rsidRPr="00545D9D" w:rsidRDefault="089F5A5D" w:rsidP="00115D73">
            <w:pPr>
              <w:numPr>
                <w:ilvl w:val="0"/>
                <w:numId w:val="16"/>
              </w:numPr>
              <w:autoSpaceDN w:val="0"/>
              <w:spacing w:line="240" w:lineRule="auto"/>
              <w:jc w:val="both"/>
              <w:rPr>
                <w:rFonts w:ascii="Times New Roman" w:hAnsi="Times New Roman"/>
                <w:sz w:val="24"/>
                <w:szCs w:val="24"/>
              </w:rPr>
            </w:pPr>
            <w:r w:rsidRPr="089F5A5D">
              <w:rPr>
                <w:rFonts w:ascii="Times New Roman" w:hAnsi="Times New Roman"/>
                <w:sz w:val="24"/>
                <w:szCs w:val="24"/>
              </w:rPr>
              <w:t>Undertake interviews with stakeholders (skype, telephone, or similar means</w:t>
            </w:r>
            <w:r w:rsidR="00406A00">
              <w:rPr>
                <w:rFonts w:ascii="Times New Roman" w:hAnsi="Times New Roman"/>
                <w:sz w:val="24"/>
                <w:szCs w:val="24"/>
              </w:rPr>
              <w:t>)</w:t>
            </w:r>
            <w:r w:rsidRPr="089F5A5D">
              <w:rPr>
                <w:rFonts w:ascii="Times New Roman" w:hAnsi="Times New Roman"/>
                <w:sz w:val="24"/>
                <w:szCs w:val="24"/>
              </w:rPr>
              <w:t xml:space="preserve"> </w:t>
            </w:r>
          </w:p>
          <w:p w14:paraId="739F8348" w14:textId="77777777" w:rsidR="00115D73" w:rsidRPr="005C6F40" w:rsidRDefault="00115D73" w:rsidP="00115D73">
            <w:pPr>
              <w:numPr>
                <w:ilvl w:val="0"/>
                <w:numId w:val="16"/>
              </w:numPr>
              <w:autoSpaceDN w:val="0"/>
              <w:spacing w:line="240" w:lineRule="auto"/>
              <w:jc w:val="both"/>
              <w:rPr>
                <w:rFonts w:ascii="Times New Roman" w:hAnsi="Times New Roman"/>
                <w:sz w:val="24"/>
                <w:szCs w:val="24"/>
              </w:rPr>
            </w:pPr>
            <w:r w:rsidRPr="005C6F40">
              <w:rPr>
                <w:rFonts w:ascii="Times New Roman" w:hAnsi="Times New Roman"/>
                <w:sz w:val="24"/>
                <w:szCs w:val="24"/>
              </w:rPr>
              <w:t>Draft evaluation report</w:t>
            </w:r>
          </w:p>
          <w:p w14:paraId="497C5A9D" w14:textId="77777777" w:rsidR="00115D73" w:rsidRPr="005C6F40" w:rsidRDefault="00115D73" w:rsidP="00115D73">
            <w:pPr>
              <w:numPr>
                <w:ilvl w:val="0"/>
                <w:numId w:val="16"/>
              </w:numPr>
              <w:autoSpaceDN w:val="0"/>
              <w:spacing w:line="240" w:lineRule="auto"/>
              <w:jc w:val="both"/>
              <w:rPr>
                <w:rFonts w:ascii="Times New Roman" w:hAnsi="Times New Roman"/>
                <w:sz w:val="24"/>
                <w:szCs w:val="24"/>
              </w:rPr>
            </w:pPr>
            <w:r w:rsidRPr="005C6F40">
              <w:rPr>
                <w:rFonts w:ascii="Times New Roman" w:hAnsi="Times New Roman"/>
                <w:sz w:val="24"/>
                <w:szCs w:val="24"/>
              </w:rPr>
              <w:t>Finalise evaluation report</w:t>
            </w:r>
          </w:p>
        </w:tc>
      </w:tr>
    </w:tbl>
    <w:p w14:paraId="07438FD3" w14:textId="77777777" w:rsidR="00115D73" w:rsidRDefault="00115D73" w:rsidP="00115D73">
      <w:pPr>
        <w:autoSpaceDE w:val="0"/>
        <w:autoSpaceDN w:val="0"/>
        <w:adjustRightInd w:val="0"/>
        <w:spacing w:after="0" w:line="276" w:lineRule="auto"/>
        <w:jc w:val="both"/>
        <w:rPr>
          <w:rFonts w:ascii="Bookman Old Style" w:eastAsia="Calibri" w:hAnsi="Bookman Old Style" w:cs="Calibri"/>
          <w:b/>
        </w:rPr>
      </w:pPr>
    </w:p>
    <w:tbl>
      <w:tblPr>
        <w:tblW w:w="9163" w:type="dxa"/>
        <w:tblInd w:w="-147" w:type="dxa"/>
        <w:tblCellMar>
          <w:left w:w="10" w:type="dxa"/>
          <w:right w:w="10" w:type="dxa"/>
        </w:tblCellMar>
        <w:tblLook w:val="0000" w:firstRow="0" w:lastRow="0" w:firstColumn="0" w:lastColumn="0" w:noHBand="0" w:noVBand="0"/>
      </w:tblPr>
      <w:tblGrid>
        <w:gridCol w:w="9163"/>
      </w:tblGrid>
      <w:tr w:rsidR="00115D73" w:rsidRPr="005C6F40" w14:paraId="524C67CD" w14:textId="77777777" w:rsidTr="089F5A5D">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FF"/>
            <w:tcMar>
              <w:top w:w="0" w:type="dxa"/>
              <w:left w:w="108" w:type="dxa"/>
              <w:bottom w:w="0" w:type="dxa"/>
              <w:right w:w="108" w:type="dxa"/>
            </w:tcMar>
          </w:tcPr>
          <w:p w14:paraId="45F13A0A" w14:textId="41188FC5" w:rsidR="00115D73" w:rsidRPr="005C6F40" w:rsidRDefault="00115D73" w:rsidP="00115D73">
            <w:pPr>
              <w:jc w:val="both"/>
              <w:rPr>
                <w:rFonts w:ascii="Times New Roman" w:hAnsi="Times New Roman"/>
                <w:b/>
                <w:sz w:val="24"/>
                <w:szCs w:val="24"/>
              </w:rPr>
            </w:pPr>
            <w:r>
              <w:rPr>
                <w:rFonts w:ascii="Times New Roman" w:hAnsi="Times New Roman"/>
                <w:b/>
                <w:sz w:val="24"/>
                <w:szCs w:val="24"/>
              </w:rPr>
              <w:t>Evaluation team member</w:t>
            </w:r>
            <w:r w:rsidR="008072F9">
              <w:rPr>
                <w:rFonts w:ascii="Times New Roman" w:hAnsi="Times New Roman"/>
                <w:b/>
                <w:sz w:val="24"/>
                <w:szCs w:val="24"/>
              </w:rPr>
              <w:t>s ( xxx)</w:t>
            </w:r>
            <w:r>
              <w:rPr>
                <w:rFonts w:ascii="Times New Roman" w:hAnsi="Times New Roman"/>
                <w:b/>
                <w:sz w:val="24"/>
                <w:szCs w:val="24"/>
              </w:rPr>
              <w:t xml:space="preserve"> respo</w:t>
            </w:r>
            <w:r w:rsidRPr="005C6F40">
              <w:rPr>
                <w:rFonts w:ascii="Times New Roman" w:hAnsi="Times New Roman"/>
                <w:b/>
                <w:sz w:val="24"/>
                <w:szCs w:val="24"/>
              </w:rPr>
              <w:t>nsibilities</w:t>
            </w:r>
          </w:p>
        </w:tc>
      </w:tr>
      <w:tr w:rsidR="00115D73" w:rsidRPr="005C6F40" w14:paraId="7F800F7D" w14:textId="77777777" w:rsidTr="089F5A5D">
        <w:tc>
          <w:tcPr>
            <w:tcW w:w="359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CFFFF"/>
            <w:tcMar>
              <w:top w:w="0" w:type="dxa"/>
              <w:left w:w="108" w:type="dxa"/>
              <w:bottom w:w="0" w:type="dxa"/>
              <w:right w:w="108" w:type="dxa"/>
            </w:tcMar>
          </w:tcPr>
          <w:p w14:paraId="5836F8F7" w14:textId="77777777" w:rsidR="00115D73" w:rsidRPr="005C6F40" w:rsidRDefault="00115D73" w:rsidP="00850D92">
            <w:pPr>
              <w:numPr>
                <w:ilvl w:val="0"/>
                <w:numId w:val="17"/>
              </w:numPr>
              <w:autoSpaceDN w:val="0"/>
              <w:spacing w:line="240" w:lineRule="auto"/>
              <w:jc w:val="both"/>
              <w:rPr>
                <w:rFonts w:ascii="Times New Roman" w:hAnsi="Times New Roman"/>
                <w:sz w:val="24"/>
                <w:szCs w:val="24"/>
              </w:rPr>
            </w:pPr>
            <w:r>
              <w:rPr>
                <w:rFonts w:ascii="Times New Roman" w:hAnsi="Times New Roman"/>
                <w:sz w:val="24"/>
                <w:szCs w:val="24"/>
              </w:rPr>
              <w:t>Support the d</w:t>
            </w:r>
            <w:r w:rsidRPr="005C6F40">
              <w:rPr>
                <w:rFonts w:ascii="Times New Roman" w:hAnsi="Times New Roman"/>
                <w:sz w:val="24"/>
                <w:szCs w:val="24"/>
              </w:rPr>
              <w:t>esk review of programme documents</w:t>
            </w:r>
          </w:p>
          <w:p w14:paraId="4FF9FF3C" w14:textId="198A1882" w:rsidR="00850D92" w:rsidRDefault="089F5A5D" w:rsidP="00850D92">
            <w:pPr>
              <w:numPr>
                <w:ilvl w:val="0"/>
                <w:numId w:val="17"/>
              </w:numPr>
              <w:autoSpaceDN w:val="0"/>
              <w:spacing w:line="240" w:lineRule="auto"/>
              <w:jc w:val="both"/>
              <w:rPr>
                <w:rFonts w:ascii="Times New Roman" w:hAnsi="Times New Roman"/>
                <w:sz w:val="24"/>
                <w:szCs w:val="24"/>
              </w:rPr>
            </w:pPr>
            <w:r w:rsidRPr="089F5A5D">
              <w:rPr>
                <w:rFonts w:ascii="Times New Roman" w:hAnsi="Times New Roman"/>
                <w:sz w:val="24"/>
                <w:szCs w:val="24"/>
              </w:rPr>
              <w:t>Undertake interviews with stakeholders (skype, telephone, or similar means)</w:t>
            </w:r>
          </w:p>
          <w:p w14:paraId="44C18307" w14:textId="0C34A7D5" w:rsidR="00115D73" w:rsidRPr="00545D9D" w:rsidRDefault="00406A00" w:rsidP="00850D92">
            <w:pPr>
              <w:numPr>
                <w:ilvl w:val="0"/>
                <w:numId w:val="17"/>
              </w:numPr>
              <w:autoSpaceDN w:val="0"/>
              <w:spacing w:line="240" w:lineRule="auto"/>
              <w:jc w:val="both"/>
              <w:rPr>
                <w:rFonts w:ascii="Times New Roman" w:hAnsi="Times New Roman"/>
                <w:sz w:val="24"/>
                <w:szCs w:val="24"/>
              </w:rPr>
            </w:pPr>
            <w:r>
              <w:rPr>
                <w:rFonts w:ascii="Times New Roman" w:hAnsi="Times New Roman"/>
                <w:sz w:val="24"/>
                <w:szCs w:val="24"/>
              </w:rPr>
              <w:t>Field</w:t>
            </w:r>
            <w:r w:rsidR="00850D92">
              <w:rPr>
                <w:rFonts w:ascii="Times New Roman" w:hAnsi="Times New Roman"/>
                <w:sz w:val="24"/>
                <w:szCs w:val="24"/>
              </w:rPr>
              <w:t xml:space="preserve"> visits</w:t>
            </w:r>
            <w:r w:rsidR="00115D73" w:rsidRPr="00545D9D">
              <w:rPr>
                <w:rFonts w:ascii="Times New Roman" w:hAnsi="Times New Roman"/>
                <w:sz w:val="24"/>
                <w:szCs w:val="24"/>
              </w:rPr>
              <w:t xml:space="preserve"> </w:t>
            </w:r>
          </w:p>
          <w:p w14:paraId="16B3819D" w14:textId="086E27ED" w:rsidR="00115D73" w:rsidRPr="00BC476C" w:rsidRDefault="00115D73" w:rsidP="00850D92">
            <w:pPr>
              <w:numPr>
                <w:ilvl w:val="0"/>
                <w:numId w:val="17"/>
              </w:numPr>
              <w:autoSpaceDN w:val="0"/>
              <w:spacing w:line="240" w:lineRule="auto"/>
              <w:jc w:val="both"/>
              <w:rPr>
                <w:rFonts w:ascii="Times New Roman" w:hAnsi="Times New Roman"/>
                <w:sz w:val="24"/>
                <w:szCs w:val="24"/>
              </w:rPr>
            </w:pPr>
            <w:r>
              <w:rPr>
                <w:rFonts w:ascii="Times New Roman" w:hAnsi="Times New Roman"/>
                <w:sz w:val="24"/>
                <w:szCs w:val="24"/>
              </w:rPr>
              <w:t>Provide inputs in the d</w:t>
            </w:r>
            <w:r w:rsidRPr="005C6F40">
              <w:rPr>
                <w:rFonts w:ascii="Times New Roman" w:hAnsi="Times New Roman"/>
                <w:sz w:val="24"/>
                <w:szCs w:val="24"/>
              </w:rPr>
              <w:t xml:space="preserve">raft </w:t>
            </w:r>
            <w:r w:rsidR="00406A00">
              <w:rPr>
                <w:rFonts w:ascii="Times New Roman" w:hAnsi="Times New Roman"/>
                <w:sz w:val="24"/>
                <w:szCs w:val="24"/>
              </w:rPr>
              <w:t xml:space="preserve">and final </w:t>
            </w:r>
            <w:r w:rsidRPr="005C6F40">
              <w:rPr>
                <w:rFonts w:ascii="Times New Roman" w:hAnsi="Times New Roman"/>
                <w:sz w:val="24"/>
                <w:szCs w:val="24"/>
              </w:rPr>
              <w:t>evaluation report</w:t>
            </w:r>
          </w:p>
        </w:tc>
      </w:tr>
    </w:tbl>
    <w:p w14:paraId="6EDF3C19" w14:textId="77777777" w:rsidR="00115D73" w:rsidRDefault="00115D73" w:rsidP="00115D73">
      <w:pPr>
        <w:autoSpaceDE w:val="0"/>
        <w:autoSpaceDN w:val="0"/>
        <w:adjustRightInd w:val="0"/>
        <w:spacing w:after="0" w:line="276" w:lineRule="auto"/>
        <w:jc w:val="both"/>
        <w:rPr>
          <w:rFonts w:ascii="Bookman Old Style" w:eastAsia="Calibri" w:hAnsi="Bookman Old Style" w:cs="Calibri"/>
          <w:b/>
        </w:rPr>
      </w:pPr>
    </w:p>
    <w:p w14:paraId="05117782" w14:textId="77777777" w:rsidR="00850D92" w:rsidRPr="00850D92" w:rsidRDefault="00850D92" w:rsidP="00850D92">
      <w:pPr>
        <w:spacing w:before="240"/>
        <w:jc w:val="both"/>
        <w:rPr>
          <w:rFonts w:ascii="Times New Roman" w:hAnsi="Times New Roman" w:cs="Times New Roman"/>
          <w:b/>
          <w:color w:val="000000"/>
          <w:sz w:val="24"/>
          <w:szCs w:val="24"/>
        </w:rPr>
      </w:pPr>
      <w:r w:rsidRPr="00850D92">
        <w:rPr>
          <w:rFonts w:ascii="Times New Roman" w:hAnsi="Times New Roman" w:cs="Times New Roman"/>
          <w:b/>
          <w:color w:val="000000"/>
          <w:sz w:val="24"/>
          <w:szCs w:val="24"/>
        </w:rPr>
        <w:t xml:space="preserve">Profile of Evaluation team </w:t>
      </w:r>
    </w:p>
    <w:p w14:paraId="0A226369" w14:textId="77777777" w:rsidR="00850D92" w:rsidRPr="00850D92" w:rsidRDefault="00850D92" w:rsidP="00850D92">
      <w:pPr>
        <w:spacing w:before="240"/>
        <w:jc w:val="both"/>
        <w:rPr>
          <w:rFonts w:ascii="Times New Roman" w:hAnsi="Times New Roman" w:cs="Times New Roman"/>
          <w:color w:val="000000"/>
          <w:sz w:val="24"/>
          <w:szCs w:val="24"/>
        </w:rPr>
      </w:pPr>
      <w:r w:rsidRPr="00850D92">
        <w:rPr>
          <w:rFonts w:ascii="Times New Roman" w:hAnsi="Times New Roman" w:cs="Times New Roman"/>
          <w:color w:val="000000"/>
          <w:sz w:val="24"/>
          <w:szCs w:val="24"/>
        </w:rPr>
        <w:t xml:space="preserve">The Evaluator team should have the following qualifications: </w:t>
      </w:r>
    </w:p>
    <w:p w14:paraId="644C7AED" w14:textId="77777777" w:rsidR="00850D92" w:rsidRPr="00850D92" w:rsidRDefault="00850D92" w:rsidP="00850D92">
      <w:pPr>
        <w:spacing w:before="240"/>
        <w:jc w:val="both"/>
        <w:rPr>
          <w:rFonts w:ascii="Times New Roman" w:hAnsi="Times New Roman" w:cs="Times New Roman"/>
          <w:color w:val="000000"/>
          <w:sz w:val="24"/>
          <w:szCs w:val="24"/>
        </w:rPr>
      </w:pPr>
      <w:r w:rsidRPr="00850D92">
        <w:rPr>
          <w:rFonts w:ascii="Times New Roman" w:hAnsi="Times New Roman" w:cs="Times New Roman"/>
          <w:color w:val="000000"/>
          <w:sz w:val="24"/>
          <w:szCs w:val="24"/>
        </w:rPr>
        <w:t>Team leader</w:t>
      </w:r>
    </w:p>
    <w:p w14:paraId="6514B062" w14:textId="77777777" w:rsidR="00850D92" w:rsidRPr="00850D92" w:rsidRDefault="00850D92" w:rsidP="00850D92">
      <w:pPr>
        <w:pStyle w:val="ListParagraph"/>
        <w:numPr>
          <w:ilvl w:val="0"/>
          <w:numId w:val="18"/>
        </w:numPr>
        <w:spacing w:before="240"/>
        <w:jc w:val="both"/>
        <w:rPr>
          <w:rFonts w:ascii="Times New Roman" w:hAnsi="Times New Roman" w:cs="Times New Roman"/>
          <w:color w:val="000000"/>
          <w:sz w:val="24"/>
          <w:szCs w:val="24"/>
        </w:rPr>
      </w:pPr>
      <w:r w:rsidRPr="00850D92">
        <w:rPr>
          <w:rFonts w:ascii="Times New Roman" w:hAnsi="Times New Roman" w:cs="Times New Roman"/>
          <w:color w:val="000000"/>
          <w:sz w:val="24"/>
          <w:szCs w:val="24"/>
        </w:rPr>
        <w:t xml:space="preserve">Advanced university degree in social sciences or related graduate qualifications; </w:t>
      </w:r>
    </w:p>
    <w:p w14:paraId="65BF9B15" w14:textId="694D17BB" w:rsidR="00850D92" w:rsidRDefault="00850D92" w:rsidP="00850D92">
      <w:pPr>
        <w:pStyle w:val="ListParagraph"/>
        <w:numPr>
          <w:ilvl w:val="0"/>
          <w:numId w:val="18"/>
        </w:numPr>
        <w:spacing w:before="240"/>
        <w:jc w:val="both"/>
        <w:rPr>
          <w:rFonts w:ascii="Times New Roman" w:hAnsi="Times New Roman" w:cs="Times New Roman"/>
          <w:color w:val="000000"/>
          <w:sz w:val="24"/>
          <w:szCs w:val="24"/>
        </w:rPr>
      </w:pPr>
      <w:r w:rsidRPr="00850D92">
        <w:rPr>
          <w:rFonts w:ascii="Times New Roman" w:hAnsi="Times New Roman" w:cs="Times New Roman"/>
          <w:color w:val="000000"/>
          <w:sz w:val="24"/>
          <w:szCs w:val="24"/>
        </w:rPr>
        <w:t>A minimum of 7 years of professional experience in evaluating social development projects initiatives; including r</w:t>
      </w:r>
      <w:r>
        <w:rPr>
          <w:rFonts w:ascii="Times New Roman" w:hAnsi="Times New Roman" w:cs="Times New Roman"/>
          <w:color w:val="000000"/>
          <w:sz w:val="24"/>
          <w:szCs w:val="24"/>
        </w:rPr>
        <w:t>o</w:t>
      </w:r>
      <w:r w:rsidRPr="00850D92">
        <w:rPr>
          <w:rFonts w:ascii="Times New Roman" w:hAnsi="Times New Roman" w:cs="Times New Roman"/>
          <w:color w:val="000000"/>
          <w:sz w:val="24"/>
          <w:szCs w:val="24"/>
        </w:rPr>
        <w:t>le of sole evaluator or team leader</w:t>
      </w:r>
      <w:r>
        <w:rPr>
          <w:rFonts w:ascii="Times New Roman" w:hAnsi="Times New Roman" w:cs="Times New Roman"/>
          <w:color w:val="000000"/>
          <w:sz w:val="24"/>
          <w:szCs w:val="24"/>
        </w:rPr>
        <w:t>,</w:t>
      </w:r>
      <w:r w:rsidRPr="00850D92">
        <w:rPr>
          <w:rFonts w:ascii="Times New Roman" w:hAnsi="Times New Roman" w:cs="Times New Roman"/>
          <w:color w:val="000000"/>
          <w:sz w:val="24"/>
          <w:szCs w:val="24"/>
        </w:rPr>
        <w:t xml:space="preserve"> experience in the area of </w:t>
      </w:r>
      <w:r>
        <w:rPr>
          <w:rFonts w:ascii="Times New Roman" w:hAnsi="Times New Roman" w:cs="Times New Roman"/>
          <w:color w:val="000000"/>
          <w:sz w:val="24"/>
          <w:szCs w:val="24"/>
        </w:rPr>
        <w:t xml:space="preserve">migration </w:t>
      </w:r>
      <w:r w:rsidRPr="00850D92">
        <w:rPr>
          <w:rFonts w:ascii="Times New Roman" w:hAnsi="Times New Roman" w:cs="Times New Roman"/>
          <w:color w:val="000000"/>
          <w:sz w:val="24"/>
          <w:szCs w:val="24"/>
        </w:rPr>
        <w:t xml:space="preserve">will be an added advantage; </w:t>
      </w:r>
    </w:p>
    <w:p w14:paraId="4D944B8E" w14:textId="54F77AB2" w:rsidR="002936B1" w:rsidRPr="00850D92" w:rsidRDefault="002936B1" w:rsidP="00850D92">
      <w:pPr>
        <w:pStyle w:val="ListParagraph"/>
        <w:numPr>
          <w:ilvl w:val="0"/>
          <w:numId w:val="18"/>
        </w:numPr>
        <w:spacing w:before="240"/>
        <w:jc w:val="both"/>
        <w:rPr>
          <w:rFonts w:ascii="Times New Roman" w:hAnsi="Times New Roman" w:cs="Times New Roman"/>
          <w:color w:val="000000"/>
          <w:sz w:val="24"/>
          <w:szCs w:val="24"/>
        </w:rPr>
      </w:pPr>
      <w:r>
        <w:rPr>
          <w:rFonts w:ascii="Times New Roman" w:hAnsi="Times New Roman" w:cs="Times New Roman"/>
          <w:color w:val="000000"/>
          <w:sz w:val="24"/>
          <w:szCs w:val="24"/>
        </w:rPr>
        <w:t>Knowledge of the projects thematic areas and countries will be an advantage</w:t>
      </w:r>
    </w:p>
    <w:p w14:paraId="02AD5BA9" w14:textId="77777777" w:rsidR="00850D92" w:rsidRPr="00850D92" w:rsidRDefault="00850D92" w:rsidP="00850D92">
      <w:pPr>
        <w:pStyle w:val="ListParagraph"/>
        <w:numPr>
          <w:ilvl w:val="0"/>
          <w:numId w:val="18"/>
        </w:numPr>
        <w:spacing w:before="240"/>
        <w:jc w:val="both"/>
        <w:rPr>
          <w:rFonts w:ascii="Times New Roman" w:hAnsi="Times New Roman" w:cs="Times New Roman"/>
          <w:color w:val="000000"/>
          <w:sz w:val="24"/>
          <w:szCs w:val="24"/>
        </w:rPr>
      </w:pPr>
      <w:r w:rsidRPr="00850D92">
        <w:rPr>
          <w:rFonts w:ascii="Times New Roman" w:hAnsi="Times New Roman" w:cs="Times New Roman"/>
          <w:color w:val="000000"/>
          <w:sz w:val="24"/>
          <w:szCs w:val="24"/>
        </w:rPr>
        <w:lastRenderedPageBreak/>
        <w:t xml:space="preserve">Proven experience with logical framework approaches and other strategic planning approaches, M&amp;E methods and approaches (including quantitative, qualitative and participatory), information analysis and report writing; </w:t>
      </w:r>
    </w:p>
    <w:p w14:paraId="4FA20C81" w14:textId="27D34A6F" w:rsidR="00850D92" w:rsidRPr="00850D92" w:rsidRDefault="00850D92" w:rsidP="00850D92">
      <w:pPr>
        <w:pStyle w:val="ListParagraph"/>
        <w:numPr>
          <w:ilvl w:val="0"/>
          <w:numId w:val="18"/>
        </w:numPr>
        <w:spacing w:before="240"/>
        <w:jc w:val="both"/>
        <w:rPr>
          <w:rFonts w:ascii="Times New Roman" w:hAnsi="Times New Roman" w:cs="Times New Roman"/>
          <w:color w:val="000000"/>
          <w:sz w:val="24"/>
          <w:szCs w:val="24"/>
        </w:rPr>
      </w:pPr>
      <w:r w:rsidRPr="00850D92">
        <w:rPr>
          <w:rFonts w:ascii="Times New Roman" w:hAnsi="Times New Roman" w:cs="Times New Roman"/>
          <w:color w:val="000000"/>
          <w:sz w:val="24"/>
          <w:szCs w:val="24"/>
        </w:rPr>
        <w:t>Fluency in written and spoken English</w:t>
      </w:r>
      <w:r w:rsidR="00406A00">
        <w:rPr>
          <w:rFonts w:ascii="Times New Roman" w:hAnsi="Times New Roman" w:cs="Times New Roman"/>
          <w:color w:val="000000"/>
          <w:sz w:val="24"/>
          <w:szCs w:val="24"/>
        </w:rPr>
        <w:t xml:space="preserve"> and French</w:t>
      </w:r>
      <w:r w:rsidRPr="00850D92">
        <w:rPr>
          <w:rFonts w:ascii="Times New Roman" w:hAnsi="Times New Roman" w:cs="Times New Roman"/>
          <w:color w:val="000000"/>
          <w:sz w:val="24"/>
          <w:szCs w:val="24"/>
        </w:rPr>
        <w:t xml:space="preserve"> required. </w:t>
      </w:r>
    </w:p>
    <w:p w14:paraId="5F6701B4" w14:textId="77777777" w:rsidR="009859F1" w:rsidRDefault="00850D92" w:rsidP="009859F1">
      <w:pPr>
        <w:pStyle w:val="ListParagraph"/>
        <w:numPr>
          <w:ilvl w:val="0"/>
          <w:numId w:val="18"/>
        </w:numPr>
        <w:rPr>
          <w:rFonts w:ascii="Times New Roman" w:hAnsi="Times New Roman" w:cs="Times New Roman"/>
          <w:color w:val="000000"/>
          <w:sz w:val="24"/>
          <w:szCs w:val="24"/>
        </w:rPr>
      </w:pPr>
      <w:r w:rsidRPr="009859F1">
        <w:rPr>
          <w:rFonts w:ascii="Times New Roman" w:hAnsi="Times New Roman" w:cs="Times New Roman"/>
          <w:color w:val="000000"/>
          <w:sz w:val="24"/>
          <w:szCs w:val="24"/>
        </w:rPr>
        <w:t>Knowledge and experience of the UN System</w:t>
      </w:r>
      <w:r w:rsidR="009859F1" w:rsidRPr="009859F1">
        <w:rPr>
          <w:rFonts w:ascii="Times New Roman" w:hAnsi="Times New Roman" w:cs="Times New Roman"/>
          <w:color w:val="000000"/>
          <w:sz w:val="24"/>
          <w:szCs w:val="24"/>
        </w:rPr>
        <w:t xml:space="preserve"> of ILO’s roles and mandate and its tripartite structure as well as UN evaluation norms and its programming is desirable;</w:t>
      </w:r>
    </w:p>
    <w:p w14:paraId="676A2FE8" w14:textId="77777777" w:rsidR="00850D92" w:rsidRPr="00850D92" w:rsidRDefault="00850D92" w:rsidP="00850D92">
      <w:pPr>
        <w:pStyle w:val="ListParagraph"/>
        <w:numPr>
          <w:ilvl w:val="0"/>
          <w:numId w:val="18"/>
        </w:numPr>
        <w:spacing w:before="240"/>
        <w:jc w:val="both"/>
        <w:rPr>
          <w:rFonts w:ascii="Times New Roman" w:hAnsi="Times New Roman" w:cs="Times New Roman"/>
          <w:color w:val="000000"/>
          <w:sz w:val="24"/>
          <w:szCs w:val="24"/>
        </w:rPr>
      </w:pPr>
      <w:r w:rsidRPr="00850D92">
        <w:rPr>
          <w:rFonts w:ascii="Times New Roman" w:hAnsi="Times New Roman" w:cs="Times New Roman"/>
          <w:color w:val="000000"/>
          <w:sz w:val="24"/>
          <w:szCs w:val="24"/>
        </w:rPr>
        <w:t xml:space="preserve">Excellent consultative, communication and interview skills; </w:t>
      </w:r>
    </w:p>
    <w:p w14:paraId="6FBCB610" w14:textId="77777777" w:rsidR="00850D92" w:rsidRPr="00850D92" w:rsidRDefault="089F5A5D" w:rsidP="00850D92">
      <w:pPr>
        <w:pStyle w:val="ListParagraph"/>
        <w:numPr>
          <w:ilvl w:val="0"/>
          <w:numId w:val="18"/>
        </w:numPr>
        <w:spacing w:before="240"/>
        <w:jc w:val="both"/>
        <w:rPr>
          <w:rFonts w:ascii="Times New Roman" w:hAnsi="Times New Roman" w:cs="Times New Roman"/>
          <w:color w:val="000000"/>
          <w:sz w:val="24"/>
          <w:szCs w:val="24"/>
        </w:rPr>
      </w:pPr>
      <w:r w:rsidRPr="089F5A5D">
        <w:rPr>
          <w:rFonts w:ascii="Times New Roman" w:hAnsi="Times New Roman" w:cs="Times New Roman"/>
          <w:color w:val="000000" w:themeColor="text1"/>
          <w:sz w:val="24"/>
          <w:szCs w:val="24"/>
        </w:rPr>
        <w:t xml:space="preserve">Demonstrated ability to deliver quality results within strict deadlines. </w:t>
      </w:r>
    </w:p>
    <w:p w14:paraId="54DCC944" w14:textId="67DB760F" w:rsidR="089F5A5D" w:rsidRPr="000B799D" w:rsidRDefault="000B799D" w:rsidP="000B799D">
      <w:pPr>
        <w:pStyle w:val="ListParagraph"/>
        <w:numPr>
          <w:ilvl w:val="0"/>
          <w:numId w:val="18"/>
        </w:numPr>
        <w:rPr>
          <w:rFonts w:ascii="Times New Roman" w:hAnsi="Times New Roman" w:cs="Times New Roman"/>
          <w:color w:val="000000" w:themeColor="text1"/>
          <w:sz w:val="24"/>
          <w:szCs w:val="24"/>
        </w:rPr>
      </w:pPr>
      <w:r w:rsidRPr="000B799D">
        <w:rPr>
          <w:rFonts w:ascii="Times New Roman" w:hAnsi="Times New Roman" w:cs="Times New Roman"/>
          <w:color w:val="000000" w:themeColor="text1"/>
          <w:sz w:val="24"/>
          <w:szCs w:val="24"/>
        </w:rPr>
        <w:t>Not have been involved in the project</w:t>
      </w:r>
      <w:r w:rsidR="002936B1">
        <w:rPr>
          <w:rFonts w:ascii="Times New Roman" w:hAnsi="Times New Roman" w:cs="Times New Roman"/>
          <w:color w:val="000000" w:themeColor="text1"/>
          <w:sz w:val="24"/>
          <w:szCs w:val="24"/>
        </w:rPr>
        <w:t>s</w:t>
      </w:r>
      <w:r w:rsidRPr="000B799D">
        <w:rPr>
          <w:rFonts w:ascii="Times New Roman" w:hAnsi="Times New Roman" w:cs="Times New Roman"/>
          <w:color w:val="000000" w:themeColor="text1"/>
          <w:sz w:val="24"/>
          <w:szCs w:val="24"/>
        </w:rPr>
        <w:t>.</w:t>
      </w:r>
    </w:p>
    <w:p w14:paraId="35A17B66" w14:textId="23104C20" w:rsidR="00850D92" w:rsidRPr="00850D92" w:rsidRDefault="00850D92" w:rsidP="00850D92">
      <w:pPr>
        <w:spacing w:before="240"/>
        <w:jc w:val="both"/>
        <w:rPr>
          <w:rFonts w:ascii="Times New Roman" w:hAnsi="Times New Roman" w:cs="Times New Roman"/>
          <w:b/>
          <w:color w:val="000000"/>
          <w:sz w:val="24"/>
          <w:szCs w:val="24"/>
        </w:rPr>
      </w:pPr>
      <w:r w:rsidRPr="00850D92">
        <w:rPr>
          <w:rFonts w:ascii="Times New Roman" w:hAnsi="Times New Roman" w:cs="Times New Roman"/>
          <w:b/>
          <w:color w:val="000000"/>
          <w:sz w:val="24"/>
          <w:szCs w:val="24"/>
        </w:rPr>
        <w:t>Team member (national consultant</w:t>
      </w:r>
      <w:r w:rsidR="002936B1">
        <w:rPr>
          <w:rFonts w:ascii="Times New Roman" w:hAnsi="Times New Roman" w:cs="Times New Roman"/>
          <w:b/>
          <w:color w:val="000000"/>
          <w:sz w:val="24"/>
          <w:szCs w:val="24"/>
        </w:rPr>
        <w:t xml:space="preserve"> for Central Africa Republic, Comoros and Sierra Leone</w:t>
      </w:r>
      <w:r w:rsidRPr="00850D92">
        <w:rPr>
          <w:rFonts w:ascii="Times New Roman" w:hAnsi="Times New Roman" w:cs="Times New Roman"/>
          <w:b/>
          <w:color w:val="000000"/>
          <w:sz w:val="24"/>
          <w:szCs w:val="24"/>
        </w:rPr>
        <w:t>)</w:t>
      </w:r>
    </w:p>
    <w:p w14:paraId="0F07CE00" w14:textId="77777777" w:rsidR="00850D92" w:rsidRPr="00850D92" w:rsidRDefault="00850D92" w:rsidP="00850D92">
      <w:pPr>
        <w:pStyle w:val="ListParagraph"/>
        <w:numPr>
          <w:ilvl w:val="0"/>
          <w:numId w:val="19"/>
        </w:numPr>
        <w:spacing w:before="240"/>
        <w:jc w:val="both"/>
        <w:rPr>
          <w:rFonts w:ascii="Times New Roman" w:hAnsi="Times New Roman" w:cs="Times New Roman"/>
          <w:color w:val="000000"/>
          <w:sz w:val="24"/>
          <w:szCs w:val="24"/>
        </w:rPr>
      </w:pPr>
      <w:r w:rsidRPr="00850D92">
        <w:rPr>
          <w:rFonts w:ascii="Times New Roman" w:hAnsi="Times New Roman" w:cs="Times New Roman"/>
          <w:color w:val="000000"/>
          <w:sz w:val="24"/>
          <w:szCs w:val="24"/>
        </w:rPr>
        <w:t xml:space="preserve">University degree in social sciences or related graduate qualifications; </w:t>
      </w:r>
    </w:p>
    <w:p w14:paraId="39769697" w14:textId="6869267D" w:rsidR="00850D92" w:rsidRPr="00850D92" w:rsidRDefault="00850D92" w:rsidP="00850D92">
      <w:pPr>
        <w:pStyle w:val="ListParagraph"/>
        <w:numPr>
          <w:ilvl w:val="0"/>
          <w:numId w:val="19"/>
        </w:numPr>
        <w:spacing w:before="240"/>
        <w:jc w:val="both"/>
        <w:rPr>
          <w:rFonts w:ascii="Times New Roman" w:hAnsi="Times New Roman" w:cs="Times New Roman"/>
          <w:color w:val="000000"/>
          <w:sz w:val="24"/>
          <w:szCs w:val="24"/>
        </w:rPr>
      </w:pPr>
      <w:r w:rsidRPr="00850D92">
        <w:rPr>
          <w:rFonts w:ascii="Times New Roman" w:hAnsi="Times New Roman" w:cs="Times New Roman"/>
          <w:color w:val="000000"/>
          <w:sz w:val="24"/>
          <w:szCs w:val="24"/>
        </w:rPr>
        <w:t>A minimum of 5 years of professional experience in evaluating social development projects initiatives or related social research as team member (i.e. data collection and analysis</w:t>
      </w:r>
      <w:r w:rsidR="002936B1">
        <w:rPr>
          <w:rFonts w:ascii="Times New Roman" w:hAnsi="Times New Roman" w:cs="Times New Roman"/>
          <w:color w:val="000000"/>
          <w:sz w:val="24"/>
          <w:szCs w:val="24"/>
        </w:rPr>
        <w:t>)</w:t>
      </w:r>
      <w:r w:rsidRPr="00850D92">
        <w:rPr>
          <w:rFonts w:ascii="Times New Roman" w:hAnsi="Times New Roman" w:cs="Times New Roman"/>
          <w:color w:val="000000"/>
          <w:sz w:val="24"/>
          <w:szCs w:val="24"/>
        </w:rPr>
        <w:t>, on the area</w:t>
      </w:r>
      <w:r w:rsidR="002936B1">
        <w:rPr>
          <w:rFonts w:ascii="Times New Roman" w:hAnsi="Times New Roman" w:cs="Times New Roman"/>
          <w:color w:val="000000"/>
          <w:sz w:val="24"/>
          <w:szCs w:val="24"/>
        </w:rPr>
        <w:t>s</w:t>
      </w:r>
      <w:r w:rsidRPr="00850D92">
        <w:rPr>
          <w:rFonts w:ascii="Times New Roman" w:hAnsi="Times New Roman" w:cs="Times New Roman"/>
          <w:color w:val="000000"/>
          <w:sz w:val="24"/>
          <w:szCs w:val="24"/>
        </w:rPr>
        <w:t xml:space="preserve"> of </w:t>
      </w:r>
      <w:r w:rsidR="002936B1">
        <w:rPr>
          <w:rFonts w:ascii="Times New Roman" w:hAnsi="Times New Roman" w:cs="Times New Roman"/>
          <w:color w:val="000000"/>
          <w:sz w:val="24"/>
          <w:szCs w:val="24"/>
        </w:rPr>
        <w:t xml:space="preserve">the project to be evaluated </w:t>
      </w:r>
      <w:r w:rsidRPr="00850D92">
        <w:rPr>
          <w:rFonts w:ascii="Times New Roman" w:hAnsi="Times New Roman" w:cs="Times New Roman"/>
          <w:color w:val="000000"/>
          <w:sz w:val="24"/>
          <w:szCs w:val="24"/>
        </w:rPr>
        <w:t xml:space="preserve">will be an added advantage; </w:t>
      </w:r>
    </w:p>
    <w:p w14:paraId="157BE85D" w14:textId="77777777" w:rsidR="00850D92" w:rsidRPr="00850D92" w:rsidRDefault="00850D92" w:rsidP="00850D92">
      <w:pPr>
        <w:pStyle w:val="ListParagraph"/>
        <w:numPr>
          <w:ilvl w:val="0"/>
          <w:numId w:val="19"/>
        </w:numPr>
        <w:spacing w:before="240"/>
        <w:jc w:val="both"/>
        <w:rPr>
          <w:rFonts w:ascii="Times New Roman" w:hAnsi="Times New Roman" w:cs="Times New Roman"/>
          <w:color w:val="000000"/>
          <w:sz w:val="24"/>
          <w:szCs w:val="24"/>
        </w:rPr>
      </w:pPr>
      <w:r w:rsidRPr="00850D92">
        <w:rPr>
          <w:rFonts w:ascii="Times New Roman" w:hAnsi="Times New Roman" w:cs="Times New Roman"/>
          <w:color w:val="000000"/>
          <w:sz w:val="24"/>
          <w:szCs w:val="24"/>
        </w:rPr>
        <w:t xml:space="preserve">Proven experience with logical framework approaches and other strategic planning approaches, M&amp;E methods and approaches (including quantitative, qualitative and participatory), information analysis and report writing; </w:t>
      </w:r>
    </w:p>
    <w:p w14:paraId="4D8DF287" w14:textId="6F13B5E7" w:rsidR="00850D92" w:rsidRPr="00850D92" w:rsidRDefault="089F5A5D" w:rsidP="00850D92">
      <w:pPr>
        <w:pStyle w:val="ListParagraph"/>
        <w:numPr>
          <w:ilvl w:val="0"/>
          <w:numId w:val="19"/>
        </w:numPr>
        <w:spacing w:before="240"/>
        <w:jc w:val="both"/>
        <w:rPr>
          <w:rFonts w:ascii="Times New Roman" w:hAnsi="Times New Roman" w:cs="Times New Roman"/>
          <w:color w:val="000000"/>
          <w:sz w:val="24"/>
          <w:szCs w:val="24"/>
        </w:rPr>
      </w:pPr>
      <w:r w:rsidRPr="089F5A5D">
        <w:rPr>
          <w:rFonts w:ascii="Times New Roman" w:hAnsi="Times New Roman" w:cs="Times New Roman"/>
          <w:color w:val="000000" w:themeColor="text1"/>
          <w:sz w:val="24"/>
          <w:szCs w:val="24"/>
        </w:rPr>
        <w:t xml:space="preserve">Fluency in written and spoken </w:t>
      </w:r>
      <w:r w:rsidR="002936B1">
        <w:rPr>
          <w:rFonts w:ascii="Times New Roman" w:hAnsi="Times New Roman" w:cs="Times New Roman"/>
          <w:color w:val="000000" w:themeColor="text1"/>
          <w:sz w:val="24"/>
          <w:szCs w:val="24"/>
        </w:rPr>
        <w:t>English or French</w:t>
      </w:r>
      <w:r w:rsidRPr="089F5A5D">
        <w:rPr>
          <w:rFonts w:ascii="Times New Roman" w:hAnsi="Times New Roman" w:cs="Times New Roman"/>
          <w:color w:val="000000" w:themeColor="text1"/>
          <w:sz w:val="24"/>
          <w:szCs w:val="24"/>
        </w:rPr>
        <w:t xml:space="preserve"> required.</w:t>
      </w:r>
      <w:r w:rsidR="002936B1">
        <w:rPr>
          <w:rFonts w:ascii="Times New Roman" w:hAnsi="Times New Roman" w:cs="Times New Roman"/>
          <w:color w:val="000000" w:themeColor="text1"/>
          <w:sz w:val="24"/>
          <w:szCs w:val="24"/>
        </w:rPr>
        <w:t xml:space="preserve"> Knowledge of local languages will be an asset </w:t>
      </w:r>
      <w:r w:rsidRPr="089F5A5D">
        <w:rPr>
          <w:rFonts w:ascii="Times New Roman" w:hAnsi="Times New Roman" w:cs="Times New Roman"/>
          <w:color w:val="000000" w:themeColor="text1"/>
          <w:sz w:val="24"/>
          <w:szCs w:val="24"/>
        </w:rPr>
        <w:t xml:space="preserve"> </w:t>
      </w:r>
    </w:p>
    <w:p w14:paraId="29CF8E9C" w14:textId="77777777" w:rsidR="009859F1" w:rsidRPr="009859F1" w:rsidRDefault="009859F1" w:rsidP="009859F1">
      <w:pPr>
        <w:pStyle w:val="ListParagraph"/>
        <w:numPr>
          <w:ilvl w:val="0"/>
          <w:numId w:val="19"/>
        </w:numPr>
        <w:rPr>
          <w:rFonts w:ascii="Times New Roman" w:hAnsi="Times New Roman" w:cs="Times New Roman"/>
          <w:color w:val="000000"/>
          <w:sz w:val="24"/>
          <w:szCs w:val="24"/>
        </w:rPr>
      </w:pPr>
      <w:r w:rsidRPr="009859F1">
        <w:rPr>
          <w:rFonts w:ascii="Times New Roman" w:hAnsi="Times New Roman" w:cs="Times New Roman"/>
          <w:color w:val="000000"/>
          <w:sz w:val="24"/>
          <w:szCs w:val="24"/>
        </w:rPr>
        <w:t>Knowledge and experience of the UN System of ILO’s roles and mandate and its tripartite structure as well as UN evaluation norms and its programming is desirable;</w:t>
      </w:r>
    </w:p>
    <w:p w14:paraId="1F9DDAE0" w14:textId="77777777" w:rsidR="00850D92" w:rsidRPr="00850D92" w:rsidRDefault="00850D92" w:rsidP="00850D92">
      <w:pPr>
        <w:pStyle w:val="ListParagraph"/>
        <w:numPr>
          <w:ilvl w:val="0"/>
          <w:numId w:val="19"/>
        </w:numPr>
        <w:spacing w:before="240"/>
        <w:jc w:val="both"/>
        <w:rPr>
          <w:rFonts w:ascii="Times New Roman" w:hAnsi="Times New Roman" w:cs="Times New Roman"/>
          <w:color w:val="000000"/>
          <w:sz w:val="24"/>
          <w:szCs w:val="24"/>
        </w:rPr>
      </w:pPr>
      <w:r w:rsidRPr="00850D92">
        <w:rPr>
          <w:rFonts w:ascii="Times New Roman" w:hAnsi="Times New Roman" w:cs="Times New Roman"/>
          <w:color w:val="000000"/>
          <w:sz w:val="24"/>
          <w:szCs w:val="24"/>
        </w:rPr>
        <w:t xml:space="preserve">Understanding of the development context of the Project Country is an advantage; </w:t>
      </w:r>
    </w:p>
    <w:p w14:paraId="05E28F95" w14:textId="77777777" w:rsidR="00850D92" w:rsidRPr="00850D92" w:rsidRDefault="00850D92" w:rsidP="00850D92">
      <w:pPr>
        <w:pStyle w:val="ListParagraph"/>
        <w:numPr>
          <w:ilvl w:val="0"/>
          <w:numId w:val="19"/>
        </w:numPr>
        <w:spacing w:before="240"/>
        <w:jc w:val="both"/>
        <w:rPr>
          <w:rFonts w:ascii="Times New Roman" w:hAnsi="Times New Roman" w:cs="Times New Roman"/>
          <w:color w:val="000000"/>
          <w:sz w:val="24"/>
          <w:szCs w:val="24"/>
        </w:rPr>
      </w:pPr>
      <w:r w:rsidRPr="00850D92">
        <w:rPr>
          <w:rFonts w:ascii="Times New Roman" w:hAnsi="Times New Roman" w:cs="Times New Roman"/>
          <w:color w:val="000000"/>
          <w:sz w:val="24"/>
          <w:szCs w:val="24"/>
        </w:rPr>
        <w:t xml:space="preserve">Excellent communication and interview skills; </w:t>
      </w:r>
    </w:p>
    <w:p w14:paraId="15D74BE4" w14:textId="64411D09" w:rsidR="089F5A5D" w:rsidRDefault="089F5A5D" w:rsidP="089F5A5D">
      <w:pPr>
        <w:pStyle w:val="ListParagraph"/>
        <w:numPr>
          <w:ilvl w:val="0"/>
          <w:numId w:val="19"/>
        </w:numPr>
        <w:spacing w:before="240"/>
        <w:jc w:val="both"/>
        <w:rPr>
          <w:rFonts w:ascii="Times New Roman" w:hAnsi="Times New Roman" w:cs="Times New Roman"/>
          <w:color w:val="000000" w:themeColor="text1"/>
          <w:sz w:val="24"/>
          <w:szCs w:val="24"/>
        </w:rPr>
      </w:pPr>
      <w:r w:rsidRPr="089F5A5D">
        <w:rPr>
          <w:rFonts w:ascii="Times New Roman" w:hAnsi="Times New Roman" w:cs="Times New Roman"/>
          <w:color w:val="000000" w:themeColor="text1"/>
          <w:sz w:val="24"/>
          <w:szCs w:val="24"/>
        </w:rPr>
        <w:t>Demonstrated ability to deliver quality results within strict deadlines.</w:t>
      </w:r>
    </w:p>
    <w:p w14:paraId="0FE430B9" w14:textId="77777777" w:rsidR="000B799D" w:rsidRPr="000B799D" w:rsidRDefault="000B799D" w:rsidP="000B799D">
      <w:pPr>
        <w:pStyle w:val="ListParagraph"/>
        <w:numPr>
          <w:ilvl w:val="0"/>
          <w:numId w:val="19"/>
        </w:numPr>
        <w:rPr>
          <w:color w:val="000000" w:themeColor="text1"/>
          <w:sz w:val="24"/>
          <w:szCs w:val="24"/>
        </w:rPr>
      </w:pPr>
      <w:r w:rsidRPr="000B799D">
        <w:rPr>
          <w:color w:val="000000" w:themeColor="text1"/>
          <w:sz w:val="24"/>
          <w:szCs w:val="24"/>
        </w:rPr>
        <w:t>Not have been involved in the project.</w:t>
      </w:r>
    </w:p>
    <w:p w14:paraId="3BCD4FF5" w14:textId="39BA0C2A" w:rsidR="00850D92" w:rsidRPr="00850D92" w:rsidRDefault="00850D92" w:rsidP="00850D92">
      <w:pPr>
        <w:pStyle w:val="ListParagraph"/>
        <w:numPr>
          <w:ilvl w:val="0"/>
          <w:numId w:val="19"/>
        </w:numPr>
        <w:spacing w:before="240"/>
        <w:jc w:val="both"/>
        <w:rPr>
          <w:rFonts w:ascii="Times New Roman" w:hAnsi="Times New Roman" w:cs="Times New Roman"/>
          <w:color w:val="000000"/>
          <w:sz w:val="24"/>
          <w:szCs w:val="24"/>
        </w:rPr>
      </w:pPr>
      <w:r w:rsidRPr="00850D92">
        <w:rPr>
          <w:rFonts w:ascii="Times New Roman" w:hAnsi="Times New Roman" w:cs="Times New Roman"/>
          <w:color w:val="000000"/>
          <w:sz w:val="24"/>
          <w:szCs w:val="24"/>
        </w:rPr>
        <w:t xml:space="preserve">Based in </w:t>
      </w:r>
      <w:r w:rsidR="002936B1">
        <w:rPr>
          <w:rFonts w:ascii="Times New Roman" w:hAnsi="Times New Roman" w:cs="Times New Roman"/>
          <w:color w:val="000000"/>
          <w:sz w:val="24"/>
          <w:szCs w:val="24"/>
        </w:rPr>
        <w:t>the country capital (Bangui, Moroni or Freetown)</w:t>
      </w:r>
    </w:p>
    <w:p w14:paraId="3C4FD67A" w14:textId="77777777" w:rsidR="00A6533F" w:rsidRPr="00114244" w:rsidRDefault="00A6533F" w:rsidP="00A6533F">
      <w:pPr>
        <w:spacing w:after="0" w:line="240" w:lineRule="auto"/>
        <w:contextualSpacing/>
        <w:jc w:val="both"/>
        <w:rPr>
          <w:rFonts w:ascii="Times New Roman" w:eastAsia="Calibri" w:hAnsi="Times New Roman" w:cs="Times New Roman"/>
          <w:b/>
          <w:bCs/>
          <w:sz w:val="24"/>
          <w:szCs w:val="24"/>
        </w:rPr>
      </w:pPr>
      <w:r w:rsidRPr="00114244">
        <w:rPr>
          <w:rFonts w:ascii="Times New Roman" w:eastAsia="Calibri" w:hAnsi="Times New Roman" w:cs="Times New Roman"/>
          <w:b/>
          <w:bCs/>
          <w:sz w:val="24"/>
          <w:szCs w:val="24"/>
        </w:rPr>
        <w:t>Management Arrangements</w:t>
      </w:r>
    </w:p>
    <w:p w14:paraId="5DE3CC9A" w14:textId="77777777" w:rsidR="00A6533F" w:rsidRPr="00114244" w:rsidRDefault="00A6533F" w:rsidP="00A6533F">
      <w:pPr>
        <w:spacing w:after="0" w:line="240" w:lineRule="auto"/>
        <w:contextualSpacing/>
        <w:jc w:val="both"/>
        <w:rPr>
          <w:rFonts w:ascii="Times New Roman" w:eastAsia="Calibri" w:hAnsi="Times New Roman" w:cs="Times New Roman"/>
          <w:b/>
          <w:bCs/>
          <w:sz w:val="24"/>
          <w:szCs w:val="24"/>
        </w:rPr>
      </w:pPr>
    </w:p>
    <w:p w14:paraId="072D1853" w14:textId="1693AC53" w:rsidR="00A6533F" w:rsidRPr="00114244" w:rsidRDefault="00A6533F" w:rsidP="00A6533F">
      <w:pPr>
        <w:pStyle w:val="ListParagraph"/>
        <w:spacing w:after="160" w:line="259" w:lineRule="auto"/>
        <w:ind w:left="0"/>
        <w:rPr>
          <w:rFonts w:ascii="Times New Roman" w:eastAsia="Calibri" w:hAnsi="Times New Roman" w:cs="Times New Roman"/>
          <w:sz w:val="24"/>
          <w:szCs w:val="24"/>
        </w:rPr>
      </w:pPr>
      <w:r w:rsidRPr="00114244">
        <w:rPr>
          <w:rFonts w:ascii="Times New Roman" w:eastAsia="Calibri" w:hAnsi="Times New Roman" w:cs="Times New Roman"/>
          <w:sz w:val="24"/>
          <w:szCs w:val="24"/>
        </w:rPr>
        <w:t xml:space="preserve">The evaluator will report to the evaluation manager (Ricardo Furman furman”ilo.org) and should discuss any technical and methodological matters with the evaluation manager, should issues arise. </w:t>
      </w:r>
    </w:p>
    <w:p w14:paraId="680ADC9A" w14:textId="77777777" w:rsidR="00A6533F" w:rsidRPr="00114244" w:rsidRDefault="00A6533F" w:rsidP="00A6533F">
      <w:pPr>
        <w:pStyle w:val="ListParagraph"/>
        <w:ind w:left="0"/>
        <w:rPr>
          <w:rFonts w:ascii="Times New Roman" w:hAnsi="Times New Roman" w:cs="Times New Roman"/>
          <w:sz w:val="24"/>
          <w:szCs w:val="24"/>
        </w:rPr>
      </w:pPr>
    </w:p>
    <w:p w14:paraId="03BDDF7C" w14:textId="77777777" w:rsidR="00A6533F" w:rsidRPr="00114244" w:rsidRDefault="00A6533F" w:rsidP="00A6533F">
      <w:pPr>
        <w:pStyle w:val="ListParagraph"/>
        <w:spacing w:after="160" w:line="259" w:lineRule="auto"/>
        <w:ind w:left="0"/>
        <w:rPr>
          <w:rFonts w:ascii="Times New Roman" w:eastAsia="Calibri" w:hAnsi="Times New Roman" w:cs="Times New Roman"/>
          <w:sz w:val="24"/>
          <w:szCs w:val="24"/>
        </w:rPr>
      </w:pPr>
      <w:r w:rsidRPr="00114244">
        <w:rPr>
          <w:rFonts w:ascii="Times New Roman" w:eastAsia="Calibri" w:hAnsi="Times New Roman" w:cs="Times New Roman"/>
          <w:sz w:val="24"/>
          <w:szCs w:val="24"/>
        </w:rPr>
        <w:t xml:space="preserve">For this evaluation, the final report and submission procedure will be as follows: </w:t>
      </w:r>
    </w:p>
    <w:p w14:paraId="26333BDD" w14:textId="77777777" w:rsidR="00A6533F" w:rsidRPr="00114244" w:rsidRDefault="00A6533F" w:rsidP="00A6533F">
      <w:pPr>
        <w:numPr>
          <w:ilvl w:val="0"/>
          <w:numId w:val="39"/>
        </w:numPr>
        <w:spacing w:line="276" w:lineRule="auto"/>
        <w:jc w:val="both"/>
        <w:rPr>
          <w:rFonts w:ascii="Times New Roman" w:eastAsia="Calibri" w:hAnsi="Times New Roman" w:cs="Times New Roman"/>
          <w:sz w:val="24"/>
          <w:szCs w:val="24"/>
        </w:rPr>
      </w:pPr>
      <w:r w:rsidRPr="00114244">
        <w:rPr>
          <w:rFonts w:ascii="Times New Roman" w:eastAsia="Calibri" w:hAnsi="Times New Roman" w:cs="Times New Roman"/>
          <w:sz w:val="24"/>
          <w:szCs w:val="24"/>
        </w:rPr>
        <w:t>The Evaluation Consultant will submit a draft evaluation report to the Evaluation Manager</w:t>
      </w:r>
    </w:p>
    <w:p w14:paraId="168C6062" w14:textId="77777777" w:rsidR="00A6533F" w:rsidRPr="00114244" w:rsidRDefault="00A6533F" w:rsidP="00A6533F">
      <w:pPr>
        <w:numPr>
          <w:ilvl w:val="0"/>
          <w:numId w:val="39"/>
        </w:numPr>
        <w:spacing w:line="276" w:lineRule="auto"/>
        <w:jc w:val="both"/>
        <w:rPr>
          <w:rFonts w:ascii="Times New Roman" w:eastAsia="Calibri" w:hAnsi="Times New Roman" w:cs="Times New Roman"/>
          <w:sz w:val="24"/>
          <w:szCs w:val="24"/>
        </w:rPr>
      </w:pPr>
      <w:r w:rsidRPr="00114244">
        <w:rPr>
          <w:rFonts w:ascii="Times New Roman" w:eastAsia="Calibri" w:hAnsi="Times New Roman" w:cs="Times New Roman"/>
          <w:sz w:val="24"/>
          <w:szCs w:val="24"/>
        </w:rPr>
        <w:t xml:space="preserve">After reviewing compliance with the TORs and accuracy, the Evaluation Manager will forward to all key stakeholders, including the project and the donor,  for comment and factual check; </w:t>
      </w:r>
    </w:p>
    <w:p w14:paraId="225A53F0" w14:textId="77777777" w:rsidR="00A6533F" w:rsidRPr="00114244" w:rsidRDefault="00A6533F" w:rsidP="00A6533F">
      <w:pPr>
        <w:numPr>
          <w:ilvl w:val="0"/>
          <w:numId w:val="39"/>
        </w:numPr>
        <w:spacing w:line="276" w:lineRule="auto"/>
        <w:jc w:val="both"/>
        <w:rPr>
          <w:rFonts w:ascii="Times New Roman" w:eastAsia="Calibri" w:hAnsi="Times New Roman" w:cs="Times New Roman"/>
          <w:sz w:val="24"/>
          <w:szCs w:val="24"/>
        </w:rPr>
      </w:pPr>
      <w:r w:rsidRPr="00114244">
        <w:rPr>
          <w:rFonts w:ascii="Times New Roman" w:eastAsia="Calibri" w:hAnsi="Times New Roman" w:cs="Times New Roman"/>
          <w:sz w:val="24"/>
          <w:szCs w:val="24"/>
        </w:rPr>
        <w:t xml:space="preserve">The Evaluation Manager will consolidate the comments and send these to the Evaluation Consultant; </w:t>
      </w:r>
    </w:p>
    <w:p w14:paraId="7E52EAD6" w14:textId="77777777" w:rsidR="00A6533F" w:rsidRPr="00114244" w:rsidRDefault="00A6533F" w:rsidP="00A6533F">
      <w:pPr>
        <w:numPr>
          <w:ilvl w:val="0"/>
          <w:numId w:val="39"/>
        </w:numPr>
        <w:spacing w:line="276" w:lineRule="auto"/>
        <w:jc w:val="both"/>
        <w:rPr>
          <w:rFonts w:ascii="Times New Roman" w:eastAsia="Calibri" w:hAnsi="Times New Roman" w:cs="Times New Roman"/>
          <w:sz w:val="24"/>
          <w:szCs w:val="24"/>
        </w:rPr>
      </w:pPr>
      <w:r w:rsidRPr="00114244">
        <w:rPr>
          <w:rFonts w:ascii="Times New Roman" w:eastAsia="Calibri" w:hAnsi="Times New Roman" w:cs="Times New Roman"/>
          <w:sz w:val="24"/>
          <w:szCs w:val="24"/>
        </w:rPr>
        <w:t xml:space="preserve">The Evaluation Consultant will finalize the report, incorporating any comments deemed appropriate and providing a brief note explaining why any comments might not have been incorporated. He/she will submit the final report to the Evaluation Manager; </w:t>
      </w:r>
    </w:p>
    <w:p w14:paraId="4E080CFA" w14:textId="77777777" w:rsidR="00A6533F" w:rsidRPr="00114244" w:rsidRDefault="00A6533F" w:rsidP="00A6533F">
      <w:pPr>
        <w:numPr>
          <w:ilvl w:val="0"/>
          <w:numId w:val="39"/>
        </w:numPr>
        <w:spacing w:line="276" w:lineRule="auto"/>
        <w:jc w:val="both"/>
        <w:rPr>
          <w:rFonts w:ascii="Times New Roman" w:eastAsia="Calibri" w:hAnsi="Times New Roman" w:cs="Times New Roman"/>
          <w:sz w:val="24"/>
          <w:szCs w:val="24"/>
        </w:rPr>
      </w:pPr>
      <w:r w:rsidRPr="00114244">
        <w:rPr>
          <w:rFonts w:ascii="Times New Roman" w:eastAsia="Calibri" w:hAnsi="Times New Roman" w:cs="Times New Roman"/>
          <w:sz w:val="24"/>
          <w:szCs w:val="24"/>
        </w:rPr>
        <w:lastRenderedPageBreak/>
        <w:t>The Evaluation Manager will forward the report to the Regional evaluation officer and then shared, for last review and approval, with EVAL. Feedback from EVAL on corrections is required before approval could take place.</w:t>
      </w:r>
    </w:p>
    <w:p w14:paraId="25E6A8C4" w14:textId="77777777" w:rsidR="00A6533F" w:rsidRPr="00114244" w:rsidRDefault="00A6533F" w:rsidP="00A6533F">
      <w:pPr>
        <w:numPr>
          <w:ilvl w:val="0"/>
          <w:numId w:val="39"/>
        </w:numPr>
        <w:spacing w:line="276" w:lineRule="auto"/>
        <w:jc w:val="both"/>
        <w:rPr>
          <w:rFonts w:ascii="Times New Roman" w:eastAsia="Calibri" w:hAnsi="Times New Roman" w:cs="Times New Roman"/>
          <w:b/>
          <w:bCs/>
          <w:sz w:val="24"/>
          <w:szCs w:val="24"/>
        </w:rPr>
      </w:pPr>
      <w:r w:rsidRPr="00114244">
        <w:rPr>
          <w:rFonts w:ascii="Times New Roman" w:eastAsia="Calibri" w:hAnsi="Times New Roman" w:cs="Times New Roman"/>
          <w:sz w:val="24"/>
          <w:szCs w:val="24"/>
        </w:rPr>
        <w:t xml:space="preserve">Once approved, EVAL publishes the report in i-eval Discovery and informs PARDEV and/or the ILO responsible official for the submission of the approved report to the key stakeholders, including the donor. </w:t>
      </w:r>
    </w:p>
    <w:p w14:paraId="1CE527CB" w14:textId="77777777" w:rsidR="00A6533F" w:rsidRPr="00114244" w:rsidRDefault="00A6533F" w:rsidP="00A6533F">
      <w:pPr>
        <w:pStyle w:val="ListParagraph"/>
        <w:ind w:left="0"/>
        <w:jc w:val="both"/>
        <w:rPr>
          <w:rFonts w:ascii="Times New Roman" w:eastAsia="Calibri" w:hAnsi="Times New Roman" w:cs="Times New Roman"/>
          <w:b/>
          <w:bCs/>
          <w:sz w:val="24"/>
          <w:szCs w:val="24"/>
        </w:rPr>
      </w:pPr>
      <w:r w:rsidRPr="00114244">
        <w:rPr>
          <w:rFonts w:ascii="Times New Roman" w:eastAsia="Calibri" w:hAnsi="Times New Roman" w:cs="Times New Roman"/>
          <w:b/>
          <w:bCs/>
          <w:sz w:val="24"/>
          <w:szCs w:val="24"/>
        </w:rPr>
        <w:t xml:space="preserve">Resources </w:t>
      </w:r>
    </w:p>
    <w:p w14:paraId="1E346041" w14:textId="77777777" w:rsidR="00A6533F" w:rsidRPr="00114244" w:rsidRDefault="00A6533F" w:rsidP="00A6533F">
      <w:pPr>
        <w:pStyle w:val="ListParagraph"/>
        <w:spacing w:after="160"/>
        <w:ind w:left="0"/>
        <w:jc w:val="both"/>
        <w:rPr>
          <w:rFonts w:ascii="Times New Roman" w:eastAsia="Calibri" w:hAnsi="Times New Roman" w:cs="Times New Roman"/>
          <w:sz w:val="24"/>
          <w:szCs w:val="24"/>
        </w:rPr>
      </w:pPr>
      <w:r w:rsidRPr="00114244">
        <w:rPr>
          <w:rFonts w:ascii="Times New Roman" w:eastAsia="Calibri" w:hAnsi="Times New Roman" w:cs="Times New Roman"/>
          <w:sz w:val="24"/>
          <w:szCs w:val="24"/>
        </w:rPr>
        <w:t xml:space="preserve">The following resources are required: </w:t>
      </w:r>
    </w:p>
    <w:p w14:paraId="5A5D585B" w14:textId="1AFD0E00" w:rsidR="00A6533F" w:rsidRPr="00114244" w:rsidRDefault="00A6533F" w:rsidP="00A6533F">
      <w:pPr>
        <w:numPr>
          <w:ilvl w:val="0"/>
          <w:numId w:val="40"/>
        </w:numPr>
        <w:spacing w:after="0" w:line="240" w:lineRule="auto"/>
        <w:ind w:left="714" w:hanging="357"/>
        <w:jc w:val="both"/>
        <w:rPr>
          <w:rFonts w:ascii="Times New Roman" w:eastAsia="Calibri" w:hAnsi="Times New Roman" w:cs="Times New Roman"/>
          <w:sz w:val="24"/>
          <w:szCs w:val="24"/>
        </w:rPr>
      </w:pPr>
      <w:r w:rsidRPr="00114244">
        <w:rPr>
          <w:rFonts w:ascii="Times New Roman" w:eastAsia="Calibri" w:hAnsi="Times New Roman" w:cs="Times New Roman"/>
          <w:sz w:val="24"/>
          <w:szCs w:val="24"/>
        </w:rPr>
        <w:t xml:space="preserve">Consultant fees for team leader 44 and team members in Comoros, Central African Republic and Sierra Leone 14 working days </w:t>
      </w:r>
    </w:p>
    <w:p w14:paraId="790EC5F3" w14:textId="221971E8" w:rsidR="00A6533F" w:rsidRPr="00114244" w:rsidRDefault="00A6533F" w:rsidP="00A6533F">
      <w:pPr>
        <w:numPr>
          <w:ilvl w:val="0"/>
          <w:numId w:val="40"/>
        </w:numPr>
        <w:spacing w:after="0" w:line="240" w:lineRule="auto"/>
        <w:ind w:left="714" w:hanging="357"/>
        <w:jc w:val="both"/>
        <w:rPr>
          <w:rFonts w:ascii="Times New Roman" w:eastAsia="Calibri" w:hAnsi="Times New Roman" w:cs="Times New Roman"/>
          <w:sz w:val="24"/>
          <w:szCs w:val="24"/>
        </w:rPr>
      </w:pPr>
      <w:r w:rsidRPr="00114244">
        <w:rPr>
          <w:rFonts w:ascii="Times New Roman" w:eastAsia="Calibri" w:hAnsi="Times New Roman" w:cs="Times New Roman"/>
          <w:sz w:val="24"/>
          <w:szCs w:val="24"/>
        </w:rPr>
        <w:t xml:space="preserve">Field visit support including DSA for national consultants according with ILO travel policies </w:t>
      </w:r>
    </w:p>
    <w:p w14:paraId="69CE5253" w14:textId="77777777" w:rsidR="00A6533F" w:rsidRPr="00114244" w:rsidRDefault="00A6533F" w:rsidP="00A6533F">
      <w:pPr>
        <w:numPr>
          <w:ilvl w:val="0"/>
          <w:numId w:val="40"/>
        </w:numPr>
        <w:spacing w:line="276" w:lineRule="auto"/>
        <w:jc w:val="both"/>
        <w:rPr>
          <w:rFonts w:ascii="Times New Roman" w:eastAsia="Calibri" w:hAnsi="Times New Roman" w:cs="Times New Roman"/>
          <w:sz w:val="24"/>
          <w:szCs w:val="24"/>
        </w:rPr>
      </w:pPr>
      <w:r w:rsidRPr="00114244">
        <w:rPr>
          <w:rFonts w:ascii="Times New Roman" w:eastAsia="Calibri" w:hAnsi="Times New Roman" w:cs="Times New Roman"/>
          <w:sz w:val="24"/>
          <w:szCs w:val="24"/>
        </w:rPr>
        <w:t>Communication costs</w:t>
      </w:r>
    </w:p>
    <w:p w14:paraId="4E8140C5" w14:textId="77777777" w:rsidR="0004345D" w:rsidRPr="00114244" w:rsidRDefault="0004345D" w:rsidP="00C11482">
      <w:pPr>
        <w:spacing w:before="240"/>
        <w:jc w:val="both"/>
        <w:rPr>
          <w:rFonts w:ascii="Times New Roman" w:hAnsi="Times New Roman" w:cs="Times New Roman"/>
          <w:color w:val="000000"/>
          <w:sz w:val="24"/>
          <w:szCs w:val="24"/>
        </w:rPr>
      </w:pPr>
    </w:p>
    <w:p w14:paraId="4F9EAC71" w14:textId="77777777" w:rsidR="00C11482" w:rsidRPr="00114244" w:rsidRDefault="00C11482" w:rsidP="00C11482">
      <w:pPr>
        <w:autoSpaceDE w:val="0"/>
        <w:autoSpaceDN w:val="0"/>
        <w:adjustRightInd w:val="0"/>
        <w:jc w:val="right"/>
        <w:rPr>
          <w:rFonts w:ascii="Times New Roman" w:hAnsi="Times New Roman" w:cs="Times New Roman"/>
          <w:color w:val="000000"/>
          <w:sz w:val="24"/>
          <w:szCs w:val="24"/>
        </w:rPr>
      </w:pPr>
    </w:p>
    <w:p w14:paraId="5F837681" w14:textId="20C62152" w:rsidR="00F962FA" w:rsidRPr="00231AEF" w:rsidRDefault="00586508" w:rsidP="00A6507A">
      <w:pPr>
        <w:rPr>
          <w:rFonts w:ascii="Times New Roman" w:eastAsia="Times New Roman" w:hAnsi="Times New Roman"/>
          <w:b/>
          <w:sz w:val="24"/>
          <w:szCs w:val="24"/>
        </w:rPr>
      </w:pPr>
      <w:r w:rsidRPr="00114244">
        <w:rPr>
          <w:rFonts w:ascii="Times New Roman" w:hAnsi="Times New Roman" w:cs="Times New Roman"/>
          <w:b/>
          <w:sz w:val="24"/>
          <w:szCs w:val="24"/>
        </w:rPr>
        <w:br w:type="page"/>
      </w:r>
      <w:r w:rsidR="00F962FA" w:rsidRPr="00231AEF">
        <w:rPr>
          <w:rFonts w:ascii="Times New Roman" w:eastAsia="Times New Roman" w:hAnsi="Times New Roman"/>
          <w:b/>
          <w:sz w:val="24"/>
          <w:szCs w:val="24"/>
        </w:rPr>
        <w:lastRenderedPageBreak/>
        <w:t>A</w:t>
      </w:r>
      <w:r w:rsidR="00F962FA">
        <w:rPr>
          <w:rFonts w:ascii="Times New Roman" w:eastAsia="Times New Roman" w:hAnsi="Times New Roman"/>
          <w:b/>
          <w:sz w:val="24"/>
          <w:szCs w:val="24"/>
        </w:rPr>
        <w:t>nnex 1</w:t>
      </w:r>
      <w:r w:rsidR="00F962FA" w:rsidRPr="00231AEF">
        <w:rPr>
          <w:rFonts w:ascii="Times New Roman" w:eastAsia="Times New Roman" w:hAnsi="Times New Roman"/>
          <w:b/>
          <w:sz w:val="24"/>
          <w:szCs w:val="24"/>
        </w:rPr>
        <w:t xml:space="preserve"> Relevant documents and tools on the ILO Evaluation Policy</w:t>
      </w:r>
    </w:p>
    <w:p w14:paraId="18A1E554" w14:textId="77777777" w:rsidR="009859F1" w:rsidRPr="00315B76" w:rsidRDefault="009859F1" w:rsidP="009859F1">
      <w:pPr>
        <w:spacing w:before="60" w:after="60"/>
        <w:rPr>
          <w:rFonts w:ascii="Times New Roman" w:eastAsia="Calibri" w:hAnsi="Times New Roman" w:cs="Times New Roman"/>
        </w:rPr>
      </w:pPr>
      <w:r w:rsidRPr="00315B76">
        <w:rPr>
          <w:rFonts w:ascii="Times New Roman" w:eastAsia="Calibri" w:hAnsi="Times New Roman" w:cs="Times New Roman"/>
        </w:rPr>
        <w:t>1. Code of conduct form (To be signed by the evaluator)</w:t>
      </w:r>
    </w:p>
    <w:p w14:paraId="15E7802A" w14:textId="77777777" w:rsidR="009859F1" w:rsidRPr="00315B76" w:rsidRDefault="004C3D55" w:rsidP="009859F1">
      <w:pPr>
        <w:spacing w:before="60" w:after="60"/>
        <w:rPr>
          <w:rFonts w:ascii="Times New Roman" w:eastAsia="Calibri" w:hAnsi="Times New Roman" w:cs="Times New Roman"/>
        </w:rPr>
      </w:pPr>
      <w:hyperlink r:id="rId12" w:history="1">
        <w:r w:rsidR="009859F1" w:rsidRPr="00315B76">
          <w:rPr>
            <w:rFonts w:ascii="Times New Roman" w:eastAsia="Calibri" w:hAnsi="Times New Roman" w:cs="Times New Roman"/>
            <w:color w:val="0563C1"/>
            <w:u w:val="single"/>
          </w:rPr>
          <w:t>http://www.ilo.org/eval/Evaluationguidance/WCMS_206205/lang--en/index.htm</w:t>
        </w:r>
      </w:hyperlink>
    </w:p>
    <w:p w14:paraId="6D2C8B05" w14:textId="77777777" w:rsidR="009859F1" w:rsidRPr="00315B76" w:rsidRDefault="009859F1" w:rsidP="009859F1">
      <w:pPr>
        <w:spacing w:before="60" w:after="60"/>
        <w:rPr>
          <w:rFonts w:ascii="Times New Roman" w:eastAsia="Calibri" w:hAnsi="Times New Roman" w:cs="Times New Roman"/>
        </w:rPr>
      </w:pPr>
      <w:r w:rsidRPr="00315B76">
        <w:rPr>
          <w:rFonts w:ascii="Times New Roman" w:eastAsia="Calibri" w:hAnsi="Times New Roman" w:cs="Times New Roman"/>
        </w:rPr>
        <w:t xml:space="preserve">2. Checklist No. 3 Writing the inception report </w:t>
      </w:r>
      <w:hyperlink r:id="rId13" w:history="1">
        <w:r w:rsidRPr="00315B76">
          <w:rPr>
            <w:rFonts w:ascii="Times New Roman" w:eastAsia="Calibri" w:hAnsi="Times New Roman" w:cs="Times New Roman"/>
            <w:color w:val="0563C1"/>
            <w:u w:val="single"/>
          </w:rPr>
          <w:t>http://www.ilo.org/eval/Evaluationguidance/WCMS_165972/lang--en/index.htm</w:t>
        </w:r>
      </w:hyperlink>
    </w:p>
    <w:p w14:paraId="60DE2EC2" w14:textId="77777777" w:rsidR="009859F1" w:rsidRPr="00315B76" w:rsidRDefault="009859F1" w:rsidP="009859F1">
      <w:pPr>
        <w:spacing w:before="60" w:after="60"/>
        <w:rPr>
          <w:rFonts w:ascii="Times New Roman" w:eastAsia="Calibri" w:hAnsi="Times New Roman" w:cs="Times New Roman"/>
        </w:rPr>
      </w:pPr>
      <w:r w:rsidRPr="00315B76">
        <w:rPr>
          <w:rFonts w:ascii="Times New Roman" w:eastAsia="Calibri" w:hAnsi="Times New Roman" w:cs="Times New Roman"/>
        </w:rPr>
        <w:t>3. Checklist 5 Preparing the evaluation report</w:t>
      </w:r>
    </w:p>
    <w:p w14:paraId="46B4B0B4" w14:textId="77777777" w:rsidR="009859F1" w:rsidRPr="00315B76" w:rsidRDefault="004C3D55" w:rsidP="009859F1">
      <w:pPr>
        <w:spacing w:before="60" w:after="60"/>
        <w:rPr>
          <w:rFonts w:ascii="Times New Roman" w:eastAsia="Calibri" w:hAnsi="Times New Roman" w:cs="Times New Roman"/>
        </w:rPr>
      </w:pPr>
      <w:hyperlink r:id="rId14" w:history="1">
        <w:r w:rsidR="009859F1" w:rsidRPr="00315B76">
          <w:rPr>
            <w:rFonts w:ascii="Times New Roman" w:eastAsia="Calibri" w:hAnsi="Times New Roman" w:cs="Times New Roman"/>
            <w:color w:val="0563C1"/>
            <w:u w:val="single"/>
          </w:rPr>
          <w:t>http://www.ilo.org/eval/Evaluationguidance/WCMS_165967/lang--en/index.htm</w:t>
        </w:r>
      </w:hyperlink>
    </w:p>
    <w:p w14:paraId="1CEBB645" w14:textId="77777777" w:rsidR="009859F1" w:rsidRPr="00315B76" w:rsidRDefault="009859F1" w:rsidP="009859F1">
      <w:pPr>
        <w:spacing w:before="60" w:after="60"/>
        <w:rPr>
          <w:rFonts w:ascii="Times New Roman" w:eastAsia="Calibri" w:hAnsi="Times New Roman" w:cs="Times New Roman"/>
        </w:rPr>
      </w:pPr>
      <w:r w:rsidRPr="00315B76">
        <w:rPr>
          <w:rFonts w:ascii="Times New Roman" w:eastAsia="Calibri" w:hAnsi="Times New Roman" w:cs="Times New Roman"/>
        </w:rPr>
        <w:t>4. Checklist 6 Rating the quality of evaluation report</w:t>
      </w:r>
    </w:p>
    <w:p w14:paraId="19BC367B" w14:textId="77777777" w:rsidR="009859F1" w:rsidRPr="00315B76" w:rsidRDefault="004C3D55" w:rsidP="009859F1">
      <w:pPr>
        <w:spacing w:before="60" w:after="60"/>
        <w:rPr>
          <w:rFonts w:ascii="Times New Roman" w:eastAsia="Calibri" w:hAnsi="Times New Roman" w:cs="Times New Roman"/>
        </w:rPr>
      </w:pPr>
      <w:hyperlink r:id="rId15" w:history="1">
        <w:r w:rsidR="009859F1" w:rsidRPr="00315B76">
          <w:rPr>
            <w:rFonts w:ascii="Times New Roman" w:eastAsia="Calibri" w:hAnsi="Times New Roman" w:cs="Times New Roman"/>
            <w:color w:val="0563C1"/>
            <w:u w:val="single"/>
          </w:rPr>
          <w:t>http://www.ilo.org/eval/Evaluationguidance/WCMS_165968/lang--en/index.htm</w:t>
        </w:r>
      </w:hyperlink>
    </w:p>
    <w:p w14:paraId="6482D61D" w14:textId="77777777" w:rsidR="009859F1" w:rsidRPr="00315B76" w:rsidRDefault="009859F1" w:rsidP="009859F1">
      <w:pPr>
        <w:spacing w:before="60" w:after="60"/>
        <w:rPr>
          <w:rFonts w:ascii="Times New Roman" w:eastAsia="Calibri" w:hAnsi="Times New Roman" w:cs="Times New Roman"/>
        </w:rPr>
      </w:pPr>
      <w:r w:rsidRPr="00315B76">
        <w:rPr>
          <w:rFonts w:ascii="Times New Roman" w:eastAsia="Calibri" w:hAnsi="Times New Roman" w:cs="Times New Roman"/>
        </w:rPr>
        <w:t>5. Template for lessons learned and Emerging Good Practices</w:t>
      </w:r>
    </w:p>
    <w:p w14:paraId="0A5CF0AD" w14:textId="77777777" w:rsidR="009859F1" w:rsidRPr="00315B76" w:rsidRDefault="004C3D55" w:rsidP="009859F1">
      <w:pPr>
        <w:spacing w:before="60" w:after="60"/>
        <w:rPr>
          <w:rFonts w:ascii="Times New Roman" w:eastAsia="Calibri" w:hAnsi="Times New Roman" w:cs="Times New Roman"/>
        </w:rPr>
      </w:pPr>
      <w:hyperlink r:id="rId16" w:history="1">
        <w:r w:rsidR="009859F1" w:rsidRPr="00315B76">
          <w:rPr>
            <w:rFonts w:ascii="Times New Roman" w:eastAsia="Calibri" w:hAnsi="Times New Roman" w:cs="Times New Roman"/>
            <w:color w:val="0563C1"/>
            <w:u w:val="single"/>
          </w:rPr>
          <w:t>http://www.ilo.org/eval/Evaluationguidance/WCMS_206158/lang--en/index.htm</w:t>
        </w:r>
      </w:hyperlink>
    </w:p>
    <w:p w14:paraId="2A89E408" w14:textId="77777777" w:rsidR="009859F1" w:rsidRPr="00315B76" w:rsidRDefault="004C3D55" w:rsidP="009859F1">
      <w:pPr>
        <w:spacing w:before="60" w:after="60"/>
        <w:rPr>
          <w:rFonts w:ascii="Times New Roman" w:eastAsia="Calibri" w:hAnsi="Times New Roman" w:cs="Times New Roman"/>
        </w:rPr>
      </w:pPr>
      <w:hyperlink r:id="rId17" w:history="1">
        <w:r w:rsidR="009859F1" w:rsidRPr="00315B76">
          <w:rPr>
            <w:rFonts w:ascii="Times New Roman" w:eastAsia="Calibri" w:hAnsi="Times New Roman" w:cs="Times New Roman"/>
            <w:color w:val="0563C1"/>
            <w:u w:val="single"/>
          </w:rPr>
          <w:t>http://www.ilo.org/eval/Evaluationguidance/WCMS_206159/lang--en/index.htm</w:t>
        </w:r>
      </w:hyperlink>
    </w:p>
    <w:p w14:paraId="06FDCFD1" w14:textId="77777777" w:rsidR="009859F1" w:rsidRPr="00315B76" w:rsidRDefault="009859F1" w:rsidP="009859F1">
      <w:pPr>
        <w:spacing w:before="60" w:after="60"/>
        <w:rPr>
          <w:rFonts w:ascii="Times New Roman" w:eastAsia="Calibri" w:hAnsi="Times New Roman" w:cs="Times New Roman"/>
        </w:rPr>
      </w:pPr>
      <w:r w:rsidRPr="00315B76">
        <w:rPr>
          <w:rFonts w:ascii="Times New Roman" w:eastAsia="Calibri" w:hAnsi="Times New Roman" w:cs="Times New Roman"/>
        </w:rPr>
        <w:t xml:space="preserve">6. Guidance note 7 Stakeholders participation in the ILO evaluation </w:t>
      </w:r>
    </w:p>
    <w:p w14:paraId="521A2E49" w14:textId="77777777" w:rsidR="009859F1" w:rsidRPr="00315B76" w:rsidRDefault="004C3D55" w:rsidP="009859F1">
      <w:pPr>
        <w:spacing w:before="60" w:after="60"/>
        <w:rPr>
          <w:rFonts w:ascii="Times New Roman" w:eastAsia="Calibri" w:hAnsi="Times New Roman" w:cs="Times New Roman"/>
        </w:rPr>
      </w:pPr>
      <w:hyperlink r:id="rId18" w:history="1">
        <w:r w:rsidR="009859F1" w:rsidRPr="00315B76">
          <w:rPr>
            <w:rFonts w:ascii="Times New Roman" w:eastAsia="Calibri" w:hAnsi="Times New Roman" w:cs="Times New Roman"/>
            <w:color w:val="0563C1"/>
            <w:u w:val="single"/>
          </w:rPr>
          <w:t>http://www.ilo.org/eval/Evaluationguidance/WCMS_165982/lang--en/index.htm</w:t>
        </w:r>
      </w:hyperlink>
    </w:p>
    <w:p w14:paraId="516E8A8C" w14:textId="77777777" w:rsidR="009859F1" w:rsidRPr="00315B76" w:rsidRDefault="009859F1" w:rsidP="009859F1">
      <w:pPr>
        <w:spacing w:before="60" w:after="60"/>
        <w:rPr>
          <w:rFonts w:ascii="Times New Roman" w:eastAsia="Calibri" w:hAnsi="Times New Roman" w:cs="Times New Roman"/>
        </w:rPr>
      </w:pPr>
      <w:r w:rsidRPr="00315B76">
        <w:rPr>
          <w:rFonts w:ascii="Times New Roman" w:eastAsia="Calibri" w:hAnsi="Times New Roman" w:cs="Times New Roman"/>
        </w:rPr>
        <w:t>7. Guidance note 4 Integrating gender equality in M&amp;E of projects</w:t>
      </w:r>
    </w:p>
    <w:p w14:paraId="18C60982" w14:textId="77777777" w:rsidR="009859F1" w:rsidRPr="00315B76" w:rsidRDefault="004C3D55" w:rsidP="009859F1">
      <w:pPr>
        <w:spacing w:before="60" w:after="60"/>
        <w:rPr>
          <w:rFonts w:ascii="Times New Roman" w:eastAsia="Calibri" w:hAnsi="Times New Roman" w:cs="Times New Roman"/>
        </w:rPr>
      </w:pPr>
      <w:hyperlink r:id="rId19" w:history="1">
        <w:r w:rsidR="009859F1" w:rsidRPr="00315B76">
          <w:rPr>
            <w:rFonts w:ascii="Times New Roman" w:eastAsia="Calibri" w:hAnsi="Times New Roman" w:cs="Times New Roman"/>
            <w:color w:val="0563C1"/>
            <w:u w:val="single"/>
          </w:rPr>
          <w:t>http://www.ilo.org/eval/Evaluationguidance/WCMS_165986/lang--en/index.htm</w:t>
        </w:r>
      </w:hyperlink>
    </w:p>
    <w:p w14:paraId="0067823E" w14:textId="77777777" w:rsidR="009859F1" w:rsidRPr="00315B76" w:rsidRDefault="009859F1" w:rsidP="009859F1">
      <w:pPr>
        <w:spacing w:before="60" w:after="60"/>
        <w:rPr>
          <w:rFonts w:ascii="Times New Roman" w:eastAsia="Calibri" w:hAnsi="Times New Roman" w:cs="Times New Roman"/>
        </w:rPr>
      </w:pPr>
      <w:r w:rsidRPr="00315B76">
        <w:rPr>
          <w:rFonts w:ascii="Times New Roman" w:eastAsia="Calibri" w:hAnsi="Times New Roman" w:cs="Times New Roman"/>
        </w:rPr>
        <w:t>8. Template for evaluation title page</w:t>
      </w:r>
    </w:p>
    <w:p w14:paraId="1DFC38FA" w14:textId="77777777" w:rsidR="009859F1" w:rsidRPr="00315B76" w:rsidRDefault="004C3D55" w:rsidP="009859F1">
      <w:pPr>
        <w:spacing w:before="60" w:after="60"/>
        <w:rPr>
          <w:rFonts w:ascii="Times New Roman" w:eastAsia="Calibri" w:hAnsi="Times New Roman" w:cs="Times New Roman"/>
        </w:rPr>
      </w:pPr>
      <w:hyperlink r:id="rId20" w:history="1">
        <w:r w:rsidR="009859F1" w:rsidRPr="00315B76">
          <w:rPr>
            <w:rFonts w:ascii="Times New Roman" w:eastAsia="Calibri" w:hAnsi="Times New Roman" w:cs="Times New Roman"/>
            <w:color w:val="0563C1"/>
            <w:u w:val="single"/>
          </w:rPr>
          <w:t>http://www.ilo.org/eval/Evaluationguidance/WCMS_166357/lang--en/index.htm</w:t>
        </w:r>
      </w:hyperlink>
    </w:p>
    <w:p w14:paraId="702287FD" w14:textId="77777777" w:rsidR="009859F1" w:rsidRPr="00315B76" w:rsidRDefault="009859F1" w:rsidP="009859F1">
      <w:pPr>
        <w:spacing w:before="60" w:after="60"/>
        <w:rPr>
          <w:rFonts w:ascii="Times New Roman" w:eastAsia="Calibri" w:hAnsi="Times New Roman" w:cs="Times New Roman"/>
        </w:rPr>
      </w:pPr>
      <w:r w:rsidRPr="00315B76">
        <w:rPr>
          <w:rFonts w:ascii="Times New Roman" w:eastAsia="Calibri" w:hAnsi="Times New Roman" w:cs="Times New Roman"/>
        </w:rPr>
        <w:t xml:space="preserve">9. Template for evaluation summary: </w:t>
      </w:r>
      <w:hyperlink r:id="rId21" w:history="1">
        <w:r w:rsidRPr="00315B76">
          <w:rPr>
            <w:rFonts w:ascii="Times New Roman" w:eastAsia="Calibri" w:hAnsi="Times New Roman" w:cs="Times New Roman"/>
            <w:color w:val="0563C1"/>
            <w:u w:val="single"/>
          </w:rPr>
          <w:t>http://www.ilo.org/legacy/english/edmas/eval/template-summary-en.doc</w:t>
        </w:r>
      </w:hyperlink>
      <w:bookmarkStart w:id="1" w:name="_Toc469325585"/>
      <w:bookmarkEnd w:id="1"/>
    </w:p>
    <w:p w14:paraId="77C7F3D6" w14:textId="77777777" w:rsidR="009859F1" w:rsidRPr="00315B76" w:rsidRDefault="009859F1" w:rsidP="009859F1">
      <w:pPr>
        <w:autoSpaceDE w:val="0"/>
        <w:autoSpaceDN w:val="0"/>
        <w:adjustRightInd w:val="0"/>
        <w:spacing w:after="15" w:line="240" w:lineRule="auto"/>
        <w:rPr>
          <w:rFonts w:ascii="Times New Roman" w:eastAsia="Calibri" w:hAnsi="Times New Roman" w:cs="Times New Roman"/>
          <w:b/>
          <w:color w:val="000000"/>
          <w:sz w:val="24"/>
          <w:szCs w:val="24"/>
        </w:rPr>
      </w:pPr>
    </w:p>
    <w:p w14:paraId="4CE24D8E" w14:textId="77777777" w:rsidR="009859F1" w:rsidRPr="00315B76" w:rsidRDefault="009859F1" w:rsidP="009859F1">
      <w:pPr>
        <w:autoSpaceDE w:val="0"/>
        <w:autoSpaceDN w:val="0"/>
        <w:adjustRightInd w:val="0"/>
        <w:spacing w:after="15" w:line="240" w:lineRule="auto"/>
        <w:rPr>
          <w:rFonts w:ascii="Times New Roman" w:eastAsia="Calibri" w:hAnsi="Times New Roman" w:cs="Times New Roman"/>
          <w:b/>
          <w:color w:val="000000"/>
          <w:sz w:val="24"/>
          <w:szCs w:val="24"/>
        </w:rPr>
      </w:pPr>
    </w:p>
    <w:p w14:paraId="51661BE9" w14:textId="77777777" w:rsidR="00F962FA" w:rsidRPr="00231AEF" w:rsidRDefault="00F962FA" w:rsidP="00F962FA">
      <w:pPr>
        <w:spacing w:line="330" w:lineRule="exact"/>
        <w:rPr>
          <w:rFonts w:ascii="Times New Roman" w:eastAsia="Times New Roman" w:hAnsi="Times New Roman"/>
          <w:sz w:val="24"/>
          <w:szCs w:val="24"/>
        </w:rPr>
      </w:pPr>
    </w:p>
    <w:sectPr w:rsidR="00F962FA" w:rsidRPr="00231AEF" w:rsidSect="009859F1">
      <w:footerReference w:type="default" r:id="rId22"/>
      <w:pgSz w:w="11900" w:h="16838"/>
      <w:pgMar w:top="1440" w:right="1440" w:bottom="380" w:left="1440" w:header="0" w:footer="0" w:gutter="0"/>
      <w:cols w:space="0" w:equalWidth="0">
        <w:col w:w="9360"/>
      </w:cols>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43FAD" w14:textId="77777777" w:rsidR="004C3D55" w:rsidRDefault="004C3D55" w:rsidP="00C11482">
      <w:pPr>
        <w:spacing w:after="0" w:line="240" w:lineRule="auto"/>
      </w:pPr>
      <w:r>
        <w:separator/>
      </w:r>
    </w:p>
  </w:endnote>
  <w:endnote w:type="continuationSeparator" w:id="0">
    <w:p w14:paraId="15A70983" w14:textId="77777777" w:rsidR="004C3D55" w:rsidRDefault="004C3D55" w:rsidP="00C11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nTime">
    <w:altName w:val="Cambria"/>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5395926"/>
      <w:docPartObj>
        <w:docPartGallery w:val="Page Numbers (Bottom of Page)"/>
        <w:docPartUnique/>
      </w:docPartObj>
    </w:sdtPr>
    <w:sdtEndPr>
      <w:rPr>
        <w:noProof/>
      </w:rPr>
    </w:sdtEndPr>
    <w:sdtContent>
      <w:p w14:paraId="74E2831A" w14:textId="2D8EABCD" w:rsidR="000E7F40" w:rsidRDefault="000E7F40">
        <w:pPr>
          <w:pStyle w:val="Footer"/>
          <w:jc w:val="right"/>
        </w:pPr>
        <w:r>
          <w:fldChar w:fldCharType="begin"/>
        </w:r>
        <w:r>
          <w:instrText xml:space="preserve"> PAGE   \* MERGEFORMAT </w:instrText>
        </w:r>
        <w:r>
          <w:fldChar w:fldCharType="separate"/>
        </w:r>
        <w:r w:rsidR="003E6819">
          <w:rPr>
            <w:noProof/>
          </w:rPr>
          <w:t>16</w:t>
        </w:r>
        <w:r>
          <w:rPr>
            <w:noProof/>
          </w:rPr>
          <w:fldChar w:fldCharType="end"/>
        </w:r>
      </w:p>
    </w:sdtContent>
  </w:sdt>
  <w:p w14:paraId="4C6F6967" w14:textId="77777777" w:rsidR="000E7F40" w:rsidRDefault="000E7F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6524A8" w14:textId="77777777" w:rsidR="004C3D55" w:rsidRDefault="004C3D55" w:rsidP="00C11482">
      <w:pPr>
        <w:spacing w:after="0" w:line="240" w:lineRule="auto"/>
      </w:pPr>
      <w:r>
        <w:separator/>
      </w:r>
    </w:p>
  </w:footnote>
  <w:footnote w:type="continuationSeparator" w:id="0">
    <w:p w14:paraId="6B69FF7E" w14:textId="77777777" w:rsidR="004C3D55" w:rsidRDefault="004C3D55" w:rsidP="00C11482">
      <w:pPr>
        <w:spacing w:after="0" w:line="240" w:lineRule="auto"/>
      </w:pPr>
      <w:r>
        <w:continuationSeparator/>
      </w:r>
    </w:p>
  </w:footnote>
  <w:footnote w:id="1">
    <w:p w14:paraId="1E660F8D" w14:textId="7D882B3D" w:rsidR="009B6F4A" w:rsidRPr="00406A00" w:rsidRDefault="009B6F4A">
      <w:pPr>
        <w:pStyle w:val="FootnoteText"/>
        <w:rPr>
          <w:lang w:val="en-GB"/>
        </w:rPr>
      </w:pPr>
      <w:r>
        <w:rPr>
          <w:rStyle w:val="FootnoteReference"/>
        </w:rPr>
        <w:footnoteRef/>
      </w:r>
      <w:r>
        <w:t xml:space="preserve"> </w:t>
      </w:r>
      <w:r>
        <w:rPr>
          <w:lang w:val="en-GB"/>
        </w:rPr>
        <w:t>For CAR, Comoros and Sierra Leone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hybridMultilevel"/>
    <w:tmpl w:val="0DED7262"/>
    <w:lvl w:ilvl="0" w:tplc="7F34678E">
      <w:start w:val="1"/>
      <w:numFmt w:val="decimal"/>
      <w:lvlText w:val="%1."/>
      <w:lvlJc w:val="left"/>
    </w:lvl>
    <w:lvl w:ilvl="1" w:tplc="179E5392">
      <w:start w:val="1"/>
      <w:numFmt w:val="bullet"/>
      <w:lvlText w:val=""/>
      <w:lvlJc w:val="left"/>
    </w:lvl>
    <w:lvl w:ilvl="2" w:tplc="57D627EC">
      <w:start w:val="1"/>
      <w:numFmt w:val="bullet"/>
      <w:lvlText w:val=""/>
      <w:lvlJc w:val="left"/>
    </w:lvl>
    <w:lvl w:ilvl="3" w:tplc="D2CC8836">
      <w:start w:val="1"/>
      <w:numFmt w:val="bullet"/>
      <w:lvlText w:val=""/>
      <w:lvlJc w:val="left"/>
    </w:lvl>
    <w:lvl w:ilvl="4" w:tplc="F258AB6A">
      <w:start w:val="1"/>
      <w:numFmt w:val="bullet"/>
      <w:lvlText w:val=""/>
      <w:lvlJc w:val="left"/>
    </w:lvl>
    <w:lvl w:ilvl="5" w:tplc="9DF8BD76">
      <w:start w:val="1"/>
      <w:numFmt w:val="bullet"/>
      <w:lvlText w:val=""/>
      <w:lvlJc w:val="left"/>
    </w:lvl>
    <w:lvl w:ilvl="6" w:tplc="126C22F2">
      <w:start w:val="1"/>
      <w:numFmt w:val="bullet"/>
      <w:lvlText w:val=""/>
      <w:lvlJc w:val="left"/>
    </w:lvl>
    <w:lvl w:ilvl="7" w:tplc="07F82FC8">
      <w:start w:val="1"/>
      <w:numFmt w:val="bullet"/>
      <w:lvlText w:val=""/>
      <w:lvlJc w:val="left"/>
    </w:lvl>
    <w:lvl w:ilvl="8" w:tplc="778A6D1A">
      <w:start w:val="1"/>
      <w:numFmt w:val="bullet"/>
      <w:lvlText w:val=""/>
      <w:lvlJc w:val="left"/>
    </w:lvl>
  </w:abstractNum>
  <w:abstractNum w:abstractNumId="1" w15:restartNumberingAfterBreak="0">
    <w:nsid w:val="10E30EA7"/>
    <w:multiLevelType w:val="hybridMultilevel"/>
    <w:tmpl w:val="A9326844"/>
    <w:lvl w:ilvl="0" w:tplc="42E0FB0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BD7DF6"/>
    <w:multiLevelType w:val="hybridMultilevel"/>
    <w:tmpl w:val="1F0A2A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D6231C"/>
    <w:multiLevelType w:val="hybridMultilevel"/>
    <w:tmpl w:val="30A20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667C95"/>
    <w:multiLevelType w:val="hybridMultilevel"/>
    <w:tmpl w:val="34CA8238"/>
    <w:lvl w:ilvl="0" w:tplc="B29C91F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1196748"/>
    <w:multiLevelType w:val="hybridMultilevel"/>
    <w:tmpl w:val="E318CA0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024A70"/>
    <w:multiLevelType w:val="hybridMultilevel"/>
    <w:tmpl w:val="13B0B1A8"/>
    <w:lvl w:ilvl="0" w:tplc="08090001">
      <w:start w:val="1"/>
      <w:numFmt w:val="bullet"/>
      <w:lvlText w:val=""/>
      <w:lvlJc w:val="left"/>
      <w:pPr>
        <w:ind w:left="1440" w:hanging="360"/>
      </w:pPr>
      <w:rPr>
        <w:rFonts w:ascii="Symbol" w:hAnsi="Symbol" w:hint="default"/>
      </w:rPr>
    </w:lvl>
    <w:lvl w:ilvl="1" w:tplc="42E0FB0C">
      <w:numFmt w:val="bullet"/>
      <w:lvlText w:val="•"/>
      <w:lvlJc w:val="left"/>
      <w:pPr>
        <w:ind w:left="2520" w:hanging="72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3D66EFB"/>
    <w:multiLevelType w:val="hybridMultilevel"/>
    <w:tmpl w:val="D0B4159A"/>
    <w:lvl w:ilvl="0" w:tplc="2C7E613C">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66F182E"/>
    <w:multiLevelType w:val="hybridMultilevel"/>
    <w:tmpl w:val="AA3C410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6745F79"/>
    <w:multiLevelType w:val="hybridMultilevel"/>
    <w:tmpl w:val="B944130A"/>
    <w:lvl w:ilvl="0" w:tplc="2C7E613C">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879647E"/>
    <w:multiLevelType w:val="hybridMultilevel"/>
    <w:tmpl w:val="F06AADC4"/>
    <w:lvl w:ilvl="0" w:tplc="42E0FB0C">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D915DC7"/>
    <w:multiLevelType w:val="hybridMultilevel"/>
    <w:tmpl w:val="D09A62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FB3315C"/>
    <w:multiLevelType w:val="hybridMultilevel"/>
    <w:tmpl w:val="D248C1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AE1DE1"/>
    <w:multiLevelType w:val="hybridMultilevel"/>
    <w:tmpl w:val="DDE4F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D752CC"/>
    <w:multiLevelType w:val="hybridMultilevel"/>
    <w:tmpl w:val="66A68D38"/>
    <w:lvl w:ilvl="0" w:tplc="0809000F">
      <w:start w:val="1"/>
      <w:numFmt w:val="decimal"/>
      <w:lvlText w:val="%1."/>
      <w:lvlJc w:val="left"/>
      <w:pPr>
        <w:ind w:left="720" w:hanging="360"/>
      </w:pPr>
      <w:rPr>
        <w:rFonts w:hint="default"/>
      </w:rPr>
    </w:lvl>
    <w:lvl w:ilvl="1" w:tplc="BA3C3722">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0B7B83"/>
    <w:multiLevelType w:val="hybridMultilevel"/>
    <w:tmpl w:val="026E931A"/>
    <w:lvl w:ilvl="0" w:tplc="42E0FB0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4D6CD3"/>
    <w:multiLevelType w:val="hybridMultilevel"/>
    <w:tmpl w:val="3D70787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8F2417"/>
    <w:multiLevelType w:val="hybridMultilevel"/>
    <w:tmpl w:val="6686A584"/>
    <w:lvl w:ilvl="0" w:tplc="42E0FB0C">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3DE11113"/>
    <w:multiLevelType w:val="hybridMultilevel"/>
    <w:tmpl w:val="99827D54"/>
    <w:lvl w:ilvl="0" w:tplc="42E0FB0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253AAF"/>
    <w:multiLevelType w:val="hybridMultilevel"/>
    <w:tmpl w:val="26E8E610"/>
    <w:lvl w:ilvl="0" w:tplc="8D7A1C72">
      <w:start w:val="1"/>
      <w:numFmt w:val="bullet"/>
      <w:lvlText w:val="•"/>
      <w:lvlJc w:val="left"/>
      <w:pPr>
        <w:tabs>
          <w:tab w:val="num" w:pos="720"/>
        </w:tabs>
        <w:ind w:left="720" w:hanging="360"/>
      </w:pPr>
      <w:rPr>
        <w:rFonts w:ascii="Times New Roman" w:hAnsi="Times New Roman" w:hint="default"/>
      </w:rPr>
    </w:lvl>
    <w:lvl w:ilvl="1" w:tplc="BB24C36A" w:tentative="1">
      <w:start w:val="1"/>
      <w:numFmt w:val="bullet"/>
      <w:lvlText w:val="•"/>
      <w:lvlJc w:val="left"/>
      <w:pPr>
        <w:tabs>
          <w:tab w:val="num" w:pos="1440"/>
        </w:tabs>
        <w:ind w:left="1440" w:hanging="360"/>
      </w:pPr>
      <w:rPr>
        <w:rFonts w:ascii="Times New Roman" w:hAnsi="Times New Roman" w:hint="default"/>
      </w:rPr>
    </w:lvl>
    <w:lvl w:ilvl="2" w:tplc="4E56C2FA" w:tentative="1">
      <w:start w:val="1"/>
      <w:numFmt w:val="bullet"/>
      <w:lvlText w:val="•"/>
      <w:lvlJc w:val="left"/>
      <w:pPr>
        <w:tabs>
          <w:tab w:val="num" w:pos="2160"/>
        </w:tabs>
        <w:ind w:left="2160" w:hanging="360"/>
      </w:pPr>
      <w:rPr>
        <w:rFonts w:ascii="Times New Roman" w:hAnsi="Times New Roman" w:hint="default"/>
      </w:rPr>
    </w:lvl>
    <w:lvl w:ilvl="3" w:tplc="6CFA495A" w:tentative="1">
      <w:start w:val="1"/>
      <w:numFmt w:val="bullet"/>
      <w:lvlText w:val="•"/>
      <w:lvlJc w:val="left"/>
      <w:pPr>
        <w:tabs>
          <w:tab w:val="num" w:pos="2880"/>
        </w:tabs>
        <w:ind w:left="2880" w:hanging="360"/>
      </w:pPr>
      <w:rPr>
        <w:rFonts w:ascii="Times New Roman" w:hAnsi="Times New Roman" w:hint="default"/>
      </w:rPr>
    </w:lvl>
    <w:lvl w:ilvl="4" w:tplc="89C6D1E0" w:tentative="1">
      <w:start w:val="1"/>
      <w:numFmt w:val="bullet"/>
      <w:lvlText w:val="•"/>
      <w:lvlJc w:val="left"/>
      <w:pPr>
        <w:tabs>
          <w:tab w:val="num" w:pos="3600"/>
        </w:tabs>
        <w:ind w:left="3600" w:hanging="360"/>
      </w:pPr>
      <w:rPr>
        <w:rFonts w:ascii="Times New Roman" w:hAnsi="Times New Roman" w:hint="default"/>
      </w:rPr>
    </w:lvl>
    <w:lvl w:ilvl="5" w:tplc="0D18C232" w:tentative="1">
      <w:start w:val="1"/>
      <w:numFmt w:val="bullet"/>
      <w:lvlText w:val="•"/>
      <w:lvlJc w:val="left"/>
      <w:pPr>
        <w:tabs>
          <w:tab w:val="num" w:pos="4320"/>
        </w:tabs>
        <w:ind w:left="4320" w:hanging="360"/>
      </w:pPr>
      <w:rPr>
        <w:rFonts w:ascii="Times New Roman" w:hAnsi="Times New Roman" w:hint="default"/>
      </w:rPr>
    </w:lvl>
    <w:lvl w:ilvl="6" w:tplc="9E406990" w:tentative="1">
      <w:start w:val="1"/>
      <w:numFmt w:val="bullet"/>
      <w:lvlText w:val="•"/>
      <w:lvlJc w:val="left"/>
      <w:pPr>
        <w:tabs>
          <w:tab w:val="num" w:pos="5040"/>
        </w:tabs>
        <w:ind w:left="5040" w:hanging="360"/>
      </w:pPr>
      <w:rPr>
        <w:rFonts w:ascii="Times New Roman" w:hAnsi="Times New Roman" w:hint="default"/>
      </w:rPr>
    </w:lvl>
    <w:lvl w:ilvl="7" w:tplc="30BCF5D4" w:tentative="1">
      <w:start w:val="1"/>
      <w:numFmt w:val="bullet"/>
      <w:lvlText w:val="•"/>
      <w:lvlJc w:val="left"/>
      <w:pPr>
        <w:tabs>
          <w:tab w:val="num" w:pos="5760"/>
        </w:tabs>
        <w:ind w:left="5760" w:hanging="360"/>
      </w:pPr>
      <w:rPr>
        <w:rFonts w:ascii="Times New Roman" w:hAnsi="Times New Roman" w:hint="default"/>
      </w:rPr>
    </w:lvl>
    <w:lvl w:ilvl="8" w:tplc="670EE5C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E3F0F9A"/>
    <w:multiLevelType w:val="hybridMultilevel"/>
    <w:tmpl w:val="56C65D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E144E8"/>
    <w:multiLevelType w:val="hybridMultilevel"/>
    <w:tmpl w:val="6596C9C6"/>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677143"/>
    <w:multiLevelType w:val="hybridMultilevel"/>
    <w:tmpl w:val="D63C6816"/>
    <w:lvl w:ilvl="0" w:tplc="9F74D1E2">
      <w:start w:val="1"/>
      <w:numFmt w:val="lowerLetter"/>
      <w:lvlText w:val="%1."/>
      <w:lvlJc w:val="left"/>
      <w:pPr>
        <w:ind w:left="540" w:hanging="360"/>
      </w:pPr>
      <w:rPr>
        <w:rFonts w:hint="default"/>
        <w:b w:val="0"/>
        <w:color w:val="auto"/>
        <w:sz w:val="20"/>
        <w:u w:val="none"/>
      </w:rPr>
    </w:lvl>
    <w:lvl w:ilvl="1" w:tplc="5756FE02">
      <w:start w:val="1"/>
      <w:numFmt w:val="lowerLetter"/>
      <w:lvlText w:val="%2."/>
      <w:lvlJc w:val="left"/>
      <w:pPr>
        <w:ind w:left="1260" w:hanging="360"/>
      </w:pPr>
      <w:rPr>
        <w:rFonts w:hint="default"/>
      </w:rPr>
    </w:lvl>
    <w:lvl w:ilvl="2" w:tplc="4DB81F0A">
      <w:start w:val="1"/>
      <w:numFmt w:val="lowerRoman"/>
      <w:lvlText w:val="%3."/>
      <w:lvlJc w:val="right"/>
      <w:pPr>
        <w:ind w:left="1980" w:hanging="180"/>
      </w:pPr>
      <w:rPr>
        <w:rFonts w:hint="default"/>
      </w:rPr>
    </w:lvl>
    <w:lvl w:ilvl="3" w:tplc="42AE68D6">
      <w:start w:val="1"/>
      <w:numFmt w:val="decimal"/>
      <w:lvlText w:val="%4."/>
      <w:lvlJc w:val="left"/>
      <w:pPr>
        <w:ind w:left="2700" w:hanging="360"/>
      </w:pPr>
      <w:rPr>
        <w:rFonts w:hint="default"/>
      </w:rPr>
    </w:lvl>
    <w:lvl w:ilvl="4" w:tplc="774281A4">
      <w:start w:val="1"/>
      <w:numFmt w:val="lowerLetter"/>
      <w:lvlText w:val="%5."/>
      <w:lvlJc w:val="left"/>
      <w:pPr>
        <w:ind w:left="3420" w:hanging="360"/>
      </w:pPr>
      <w:rPr>
        <w:rFonts w:hint="default"/>
      </w:rPr>
    </w:lvl>
    <w:lvl w:ilvl="5" w:tplc="18A032D0">
      <w:start w:val="1"/>
      <w:numFmt w:val="lowerRoman"/>
      <w:lvlText w:val="%6."/>
      <w:lvlJc w:val="right"/>
      <w:pPr>
        <w:ind w:left="4140" w:hanging="180"/>
      </w:pPr>
      <w:rPr>
        <w:rFonts w:hint="default"/>
      </w:rPr>
    </w:lvl>
    <w:lvl w:ilvl="6" w:tplc="D21AE808">
      <w:start w:val="1"/>
      <w:numFmt w:val="decimal"/>
      <w:lvlText w:val="%7."/>
      <w:lvlJc w:val="left"/>
      <w:pPr>
        <w:ind w:left="4860" w:hanging="360"/>
      </w:pPr>
      <w:rPr>
        <w:rFonts w:hint="default"/>
      </w:rPr>
    </w:lvl>
    <w:lvl w:ilvl="7" w:tplc="2272F13E">
      <w:start w:val="1"/>
      <w:numFmt w:val="lowerLetter"/>
      <w:lvlText w:val="%8."/>
      <w:lvlJc w:val="left"/>
      <w:pPr>
        <w:ind w:left="5580" w:hanging="360"/>
      </w:pPr>
      <w:rPr>
        <w:rFonts w:hint="default"/>
      </w:rPr>
    </w:lvl>
    <w:lvl w:ilvl="8" w:tplc="870E9838">
      <w:start w:val="1"/>
      <w:numFmt w:val="lowerRoman"/>
      <w:lvlText w:val="%9."/>
      <w:lvlJc w:val="right"/>
      <w:pPr>
        <w:ind w:left="6300" w:hanging="180"/>
      </w:pPr>
      <w:rPr>
        <w:rFonts w:hint="default"/>
      </w:rPr>
    </w:lvl>
  </w:abstractNum>
  <w:abstractNum w:abstractNumId="23" w15:restartNumberingAfterBreak="0">
    <w:nsid w:val="53702D21"/>
    <w:multiLevelType w:val="hybridMultilevel"/>
    <w:tmpl w:val="26FCFC26"/>
    <w:lvl w:ilvl="0" w:tplc="5622EC40">
      <w:start w:val="1"/>
      <w:numFmt w:val="lowerLetter"/>
      <w:lvlText w:val="%1."/>
      <w:lvlJc w:val="left"/>
      <w:pPr>
        <w:ind w:left="540" w:hanging="360"/>
      </w:pPr>
      <w:rPr>
        <w:b w:val="0"/>
        <w:color w:val="auto"/>
        <w:sz w:val="20"/>
        <w:u w:val="none"/>
      </w:rPr>
    </w:lvl>
    <w:lvl w:ilvl="1" w:tplc="F3BAAE64">
      <w:start w:val="1"/>
      <w:numFmt w:val="lowerLetter"/>
      <w:lvlText w:val="%2."/>
      <w:lvlJc w:val="left"/>
      <w:pPr>
        <w:ind w:left="1260" w:hanging="360"/>
      </w:pPr>
    </w:lvl>
    <w:lvl w:ilvl="2" w:tplc="C8282D16">
      <w:start w:val="1"/>
      <w:numFmt w:val="lowerRoman"/>
      <w:lvlText w:val="%3."/>
      <w:lvlJc w:val="right"/>
      <w:pPr>
        <w:ind w:left="1980" w:hanging="180"/>
      </w:pPr>
    </w:lvl>
    <w:lvl w:ilvl="3" w:tplc="E91456E8">
      <w:start w:val="1"/>
      <w:numFmt w:val="decimal"/>
      <w:lvlText w:val="%4."/>
      <w:lvlJc w:val="left"/>
      <w:pPr>
        <w:ind w:left="2700" w:hanging="360"/>
      </w:pPr>
    </w:lvl>
    <w:lvl w:ilvl="4" w:tplc="875EAD24">
      <w:start w:val="1"/>
      <w:numFmt w:val="lowerLetter"/>
      <w:lvlText w:val="%5."/>
      <w:lvlJc w:val="left"/>
      <w:pPr>
        <w:ind w:left="3420" w:hanging="360"/>
      </w:pPr>
    </w:lvl>
    <w:lvl w:ilvl="5" w:tplc="DD1E86E8">
      <w:start w:val="1"/>
      <w:numFmt w:val="lowerRoman"/>
      <w:lvlText w:val="%6."/>
      <w:lvlJc w:val="right"/>
      <w:pPr>
        <w:ind w:left="4140" w:hanging="180"/>
      </w:pPr>
    </w:lvl>
    <w:lvl w:ilvl="6" w:tplc="0584D2F4">
      <w:start w:val="1"/>
      <w:numFmt w:val="decimal"/>
      <w:lvlText w:val="%7."/>
      <w:lvlJc w:val="left"/>
      <w:pPr>
        <w:ind w:left="4860" w:hanging="360"/>
      </w:pPr>
    </w:lvl>
    <w:lvl w:ilvl="7" w:tplc="587844C0">
      <w:start w:val="1"/>
      <w:numFmt w:val="lowerLetter"/>
      <w:lvlText w:val="%8."/>
      <w:lvlJc w:val="left"/>
      <w:pPr>
        <w:ind w:left="5580" w:hanging="360"/>
      </w:pPr>
    </w:lvl>
    <w:lvl w:ilvl="8" w:tplc="D4C07F44">
      <w:start w:val="1"/>
      <w:numFmt w:val="lowerRoman"/>
      <w:lvlText w:val="%9."/>
      <w:lvlJc w:val="right"/>
      <w:pPr>
        <w:ind w:left="6300" w:hanging="180"/>
      </w:pPr>
    </w:lvl>
  </w:abstractNum>
  <w:abstractNum w:abstractNumId="24" w15:restartNumberingAfterBreak="0">
    <w:nsid w:val="584220BB"/>
    <w:multiLevelType w:val="hybridMultilevel"/>
    <w:tmpl w:val="C004E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BA6755"/>
    <w:multiLevelType w:val="hybridMultilevel"/>
    <w:tmpl w:val="0A909FA8"/>
    <w:lvl w:ilvl="0" w:tplc="0809000B">
      <w:start w:val="1"/>
      <w:numFmt w:val="bullet"/>
      <w:lvlText w:val=""/>
      <w:lvlJc w:val="left"/>
      <w:pPr>
        <w:ind w:left="723" w:hanging="360"/>
      </w:pPr>
      <w:rPr>
        <w:rFonts w:ascii="Wingdings" w:hAnsi="Wingdings" w:hint="default"/>
      </w:rPr>
    </w:lvl>
    <w:lvl w:ilvl="1" w:tplc="08090003" w:tentative="1">
      <w:start w:val="1"/>
      <w:numFmt w:val="bullet"/>
      <w:lvlText w:val="o"/>
      <w:lvlJc w:val="left"/>
      <w:pPr>
        <w:ind w:left="1443" w:hanging="360"/>
      </w:pPr>
      <w:rPr>
        <w:rFonts w:ascii="Courier New" w:hAnsi="Courier New" w:cs="Courier New" w:hint="default"/>
      </w:rPr>
    </w:lvl>
    <w:lvl w:ilvl="2" w:tplc="08090005" w:tentative="1">
      <w:start w:val="1"/>
      <w:numFmt w:val="bullet"/>
      <w:lvlText w:val=""/>
      <w:lvlJc w:val="left"/>
      <w:pPr>
        <w:ind w:left="2163" w:hanging="360"/>
      </w:pPr>
      <w:rPr>
        <w:rFonts w:ascii="Wingdings" w:hAnsi="Wingdings" w:hint="default"/>
      </w:rPr>
    </w:lvl>
    <w:lvl w:ilvl="3" w:tplc="08090001" w:tentative="1">
      <w:start w:val="1"/>
      <w:numFmt w:val="bullet"/>
      <w:lvlText w:val=""/>
      <w:lvlJc w:val="left"/>
      <w:pPr>
        <w:ind w:left="2883" w:hanging="360"/>
      </w:pPr>
      <w:rPr>
        <w:rFonts w:ascii="Symbol" w:hAnsi="Symbol" w:hint="default"/>
      </w:rPr>
    </w:lvl>
    <w:lvl w:ilvl="4" w:tplc="08090003" w:tentative="1">
      <w:start w:val="1"/>
      <w:numFmt w:val="bullet"/>
      <w:lvlText w:val="o"/>
      <w:lvlJc w:val="left"/>
      <w:pPr>
        <w:ind w:left="3603" w:hanging="360"/>
      </w:pPr>
      <w:rPr>
        <w:rFonts w:ascii="Courier New" w:hAnsi="Courier New" w:cs="Courier New" w:hint="default"/>
      </w:rPr>
    </w:lvl>
    <w:lvl w:ilvl="5" w:tplc="08090005" w:tentative="1">
      <w:start w:val="1"/>
      <w:numFmt w:val="bullet"/>
      <w:lvlText w:val=""/>
      <w:lvlJc w:val="left"/>
      <w:pPr>
        <w:ind w:left="4323" w:hanging="360"/>
      </w:pPr>
      <w:rPr>
        <w:rFonts w:ascii="Wingdings" w:hAnsi="Wingdings" w:hint="default"/>
      </w:rPr>
    </w:lvl>
    <w:lvl w:ilvl="6" w:tplc="08090001" w:tentative="1">
      <w:start w:val="1"/>
      <w:numFmt w:val="bullet"/>
      <w:lvlText w:val=""/>
      <w:lvlJc w:val="left"/>
      <w:pPr>
        <w:ind w:left="5043" w:hanging="360"/>
      </w:pPr>
      <w:rPr>
        <w:rFonts w:ascii="Symbol" w:hAnsi="Symbol" w:hint="default"/>
      </w:rPr>
    </w:lvl>
    <w:lvl w:ilvl="7" w:tplc="08090003" w:tentative="1">
      <w:start w:val="1"/>
      <w:numFmt w:val="bullet"/>
      <w:lvlText w:val="o"/>
      <w:lvlJc w:val="left"/>
      <w:pPr>
        <w:ind w:left="5763" w:hanging="360"/>
      </w:pPr>
      <w:rPr>
        <w:rFonts w:ascii="Courier New" w:hAnsi="Courier New" w:cs="Courier New" w:hint="default"/>
      </w:rPr>
    </w:lvl>
    <w:lvl w:ilvl="8" w:tplc="08090005" w:tentative="1">
      <w:start w:val="1"/>
      <w:numFmt w:val="bullet"/>
      <w:lvlText w:val=""/>
      <w:lvlJc w:val="left"/>
      <w:pPr>
        <w:ind w:left="6483" w:hanging="360"/>
      </w:pPr>
      <w:rPr>
        <w:rFonts w:ascii="Wingdings" w:hAnsi="Wingdings" w:hint="default"/>
      </w:rPr>
    </w:lvl>
  </w:abstractNum>
  <w:abstractNum w:abstractNumId="26" w15:restartNumberingAfterBreak="0">
    <w:nsid w:val="5AF121E8"/>
    <w:multiLevelType w:val="hybridMultilevel"/>
    <w:tmpl w:val="E72AB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2035E4"/>
    <w:multiLevelType w:val="hybridMultilevel"/>
    <w:tmpl w:val="7C48385A"/>
    <w:lvl w:ilvl="0" w:tplc="0809000F">
      <w:start w:val="1"/>
      <w:numFmt w:val="decimal"/>
      <w:lvlText w:val="%1."/>
      <w:lvlJc w:val="left"/>
      <w:pPr>
        <w:ind w:left="1080" w:hanging="720"/>
      </w:pPr>
      <w:rPr>
        <w:rFonts w:hint="default"/>
        <w:b w:val="0"/>
        <w:bCs/>
        <w:vertAlign w:val="baseline"/>
      </w:rPr>
    </w:lvl>
    <w:lvl w:ilvl="1" w:tplc="CD688300">
      <w:numFmt w:val="bullet"/>
      <w:lvlText w:val="•"/>
      <w:lvlJc w:val="left"/>
      <w:pPr>
        <w:ind w:left="1800" w:hanging="720"/>
      </w:pPr>
      <w:rPr>
        <w:rFonts w:ascii="Bookman Old Style" w:eastAsia="Calibri" w:hAnsi="Bookman Old Style"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0B72D0"/>
    <w:multiLevelType w:val="hybridMultilevel"/>
    <w:tmpl w:val="CC625E0C"/>
    <w:lvl w:ilvl="0" w:tplc="42E0FB0C">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34E7760"/>
    <w:multiLevelType w:val="hybridMultilevel"/>
    <w:tmpl w:val="03CCEECC"/>
    <w:lvl w:ilvl="0" w:tplc="42E0FB0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371302"/>
    <w:multiLevelType w:val="hybridMultilevel"/>
    <w:tmpl w:val="CAE8C2F8"/>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7586338"/>
    <w:multiLevelType w:val="hybridMultilevel"/>
    <w:tmpl w:val="5D7E3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C76DC9"/>
    <w:multiLevelType w:val="hybridMultilevel"/>
    <w:tmpl w:val="2F309F50"/>
    <w:lvl w:ilvl="0" w:tplc="A81855DC">
      <w:start w:val="1"/>
      <w:numFmt w:val="decimal"/>
      <w:lvlText w:val="%1."/>
      <w:lvlJc w:val="left"/>
      <w:pPr>
        <w:ind w:left="720" w:hanging="360"/>
      </w:pPr>
      <w:rPr>
        <w:color w:val="auto"/>
        <w:sz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6E1436D9"/>
    <w:multiLevelType w:val="hybridMultilevel"/>
    <w:tmpl w:val="D1B22CC4"/>
    <w:lvl w:ilvl="0" w:tplc="2C7E613C">
      <w:numFmt w:val="bullet"/>
      <w:lvlText w:val="•"/>
      <w:lvlJc w:val="left"/>
      <w:pPr>
        <w:ind w:left="1800" w:hanging="360"/>
      </w:pPr>
      <w:rPr>
        <w:rFonts w:ascii="Times New Roman" w:eastAsiaTheme="minorHAnsi"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72353AB1"/>
    <w:multiLevelType w:val="hybridMultilevel"/>
    <w:tmpl w:val="CAF84716"/>
    <w:lvl w:ilvl="0" w:tplc="42E0FB0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F16E7A"/>
    <w:multiLevelType w:val="hybridMultilevel"/>
    <w:tmpl w:val="F5242F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1F4AFA"/>
    <w:multiLevelType w:val="hybridMultilevel"/>
    <w:tmpl w:val="362EED6C"/>
    <w:lvl w:ilvl="0" w:tplc="F02E9702">
      <w:start w:val="4"/>
      <w:numFmt w:val="bullet"/>
      <w:lvlText w:val="-"/>
      <w:lvlJc w:val="left"/>
      <w:pPr>
        <w:ind w:left="1440" w:hanging="360"/>
      </w:pPr>
      <w:rPr>
        <w:rFonts w:ascii="Arial" w:eastAsia="Times New Roman" w:hAnsi="Arial" w:cs="Wingdings" w:hint="default"/>
      </w:rPr>
    </w:lvl>
    <w:lvl w:ilvl="1" w:tplc="08090003">
      <w:start w:val="1"/>
      <w:numFmt w:val="bullet"/>
      <w:lvlText w:val="o"/>
      <w:lvlJc w:val="left"/>
      <w:pPr>
        <w:ind w:left="2160" w:hanging="360"/>
      </w:pPr>
      <w:rPr>
        <w:rFonts w:ascii="Courier New" w:hAnsi="Courier New" w:cs="Courier New" w:hint="default"/>
      </w:rPr>
    </w:lvl>
    <w:lvl w:ilvl="2" w:tplc="280A0003">
      <w:start w:val="1"/>
      <w:numFmt w:val="bullet"/>
      <w:lvlText w:val="o"/>
      <w:lvlJc w:val="left"/>
      <w:pPr>
        <w:ind w:left="2880" w:hanging="360"/>
      </w:pPr>
      <w:rPr>
        <w:rFonts w:ascii="Courier New" w:hAnsi="Courier New" w:cs="Courier New"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BD72C15"/>
    <w:multiLevelType w:val="hybridMultilevel"/>
    <w:tmpl w:val="BF42FE2E"/>
    <w:lvl w:ilvl="0" w:tplc="42E0FB0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787423"/>
    <w:multiLevelType w:val="hybridMultilevel"/>
    <w:tmpl w:val="6958AEA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1"/>
  </w:num>
  <w:num w:numId="2">
    <w:abstractNumId w:val="6"/>
  </w:num>
  <w:num w:numId="3">
    <w:abstractNumId w:val="4"/>
  </w:num>
  <w:num w:numId="4">
    <w:abstractNumId w:val="30"/>
  </w:num>
  <w:num w:numId="5">
    <w:abstractNumId w:val="14"/>
  </w:num>
  <w:num w:numId="6">
    <w:abstractNumId w:val="36"/>
  </w:num>
  <w:num w:numId="7">
    <w:abstractNumId w:val="21"/>
  </w:num>
  <w:num w:numId="8">
    <w:abstractNumId w:val="25"/>
  </w:num>
  <w:num w:numId="9">
    <w:abstractNumId w:val="13"/>
  </w:num>
  <w:num w:numId="10">
    <w:abstractNumId w:val="24"/>
  </w:num>
  <w:num w:numId="11">
    <w:abstractNumId w:val="0"/>
  </w:num>
  <w:num w:numId="12">
    <w:abstractNumId w:val="31"/>
  </w:num>
  <w:num w:numId="13">
    <w:abstractNumId w:val="12"/>
  </w:num>
  <w:num w:numId="14">
    <w:abstractNumId w:val="8"/>
  </w:num>
  <w:num w:numId="15">
    <w:abstractNumId w:val="27"/>
  </w:num>
  <w:num w:numId="16">
    <w:abstractNumId w:val="23"/>
  </w:num>
  <w:num w:numId="17">
    <w:abstractNumId w:val="22"/>
  </w:num>
  <w:num w:numId="18">
    <w:abstractNumId w:val="20"/>
  </w:num>
  <w:num w:numId="19">
    <w:abstractNumId w:val="35"/>
  </w:num>
  <w:num w:numId="20">
    <w:abstractNumId w:val="3"/>
  </w:num>
  <w:num w:numId="21">
    <w:abstractNumId w:val="19"/>
  </w:num>
  <w:num w:numId="22">
    <w:abstractNumId w:val="20"/>
  </w:num>
  <w:num w:numId="23">
    <w:abstractNumId w:val="35"/>
  </w:num>
  <w:num w:numId="2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num>
  <w:num w:numId="26">
    <w:abstractNumId w:val="10"/>
  </w:num>
  <w:num w:numId="27">
    <w:abstractNumId w:val="18"/>
  </w:num>
  <w:num w:numId="28">
    <w:abstractNumId w:val="29"/>
  </w:num>
  <w:num w:numId="29">
    <w:abstractNumId w:val="1"/>
  </w:num>
  <w:num w:numId="30">
    <w:abstractNumId w:val="34"/>
  </w:num>
  <w:num w:numId="31">
    <w:abstractNumId w:val="28"/>
  </w:num>
  <w:num w:numId="32">
    <w:abstractNumId w:val="26"/>
  </w:num>
  <w:num w:numId="33">
    <w:abstractNumId w:val="37"/>
  </w:num>
  <w:num w:numId="34">
    <w:abstractNumId w:val="2"/>
  </w:num>
  <w:num w:numId="35">
    <w:abstractNumId w:val="9"/>
  </w:num>
  <w:num w:numId="36">
    <w:abstractNumId w:val="33"/>
  </w:num>
  <w:num w:numId="37">
    <w:abstractNumId w:val="7"/>
  </w:num>
  <w:num w:numId="38">
    <w:abstractNumId w:val="17"/>
  </w:num>
  <w:num w:numId="39">
    <w:abstractNumId w:val="38"/>
  </w:num>
  <w:num w:numId="40">
    <w:abstractNumId w:val="16"/>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CH"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es-E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482"/>
    <w:rsid w:val="000012CD"/>
    <w:rsid w:val="00010C19"/>
    <w:rsid w:val="0004345D"/>
    <w:rsid w:val="00043A7E"/>
    <w:rsid w:val="00051395"/>
    <w:rsid w:val="00051937"/>
    <w:rsid w:val="00087F92"/>
    <w:rsid w:val="000A09C8"/>
    <w:rsid w:val="000A4843"/>
    <w:rsid w:val="000B799D"/>
    <w:rsid w:val="000D60FD"/>
    <w:rsid w:val="000E7F40"/>
    <w:rsid w:val="000F1568"/>
    <w:rsid w:val="001114CF"/>
    <w:rsid w:val="00114244"/>
    <w:rsid w:val="00115D73"/>
    <w:rsid w:val="001213EB"/>
    <w:rsid w:val="001331C5"/>
    <w:rsid w:val="00150545"/>
    <w:rsid w:val="00150562"/>
    <w:rsid w:val="00152EC9"/>
    <w:rsid w:val="0016522F"/>
    <w:rsid w:val="001672DE"/>
    <w:rsid w:val="0018166E"/>
    <w:rsid w:val="001A6B08"/>
    <w:rsid w:val="001B4160"/>
    <w:rsid w:val="001B6A5F"/>
    <w:rsid w:val="001B6AD4"/>
    <w:rsid w:val="001C3228"/>
    <w:rsid w:val="001F0CF3"/>
    <w:rsid w:val="002044EA"/>
    <w:rsid w:val="00221B83"/>
    <w:rsid w:val="002637B0"/>
    <w:rsid w:val="00273C7F"/>
    <w:rsid w:val="002936B1"/>
    <w:rsid w:val="002C1446"/>
    <w:rsid w:val="002D25FF"/>
    <w:rsid w:val="002D6319"/>
    <w:rsid w:val="002E6C42"/>
    <w:rsid w:val="0031553B"/>
    <w:rsid w:val="003610F3"/>
    <w:rsid w:val="00370810"/>
    <w:rsid w:val="00384D07"/>
    <w:rsid w:val="003877EE"/>
    <w:rsid w:val="003A6B13"/>
    <w:rsid w:val="003E6819"/>
    <w:rsid w:val="003F0EED"/>
    <w:rsid w:val="00401C08"/>
    <w:rsid w:val="00406A00"/>
    <w:rsid w:val="00437FD9"/>
    <w:rsid w:val="00467FF4"/>
    <w:rsid w:val="004A7037"/>
    <w:rsid w:val="004B35B5"/>
    <w:rsid w:val="004C3D55"/>
    <w:rsid w:val="004C6276"/>
    <w:rsid w:val="00517B8A"/>
    <w:rsid w:val="0058001A"/>
    <w:rsid w:val="00586508"/>
    <w:rsid w:val="00590EF0"/>
    <w:rsid w:val="005A1F33"/>
    <w:rsid w:val="005E2666"/>
    <w:rsid w:val="0067670A"/>
    <w:rsid w:val="0068765A"/>
    <w:rsid w:val="006918CF"/>
    <w:rsid w:val="00691E72"/>
    <w:rsid w:val="006968EA"/>
    <w:rsid w:val="006D4E80"/>
    <w:rsid w:val="006F013A"/>
    <w:rsid w:val="00713A09"/>
    <w:rsid w:val="007549AF"/>
    <w:rsid w:val="00777C7F"/>
    <w:rsid w:val="0078372D"/>
    <w:rsid w:val="00797DCC"/>
    <w:rsid w:val="007F1AAF"/>
    <w:rsid w:val="008005F5"/>
    <w:rsid w:val="00802B8C"/>
    <w:rsid w:val="008072F9"/>
    <w:rsid w:val="00813F42"/>
    <w:rsid w:val="00832596"/>
    <w:rsid w:val="00850D92"/>
    <w:rsid w:val="00857723"/>
    <w:rsid w:val="00861456"/>
    <w:rsid w:val="00885314"/>
    <w:rsid w:val="00887215"/>
    <w:rsid w:val="008938B0"/>
    <w:rsid w:val="008A1A1C"/>
    <w:rsid w:val="008D334E"/>
    <w:rsid w:val="008E3917"/>
    <w:rsid w:val="008F55A6"/>
    <w:rsid w:val="00951ABA"/>
    <w:rsid w:val="00951F9A"/>
    <w:rsid w:val="009539B4"/>
    <w:rsid w:val="00967DB5"/>
    <w:rsid w:val="00971C01"/>
    <w:rsid w:val="0098521B"/>
    <w:rsid w:val="009859F1"/>
    <w:rsid w:val="009B24C6"/>
    <w:rsid w:val="009B6F4A"/>
    <w:rsid w:val="009C37EE"/>
    <w:rsid w:val="009E5705"/>
    <w:rsid w:val="009F4B2A"/>
    <w:rsid w:val="00A121D9"/>
    <w:rsid w:val="00A3026B"/>
    <w:rsid w:val="00A377B7"/>
    <w:rsid w:val="00A449F3"/>
    <w:rsid w:val="00A537DC"/>
    <w:rsid w:val="00A5724E"/>
    <w:rsid w:val="00A6507A"/>
    <w:rsid w:val="00A6533F"/>
    <w:rsid w:val="00B11906"/>
    <w:rsid w:val="00B13732"/>
    <w:rsid w:val="00B3654B"/>
    <w:rsid w:val="00B41828"/>
    <w:rsid w:val="00B5072C"/>
    <w:rsid w:val="00BA1949"/>
    <w:rsid w:val="00BA6773"/>
    <w:rsid w:val="00BF4280"/>
    <w:rsid w:val="00BF5E4D"/>
    <w:rsid w:val="00C11482"/>
    <w:rsid w:val="00C2225A"/>
    <w:rsid w:val="00C24A29"/>
    <w:rsid w:val="00C25620"/>
    <w:rsid w:val="00C34E68"/>
    <w:rsid w:val="00C362A8"/>
    <w:rsid w:val="00C80A4C"/>
    <w:rsid w:val="00C86BCF"/>
    <w:rsid w:val="00CA2E1C"/>
    <w:rsid w:val="00CB7A7E"/>
    <w:rsid w:val="00CC7DE0"/>
    <w:rsid w:val="00D00B9E"/>
    <w:rsid w:val="00D21402"/>
    <w:rsid w:val="00D72BC6"/>
    <w:rsid w:val="00DA0F7A"/>
    <w:rsid w:val="00DF0BC7"/>
    <w:rsid w:val="00E35D04"/>
    <w:rsid w:val="00E36AD0"/>
    <w:rsid w:val="00E859BC"/>
    <w:rsid w:val="00EC16A8"/>
    <w:rsid w:val="00EE0D10"/>
    <w:rsid w:val="00F422BE"/>
    <w:rsid w:val="00F427B4"/>
    <w:rsid w:val="00F50C0B"/>
    <w:rsid w:val="00F962FA"/>
    <w:rsid w:val="00F97BC3"/>
    <w:rsid w:val="00FD2498"/>
    <w:rsid w:val="00FE4385"/>
    <w:rsid w:val="089F5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A5DC8"/>
  <w15:chartTrackingRefBased/>
  <w15:docId w15:val="{BDB6A063-0BC7-4382-96E6-FF9722946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7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1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C11482"/>
    <w:pPr>
      <w:spacing w:after="0" w:line="240" w:lineRule="auto"/>
    </w:pPr>
    <w:rPr>
      <w:rFonts w:ascii=".VnTime" w:eastAsia="Times New Roman" w:hAnsi=".VnTime" w:cs="Times New Roman"/>
      <w:sz w:val="20"/>
      <w:szCs w:val="20"/>
      <w:lang w:val="en-US"/>
    </w:rPr>
  </w:style>
  <w:style w:type="character" w:customStyle="1" w:styleId="FootnoteTextChar">
    <w:name w:val="Footnote Text Char"/>
    <w:basedOn w:val="DefaultParagraphFont"/>
    <w:link w:val="FootnoteText"/>
    <w:uiPriority w:val="99"/>
    <w:rsid w:val="00C11482"/>
    <w:rPr>
      <w:rFonts w:ascii=".VnTime" w:eastAsia="Times New Roman" w:hAnsi=".VnTime" w:cs="Times New Roman"/>
      <w:sz w:val="20"/>
      <w:szCs w:val="20"/>
      <w:lang w:val="en-US"/>
    </w:rPr>
  </w:style>
  <w:style w:type="character" w:styleId="FootnoteReference">
    <w:name w:val="footnote reference"/>
    <w:uiPriority w:val="99"/>
    <w:semiHidden/>
    <w:rsid w:val="00C11482"/>
    <w:rPr>
      <w:vertAlign w:val="superscript"/>
    </w:rPr>
  </w:style>
  <w:style w:type="character" w:styleId="CommentReference">
    <w:name w:val="annotation reference"/>
    <w:basedOn w:val="DefaultParagraphFont"/>
    <w:uiPriority w:val="99"/>
    <w:semiHidden/>
    <w:unhideWhenUsed/>
    <w:rsid w:val="00A121D9"/>
    <w:rPr>
      <w:sz w:val="16"/>
      <w:szCs w:val="16"/>
    </w:rPr>
  </w:style>
  <w:style w:type="paragraph" w:styleId="CommentText">
    <w:name w:val="annotation text"/>
    <w:basedOn w:val="Normal"/>
    <w:link w:val="CommentTextChar"/>
    <w:uiPriority w:val="99"/>
    <w:semiHidden/>
    <w:unhideWhenUsed/>
    <w:rsid w:val="00A121D9"/>
    <w:pPr>
      <w:spacing w:line="240" w:lineRule="auto"/>
    </w:pPr>
    <w:rPr>
      <w:sz w:val="20"/>
      <w:szCs w:val="20"/>
    </w:rPr>
  </w:style>
  <w:style w:type="character" w:customStyle="1" w:styleId="CommentTextChar">
    <w:name w:val="Comment Text Char"/>
    <w:basedOn w:val="DefaultParagraphFont"/>
    <w:link w:val="CommentText"/>
    <w:uiPriority w:val="99"/>
    <w:semiHidden/>
    <w:rsid w:val="00A121D9"/>
    <w:rPr>
      <w:sz w:val="20"/>
      <w:szCs w:val="20"/>
    </w:rPr>
  </w:style>
  <w:style w:type="paragraph" w:styleId="CommentSubject">
    <w:name w:val="annotation subject"/>
    <w:basedOn w:val="CommentText"/>
    <w:next w:val="CommentText"/>
    <w:link w:val="CommentSubjectChar"/>
    <w:uiPriority w:val="99"/>
    <w:semiHidden/>
    <w:unhideWhenUsed/>
    <w:rsid w:val="00A121D9"/>
    <w:rPr>
      <w:b/>
      <w:bCs/>
    </w:rPr>
  </w:style>
  <w:style w:type="character" w:customStyle="1" w:styleId="CommentSubjectChar">
    <w:name w:val="Comment Subject Char"/>
    <w:basedOn w:val="CommentTextChar"/>
    <w:link w:val="CommentSubject"/>
    <w:uiPriority w:val="99"/>
    <w:semiHidden/>
    <w:rsid w:val="00A121D9"/>
    <w:rPr>
      <w:b/>
      <w:bCs/>
      <w:sz w:val="20"/>
      <w:szCs w:val="20"/>
    </w:rPr>
  </w:style>
  <w:style w:type="paragraph" w:styleId="BalloonText">
    <w:name w:val="Balloon Text"/>
    <w:basedOn w:val="Normal"/>
    <w:link w:val="BalloonTextChar"/>
    <w:uiPriority w:val="99"/>
    <w:semiHidden/>
    <w:unhideWhenUsed/>
    <w:rsid w:val="00A121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1D9"/>
    <w:rPr>
      <w:rFonts w:ascii="Segoe UI" w:hAnsi="Segoe UI" w:cs="Segoe UI"/>
      <w:sz w:val="18"/>
      <w:szCs w:val="18"/>
    </w:rPr>
  </w:style>
  <w:style w:type="paragraph" w:styleId="ListParagraph">
    <w:name w:val="List Paragraph"/>
    <w:aliases w:val="Numbered List Paragraph,Bullets,References,ReferencesCxSpLast,List Paragraph1,Liste couleur - Accent 111,Liste couleur - Accent 11,RM1,lp1,Liste de points,List Paragraph (numbered (a)),Table/Figure Heading,List Bullet Mary,Liste 1,Dot pt"/>
    <w:basedOn w:val="Normal"/>
    <w:link w:val="ListParagraphChar"/>
    <w:uiPriority w:val="34"/>
    <w:qFormat/>
    <w:rsid w:val="00A121D9"/>
    <w:pPr>
      <w:spacing w:after="200" w:line="276" w:lineRule="auto"/>
      <w:ind w:left="720"/>
      <w:contextualSpacing/>
    </w:pPr>
  </w:style>
  <w:style w:type="character" w:customStyle="1" w:styleId="ListParagraphChar">
    <w:name w:val="List Paragraph Char"/>
    <w:aliases w:val="Numbered List Paragraph Char,Bullets Char,References Char,ReferencesCxSpLast Char,List Paragraph1 Char,Liste couleur - Accent 111 Char,Liste couleur - Accent 11 Char,RM1 Char,lp1 Char,Liste de points Char,Table/Figure Heading Char"/>
    <w:basedOn w:val="DefaultParagraphFont"/>
    <w:link w:val="ListParagraph"/>
    <w:uiPriority w:val="34"/>
    <w:rsid w:val="00A121D9"/>
  </w:style>
  <w:style w:type="paragraph" w:styleId="Header">
    <w:name w:val="header"/>
    <w:basedOn w:val="Normal"/>
    <w:link w:val="HeaderChar"/>
    <w:uiPriority w:val="99"/>
    <w:unhideWhenUsed/>
    <w:rsid w:val="00850D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D92"/>
  </w:style>
  <w:style w:type="paragraph" w:styleId="Footer">
    <w:name w:val="footer"/>
    <w:basedOn w:val="Normal"/>
    <w:link w:val="FooterChar"/>
    <w:uiPriority w:val="99"/>
    <w:unhideWhenUsed/>
    <w:rsid w:val="00850D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D92"/>
  </w:style>
  <w:style w:type="character" w:styleId="Hyperlink">
    <w:name w:val="Hyperlink"/>
    <w:basedOn w:val="DefaultParagraphFont"/>
    <w:uiPriority w:val="99"/>
    <w:unhideWhenUsed/>
    <w:rsid w:val="00D72BC6"/>
    <w:rPr>
      <w:color w:val="0563C1" w:themeColor="hyperlink"/>
      <w:u w:val="single"/>
    </w:rPr>
  </w:style>
  <w:style w:type="character" w:styleId="FollowedHyperlink">
    <w:name w:val="FollowedHyperlink"/>
    <w:basedOn w:val="DefaultParagraphFont"/>
    <w:uiPriority w:val="99"/>
    <w:semiHidden/>
    <w:unhideWhenUsed/>
    <w:rsid w:val="002044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5040">
      <w:bodyDiv w:val="1"/>
      <w:marLeft w:val="0"/>
      <w:marRight w:val="0"/>
      <w:marTop w:val="0"/>
      <w:marBottom w:val="0"/>
      <w:divBdr>
        <w:top w:val="none" w:sz="0" w:space="0" w:color="auto"/>
        <w:left w:val="none" w:sz="0" w:space="0" w:color="auto"/>
        <w:bottom w:val="none" w:sz="0" w:space="0" w:color="auto"/>
        <w:right w:val="none" w:sz="0" w:space="0" w:color="auto"/>
      </w:divBdr>
    </w:div>
    <w:div w:id="893349888">
      <w:bodyDiv w:val="1"/>
      <w:marLeft w:val="0"/>
      <w:marRight w:val="0"/>
      <w:marTop w:val="0"/>
      <w:marBottom w:val="0"/>
      <w:divBdr>
        <w:top w:val="none" w:sz="0" w:space="0" w:color="auto"/>
        <w:left w:val="none" w:sz="0" w:space="0" w:color="auto"/>
        <w:bottom w:val="none" w:sz="0" w:space="0" w:color="auto"/>
        <w:right w:val="none" w:sz="0" w:space="0" w:color="auto"/>
      </w:divBdr>
      <w:divsChild>
        <w:div w:id="30312588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lo.org/eval/Evaluationguidance/WCMS_165972/lang--en/index.htm" TargetMode="External"/><Relationship Id="rId18" Type="http://schemas.openxmlformats.org/officeDocument/2006/relationships/hyperlink" Target="http://www.ilo.org/eval/Evaluationguidance/WCMS_165982/lang--en/index.htm" TargetMode="External"/><Relationship Id="rId3" Type="http://schemas.openxmlformats.org/officeDocument/2006/relationships/styles" Target="styles.xml"/><Relationship Id="rId21" Type="http://schemas.openxmlformats.org/officeDocument/2006/relationships/hyperlink" Target="http://www.ilo.org/legacy/english/edmas/eval/template-summary-en.doc" TargetMode="External"/><Relationship Id="rId7" Type="http://schemas.openxmlformats.org/officeDocument/2006/relationships/endnotes" Target="endnotes.xml"/><Relationship Id="rId12" Type="http://schemas.openxmlformats.org/officeDocument/2006/relationships/hyperlink" Target="http://www.ilo.org/eval/Evaluationguidance/WCMS_206205/lang--en/index.htm" TargetMode="External"/><Relationship Id="rId17" Type="http://schemas.openxmlformats.org/officeDocument/2006/relationships/hyperlink" Target="http://www.ilo.org/eval/Evaluationguidance/WCMS_206159/lang--en/index.htm" TargetMode="External"/><Relationship Id="R3d1d987991b84806"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ilo.org/eval/Evaluationguidance/WCMS_206158/lang--en/index.htm" TargetMode="External"/><Relationship Id="rId20" Type="http://schemas.openxmlformats.org/officeDocument/2006/relationships/hyperlink" Target="http://www.ilo.org/eval/Evaluationguidance/WCMS_166357/lang--en/index.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o.org/eval/WCMS_744068/lang--en/index.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lo.org/eval/Evaluationguidance/WCMS_165968/lang--en/index.htm" TargetMode="External"/><Relationship Id="rId23" Type="http://schemas.openxmlformats.org/officeDocument/2006/relationships/fontTable" Target="fontTable.xml"/><Relationship Id="rId10" Type="http://schemas.openxmlformats.org/officeDocument/2006/relationships/hyperlink" Target="https://www.ilo.org/global/about-the-ilo/how-the-ilo-works/programme-and-budget/WCMS_736562/lang--en/index.htm" TargetMode="External"/><Relationship Id="rId19" Type="http://schemas.openxmlformats.org/officeDocument/2006/relationships/hyperlink" Target="http://www.ilo.org/eval/Evaluationguidance/WCMS_165986/lang--en/index.htm" TargetMode="External"/><Relationship Id="rId4" Type="http://schemas.openxmlformats.org/officeDocument/2006/relationships/settings" Target="settings.xml"/><Relationship Id="rId9" Type="http://schemas.openxmlformats.org/officeDocument/2006/relationships/hyperlink" Target="https://www.ilo.org/wcmsp5/groups/public/---ed_mas/---program/documents/genericdocument/wcms_736562.pdf" TargetMode="External"/><Relationship Id="rId14" Type="http://schemas.openxmlformats.org/officeDocument/2006/relationships/hyperlink" Target="http://www.ilo.org/eval/Evaluationguidance/WCMS_165967/lang--en/index.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13611-6F58-43D3-938F-937E7FA4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5659</Words>
  <Characters>32261</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37845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Furman Wolf, Ricardo</dc:creator>
  <cp:keywords/>
  <dc:description/>
  <cp:lastModifiedBy>Furman Wolf, Ricardo</cp:lastModifiedBy>
  <cp:revision>4</cp:revision>
  <dcterms:created xsi:type="dcterms:W3CDTF">2020-11-07T18:34:00Z</dcterms:created>
  <dcterms:modified xsi:type="dcterms:W3CDTF">2020-11-07T19:19:00Z</dcterms:modified>
</cp:coreProperties>
</file>