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7164" w:rsidRPr="00127164" w:rsidRDefault="00127164" w:rsidP="00127164">
      <w:pPr>
        <w:autoSpaceDE w:val="0"/>
        <w:autoSpaceDN w:val="0"/>
        <w:adjustRightInd w:val="0"/>
        <w:spacing w:after="0" w:line="240" w:lineRule="auto"/>
        <w:jc w:val="center"/>
        <w:rPr>
          <w:rFonts w:ascii="Calibri" w:eastAsia="Times New Roman" w:hAnsi="Calibri" w:cs="Calibri"/>
          <w:b/>
          <w:color w:val="000000"/>
          <w:lang w:eastAsia="en-GB"/>
        </w:rPr>
      </w:pPr>
      <w:r>
        <w:rPr>
          <w:rFonts w:ascii="Calibri" w:eastAsia="Times New Roman" w:hAnsi="Calibri" w:cs="Calibri"/>
          <w:b/>
          <w:color w:val="000000"/>
          <w:lang w:eastAsia="en-GB"/>
        </w:rPr>
        <w:t>Expression of Interest – Independent Evaluation of MOPAN (2015-2020)</w:t>
      </w:r>
    </w:p>
    <w:p w:rsidR="00127164" w:rsidRDefault="00127164" w:rsidP="00127164">
      <w:pPr>
        <w:autoSpaceDE w:val="0"/>
        <w:autoSpaceDN w:val="0"/>
        <w:adjustRightInd w:val="0"/>
        <w:spacing w:after="0" w:line="240" w:lineRule="auto"/>
        <w:jc w:val="both"/>
        <w:rPr>
          <w:rFonts w:ascii="Calibri" w:eastAsia="Times New Roman" w:hAnsi="Calibri" w:cs="Calibri"/>
          <w:color w:val="000000"/>
          <w:lang w:eastAsia="en-GB"/>
        </w:rPr>
      </w:pPr>
    </w:p>
    <w:p w:rsidR="00127164" w:rsidRPr="00127164" w:rsidRDefault="00127164" w:rsidP="00127164">
      <w:pPr>
        <w:autoSpaceDE w:val="0"/>
        <w:autoSpaceDN w:val="0"/>
        <w:adjustRightInd w:val="0"/>
        <w:spacing w:after="0" w:line="240" w:lineRule="auto"/>
        <w:jc w:val="both"/>
        <w:rPr>
          <w:rFonts w:ascii="Calibri" w:eastAsia="Times New Roman" w:hAnsi="Calibri" w:cs="Calibri"/>
          <w:color w:val="000000"/>
          <w:lang w:eastAsia="en-GB"/>
        </w:rPr>
      </w:pPr>
      <w:r w:rsidRPr="00127164">
        <w:rPr>
          <w:rFonts w:ascii="Calibri" w:eastAsia="Times New Roman" w:hAnsi="Calibri" w:cs="Calibri"/>
          <w:color w:val="000000"/>
          <w:lang w:eastAsia="en-GB"/>
        </w:rPr>
        <w:t>The Multilateral Organisation Performance Assessment Network (MOPAN) is an independent network of 19 countries that assesses the performance of multilateral organisations and provides other insights with the aim of promoting a more effective multilateral system. Created in 2002 by eight countries, the Network’s membership and scope of activities has grown over its relatively short history. In 2012, MOPAN’s rotating hosting arrangement with its members was replaced by a permanent Secretariat hosted at the OECD, governed by a Memorandum of Understanding (MoU).</w:t>
      </w:r>
    </w:p>
    <w:p w:rsidR="00127164" w:rsidRPr="00127164" w:rsidRDefault="00127164" w:rsidP="00127164">
      <w:pPr>
        <w:autoSpaceDE w:val="0"/>
        <w:autoSpaceDN w:val="0"/>
        <w:adjustRightInd w:val="0"/>
        <w:spacing w:after="0" w:line="240" w:lineRule="auto"/>
        <w:jc w:val="both"/>
        <w:rPr>
          <w:rFonts w:ascii="Calibri" w:eastAsia="Times New Roman" w:hAnsi="Calibri" w:cs="Calibri"/>
          <w:color w:val="000000"/>
          <w:lang w:eastAsia="en-GB"/>
        </w:rPr>
      </w:pPr>
    </w:p>
    <w:p w:rsidR="00127164" w:rsidRPr="00127164" w:rsidRDefault="00127164" w:rsidP="00127164">
      <w:pPr>
        <w:autoSpaceDE w:val="0"/>
        <w:autoSpaceDN w:val="0"/>
        <w:adjustRightInd w:val="0"/>
        <w:spacing w:after="0" w:line="240" w:lineRule="auto"/>
        <w:jc w:val="both"/>
        <w:rPr>
          <w:rFonts w:ascii="Calibri" w:eastAsia="Times New Roman" w:hAnsi="Calibri" w:cs="Calibri"/>
          <w:lang w:eastAsia="en-GB"/>
        </w:rPr>
      </w:pPr>
      <w:r w:rsidRPr="00127164">
        <w:rPr>
          <w:rFonts w:ascii="Calibri" w:eastAsia="Times New Roman" w:hAnsi="Calibri" w:cs="Calibri"/>
          <w:color w:val="000000"/>
          <w:lang w:eastAsia="en-GB"/>
        </w:rPr>
        <w:t xml:space="preserve">MOPAN members have codified the Network’s programme of work and the agreed financial contributions of member countries within the current MoU (2020-22). This MoU introduced analytical studies as a new MOPAN product with the intention of maximising the value of its existing body </w:t>
      </w:r>
      <w:r w:rsidRPr="00127164">
        <w:rPr>
          <w:rFonts w:ascii="Calibri" w:eastAsia="Times New Roman" w:hAnsi="Calibri" w:cs="Calibri"/>
          <w:lang w:eastAsia="en-GB"/>
        </w:rPr>
        <w:t xml:space="preserve">of performance assessments and providing insights to members on broader issues affecting the multilateral system that go beyond any individual organisation. Furthermore, the assessment methodology was updated to a 3.1 version, integrating new issues facing the multilateral system and lessons learned from prior years. MOPAN’s assessments are publically available and can be accessed </w:t>
      </w:r>
      <w:hyperlink r:id="rId5" w:history="1">
        <w:r w:rsidRPr="00127164">
          <w:rPr>
            <w:rFonts w:ascii="Calibri" w:eastAsia="Times New Roman" w:hAnsi="Calibri" w:cs="Calibri"/>
            <w:color w:val="0000FF"/>
            <w:u w:val="single"/>
            <w:lang w:eastAsia="en-GB"/>
          </w:rPr>
          <w:t>here</w:t>
        </w:r>
      </w:hyperlink>
      <w:r w:rsidRPr="00127164">
        <w:rPr>
          <w:rFonts w:ascii="Calibri" w:eastAsia="Times New Roman" w:hAnsi="Calibri" w:cs="Calibri"/>
          <w:lang w:eastAsia="en-GB"/>
        </w:rPr>
        <w:t xml:space="preserve">. </w:t>
      </w:r>
    </w:p>
    <w:p w:rsidR="00127164" w:rsidRPr="00127164" w:rsidRDefault="00127164" w:rsidP="00127164">
      <w:pPr>
        <w:autoSpaceDE w:val="0"/>
        <w:autoSpaceDN w:val="0"/>
        <w:adjustRightInd w:val="0"/>
        <w:spacing w:after="0" w:line="240" w:lineRule="auto"/>
        <w:jc w:val="both"/>
        <w:rPr>
          <w:rFonts w:ascii="Calibri" w:eastAsia="Times New Roman" w:hAnsi="Calibri" w:cs="Calibri"/>
          <w:lang w:eastAsia="en-GB"/>
        </w:rPr>
      </w:pPr>
    </w:p>
    <w:p w:rsidR="00127164" w:rsidRPr="00127164" w:rsidRDefault="00127164" w:rsidP="00127164">
      <w:pPr>
        <w:autoSpaceDE w:val="0"/>
        <w:autoSpaceDN w:val="0"/>
        <w:adjustRightInd w:val="0"/>
        <w:spacing w:after="0" w:line="240" w:lineRule="auto"/>
        <w:jc w:val="both"/>
        <w:rPr>
          <w:rFonts w:ascii="Calibri" w:eastAsia="Times New Roman" w:hAnsi="Calibri" w:cs="Calibri"/>
          <w:lang w:eastAsia="en-GB"/>
        </w:rPr>
      </w:pPr>
      <w:r w:rsidRPr="00127164">
        <w:rPr>
          <w:rFonts w:ascii="Calibri" w:eastAsia="Times New Roman" w:hAnsi="Calibri" w:cs="Calibri"/>
          <w:lang w:eastAsia="en-GB"/>
        </w:rPr>
        <w:t xml:space="preserve">Following on the last </w:t>
      </w:r>
      <w:hyperlink r:id="rId6" w:history="1">
        <w:r w:rsidRPr="00127164">
          <w:rPr>
            <w:rFonts w:ascii="Calibri" w:eastAsia="Times New Roman" w:hAnsi="Calibri" w:cs="Calibri"/>
            <w:color w:val="0000FF"/>
            <w:u w:val="single"/>
            <w:lang w:eastAsia="en-GB"/>
          </w:rPr>
          <w:t>independent evaluation of MOPAN</w:t>
        </w:r>
      </w:hyperlink>
      <w:r w:rsidRPr="00127164">
        <w:rPr>
          <w:rFonts w:ascii="Calibri" w:eastAsia="Times New Roman" w:hAnsi="Calibri" w:cs="Calibri"/>
          <w:lang w:eastAsia="en-GB"/>
        </w:rPr>
        <w:t xml:space="preserve"> in 2013, MOPAN is launching a second independent evaluation covering the period of 2015 to 2020, as feasible. MOPAN is seeking to identify an independent service provider to implement the evaluation under the guidance of an Evaluation Reference Group and the oversight of the MOPAN’s Steering Committee represented by the MOPAN Bureau. This evaluation will inform the development of the next MOU with MOPAN’s member countries, set to begin in 2023, as well as their decision to reaffirm their support to the network.</w:t>
      </w:r>
    </w:p>
    <w:p w:rsidR="00127164" w:rsidRPr="00127164" w:rsidRDefault="00127164" w:rsidP="00127164">
      <w:pPr>
        <w:autoSpaceDE w:val="0"/>
        <w:autoSpaceDN w:val="0"/>
        <w:adjustRightInd w:val="0"/>
        <w:spacing w:after="0" w:line="240" w:lineRule="auto"/>
        <w:jc w:val="both"/>
        <w:rPr>
          <w:rFonts w:ascii="Calibri" w:eastAsia="Times New Roman" w:hAnsi="Calibri" w:cs="Calibri"/>
          <w:lang w:eastAsia="en-GB"/>
        </w:rPr>
      </w:pPr>
    </w:p>
    <w:p w:rsidR="00127164" w:rsidRDefault="00127164" w:rsidP="00127164">
      <w:pPr>
        <w:autoSpaceDE w:val="0"/>
        <w:autoSpaceDN w:val="0"/>
        <w:adjustRightInd w:val="0"/>
        <w:spacing w:after="0" w:line="240" w:lineRule="auto"/>
        <w:jc w:val="both"/>
        <w:rPr>
          <w:rFonts w:ascii="Calibri" w:eastAsia="Times New Roman" w:hAnsi="Calibri" w:cs="Calibri"/>
          <w:i/>
          <w:lang w:eastAsia="en-GB"/>
        </w:rPr>
      </w:pPr>
      <w:r w:rsidRPr="00127164">
        <w:rPr>
          <w:rFonts w:ascii="Calibri" w:eastAsia="Times New Roman" w:hAnsi="Calibri" w:cs="Calibri"/>
          <w:i/>
          <w:lang w:eastAsia="en-GB"/>
        </w:rPr>
        <w:t>MOPAN will soon launch a market consultation for the purposes of selecting an independent service provider to implement the evaluation. The purpose of this Expression of Interest is to identify qualified firms to be invited to bid as part of the market consultation to be initiated in January 2021. The Expression of Interest will result in a short-list of service provid</w:t>
      </w:r>
      <w:r>
        <w:rPr>
          <w:rFonts w:ascii="Calibri" w:eastAsia="Times New Roman" w:hAnsi="Calibri" w:cs="Calibri"/>
          <w:i/>
          <w:lang w:eastAsia="en-GB"/>
        </w:rPr>
        <w:t>ers who will be invited to bid.</w:t>
      </w:r>
    </w:p>
    <w:p w:rsidR="00127164" w:rsidRPr="00127164" w:rsidRDefault="00127164" w:rsidP="00127164">
      <w:pPr>
        <w:autoSpaceDE w:val="0"/>
        <w:autoSpaceDN w:val="0"/>
        <w:adjustRightInd w:val="0"/>
        <w:spacing w:after="0" w:line="240" w:lineRule="auto"/>
        <w:jc w:val="both"/>
        <w:rPr>
          <w:rFonts w:ascii="Calibri" w:eastAsia="Times New Roman" w:hAnsi="Calibri" w:cs="Calibri"/>
          <w:lang w:eastAsia="en-GB"/>
        </w:rPr>
      </w:pPr>
    </w:p>
    <w:p w:rsidR="00127164" w:rsidRPr="00127164" w:rsidRDefault="00127164" w:rsidP="00127164">
      <w:pPr>
        <w:autoSpaceDE w:val="0"/>
        <w:autoSpaceDN w:val="0"/>
        <w:adjustRightInd w:val="0"/>
        <w:spacing w:after="0" w:line="240" w:lineRule="auto"/>
        <w:jc w:val="both"/>
        <w:rPr>
          <w:rFonts w:ascii="Calibri" w:eastAsia="Times New Roman" w:hAnsi="Calibri" w:cs="Calibri"/>
          <w:b/>
          <w:color w:val="000000"/>
          <w:lang w:eastAsia="en-GB"/>
        </w:rPr>
      </w:pPr>
      <w:r w:rsidRPr="00127164">
        <w:rPr>
          <w:rFonts w:ascii="Calibri" w:eastAsia="Times New Roman" w:hAnsi="Calibri" w:cs="Calibri"/>
          <w:b/>
          <w:color w:val="000000"/>
          <w:lang w:eastAsia="en-GB"/>
        </w:rPr>
        <w:t xml:space="preserve">Purpose and Scope of the Assignment </w:t>
      </w:r>
    </w:p>
    <w:p w:rsidR="00127164" w:rsidRPr="00127164" w:rsidRDefault="00127164" w:rsidP="00127164">
      <w:pPr>
        <w:autoSpaceDE w:val="0"/>
        <w:autoSpaceDN w:val="0"/>
        <w:adjustRightInd w:val="0"/>
        <w:spacing w:after="0" w:line="240" w:lineRule="auto"/>
        <w:jc w:val="both"/>
        <w:rPr>
          <w:rFonts w:ascii="Calibri" w:eastAsia="Times New Roman" w:hAnsi="Calibri" w:cs="Calibri"/>
          <w:b/>
          <w:color w:val="000000"/>
          <w:lang w:eastAsia="en-GB"/>
        </w:rPr>
      </w:pPr>
    </w:p>
    <w:p w:rsidR="00127164" w:rsidRPr="00127164" w:rsidRDefault="00127164" w:rsidP="00127164">
      <w:pPr>
        <w:autoSpaceDE w:val="0"/>
        <w:autoSpaceDN w:val="0"/>
        <w:adjustRightInd w:val="0"/>
        <w:spacing w:after="0" w:line="240" w:lineRule="auto"/>
        <w:jc w:val="both"/>
        <w:rPr>
          <w:rFonts w:ascii="Calibri" w:eastAsia="Times New Roman" w:hAnsi="Calibri" w:cs="Calibri"/>
          <w:color w:val="000000"/>
          <w:lang w:eastAsia="en-GB"/>
        </w:rPr>
      </w:pPr>
      <w:r w:rsidRPr="00127164">
        <w:rPr>
          <w:rFonts w:ascii="Calibri" w:eastAsia="Times New Roman" w:hAnsi="Calibri" w:cs="Calibri"/>
          <w:color w:val="000000"/>
          <w:lang w:eastAsia="en-GB"/>
        </w:rPr>
        <w:t xml:space="preserve">The evaluation is intended to be a participatory exercise with the Network, implemented by an independent service provider, for the purposes of accountability and learning. The evaluation will be launched in March/April 2021 and completed in autumn 2021. </w:t>
      </w:r>
    </w:p>
    <w:p w:rsidR="00127164" w:rsidRPr="00127164" w:rsidRDefault="00127164" w:rsidP="00127164">
      <w:pPr>
        <w:autoSpaceDE w:val="0"/>
        <w:autoSpaceDN w:val="0"/>
        <w:adjustRightInd w:val="0"/>
        <w:spacing w:after="0" w:line="240" w:lineRule="auto"/>
        <w:jc w:val="both"/>
        <w:rPr>
          <w:rFonts w:ascii="Calibri" w:eastAsia="Times New Roman" w:hAnsi="Calibri" w:cs="Calibri"/>
          <w:color w:val="000000"/>
          <w:lang w:eastAsia="en-GB"/>
        </w:rPr>
      </w:pPr>
    </w:p>
    <w:p w:rsidR="00127164" w:rsidRPr="00127164" w:rsidRDefault="00127164" w:rsidP="00127164">
      <w:pPr>
        <w:autoSpaceDE w:val="0"/>
        <w:autoSpaceDN w:val="0"/>
        <w:adjustRightInd w:val="0"/>
        <w:spacing w:after="0" w:line="240" w:lineRule="auto"/>
        <w:jc w:val="both"/>
        <w:rPr>
          <w:rFonts w:ascii="Calibri" w:eastAsia="Times New Roman" w:hAnsi="Calibri" w:cs="Calibri"/>
          <w:color w:val="000000"/>
          <w:lang w:eastAsia="en-GB"/>
        </w:rPr>
      </w:pPr>
      <w:r w:rsidRPr="00127164">
        <w:rPr>
          <w:rFonts w:ascii="Calibri" w:eastAsia="Times New Roman" w:hAnsi="Calibri" w:cs="Calibri"/>
          <w:color w:val="000000"/>
          <w:lang w:eastAsia="en-GB"/>
        </w:rPr>
        <w:t>The evaluation will be theory-based, examining the relevance, coherence, effectiveness, efficiency and, to the extent possible, impact and sustainability of MOPAN’s activities. The methodology should be guided by MOPAN’s Theory of Change and Logical Framework (see Annex 1</w:t>
      </w:r>
      <w:r>
        <w:rPr>
          <w:rFonts w:ascii="Calibri" w:eastAsia="Times New Roman" w:hAnsi="Calibri" w:cs="Calibri"/>
          <w:color w:val="000000"/>
          <w:lang w:eastAsia="en-GB"/>
        </w:rPr>
        <w:t xml:space="preserve">, </w:t>
      </w:r>
      <w:r w:rsidRPr="00127164">
        <w:rPr>
          <w:rFonts w:ascii="Calibri" w:eastAsia="Times New Roman" w:hAnsi="Calibri" w:cs="Calibri"/>
          <w:color w:val="000000"/>
          <w:lang w:eastAsia="en-GB"/>
        </w:rPr>
        <w:t>Appendix 1</w:t>
      </w:r>
      <w:r>
        <w:rPr>
          <w:rFonts w:ascii="Calibri" w:eastAsia="Times New Roman" w:hAnsi="Calibri" w:cs="Calibri"/>
          <w:color w:val="000000"/>
          <w:lang w:eastAsia="en-GB"/>
        </w:rPr>
        <w:t xml:space="preserve"> </w:t>
      </w:r>
      <w:hyperlink r:id="rId7" w:history="1">
        <w:r w:rsidRPr="00127164">
          <w:rPr>
            <w:rStyle w:val="Hyperlink"/>
            <w:rFonts w:ascii="Calibri" w:eastAsia="Times New Roman" w:hAnsi="Calibri" w:cs="Calibri"/>
            <w:lang w:eastAsia="en-GB"/>
          </w:rPr>
          <w:t>here</w:t>
        </w:r>
      </w:hyperlink>
      <w:r w:rsidRPr="00127164">
        <w:rPr>
          <w:rFonts w:ascii="Calibri" w:eastAsia="Times New Roman" w:hAnsi="Calibri" w:cs="Calibri"/>
          <w:color w:val="000000"/>
          <w:lang w:eastAsia="en-GB"/>
        </w:rPr>
        <w:t xml:space="preserve">). Particular emphasis is expected to be placed on examining MOPAN’s comparative advantage and cost-effectiveness in delivering its mandate. These issues will support accountability by justifying Members’ contributions to the Network and informing the next MOU. </w:t>
      </w:r>
    </w:p>
    <w:p w:rsidR="00127164" w:rsidRPr="00127164" w:rsidRDefault="00127164" w:rsidP="00127164">
      <w:pPr>
        <w:autoSpaceDE w:val="0"/>
        <w:autoSpaceDN w:val="0"/>
        <w:adjustRightInd w:val="0"/>
        <w:spacing w:after="0" w:line="240" w:lineRule="auto"/>
        <w:jc w:val="both"/>
        <w:rPr>
          <w:rFonts w:ascii="Calibri" w:eastAsia="Times New Roman" w:hAnsi="Calibri" w:cs="Calibri"/>
          <w:color w:val="000000"/>
          <w:lang w:eastAsia="en-GB"/>
        </w:rPr>
      </w:pPr>
    </w:p>
    <w:p w:rsidR="00127164" w:rsidRPr="00127164" w:rsidRDefault="00127164" w:rsidP="00127164">
      <w:pPr>
        <w:autoSpaceDE w:val="0"/>
        <w:autoSpaceDN w:val="0"/>
        <w:adjustRightInd w:val="0"/>
        <w:spacing w:after="0" w:line="240" w:lineRule="auto"/>
        <w:jc w:val="both"/>
        <w:rPr>
          <w:rFonts w:ascii="Calibri" w:eastAsia="Times New Roman" w:hAnsi="Calibri" w:cs="Calibri"/>
          <w:color w:val="000000"/>
          <w:lang w:eastAsia="en-GB"/>
        </w:rPr>
      </w:pPr>
      <w:r w:rsidRPr="00127164">
        <w:rPr>
          <w:rFonts w:ascii="Calibri" w:eastAsia="Times New Roman" w:hAnsi="Calibri" w:cs="Calibri"/>
          <w:color w:val="000000"/>
          <w:lang w:eastAsia="en-GB"/>
        </w:rPr>
        <w:t xml:space="preserve">With respect to learning, the evaluation is intended to identify opportunities for MOPAN to: (i) strengthen uptake and use of its reports by member states; (ii) expand the scope of the influence of its assessments on multilateral organisations; (iii) strengthen the rigour and quality of its assessments; (iii) identify lessons learned and good practices in addressing key operational challenges (e.g. COVID-19); and (iv) identify opportunities to further leverage MOPAN’s comparative advantage through new or modified products and deliver these products more efficiently. </w:t>
      </w:r>
    </w:p>
    <w:p w:rsidR="00127164" w:rsidRPr="00127164" w:rsidRDefault="00127164" w:rsidP="00127164">
      <w:pPr>
        <w:autoSpaceDE w:val="0"/>
        <w:autoSpaceDN w:val="0"/>
        <w:adjustRightInd w:val="0"/>
        <w:spacing w:after="0" w:line="240" w:lineRule="auto"/>
        <w:jc w:val="both"/>
        <w:rPr>
          <w:rFonts w:ascii="Calibri" w:eastAsia="Times New Roman" w:hAnsi="Calibri" w:cs="Calibri"/>
          <w:color w:val="000000"/>
          <w:lang w:eastAsia="en-GB"/>
        </w:rPr>
      </w:pPr>
    </w:p>
    <w:p w:rsidR="00127164" w:rsidRPr="00127164" w:rsidRDefault="00127164" w:rsidP="00127164">
      <w:pPr>
        <w:autoSpaceDE w:val="0"/>
        <w:autoSpaceDN w:val="0"/>
        <w:adjustRightInd w:val="0"/>
        <w:spacing w:after="0" w:line="240" w:lineRule="auto"/>
        <w:jc w:val="both"/>
        <w:rPr>
          <w:rFonts w:ascii="Calibri" w:eastAsia="Times New Roman" w:hAnsi="Calibri" w:cs="Calibri"/>
          <w:color w:val="000000"/>
          <w:lang w:eastAsia="en-GB"/>
        </w:rPr>
      </w:pPr>
      <w:r w:rsidRPr="00127164">
        <w:rPr>
          <w:rFonts w:ascii="Calibri" w:eastAsia="Times New Roman" w:hAnsi="Calibri" w:cs="Calibri"/>
          <w:color w:val="000000"/>
          <w:lang w:eastAsia="en-GB"/>
        </w:rPr>
        <w:t>The evaluation will be guided by three overarching questions:</w:t>
      </w:r>
    </w:p>
    <w:p w:rsidR="00127164" w:rsidRPr="00127164" w:rsidRDefault="00127164" w:rsidP="00127164">
      <w:pPr>
        <w:autoSpaceDE w:val="0"/>
        <w:autoSpaceDN w:val="0"/>
        <w:adjustRightInd w:val="0"/>
        <w:spacing w:after="0" w:line="240" w:lineRule="auto"/>
        <w:jc w:val="both"/>
        <w:rPr>
          <w:rFonts w:ascii="Calibri" w:eastAsia="Times New Roman" w:hAnsi="Calibri" w:cs="Calibri"/>
          <w:color w:val="000000"/>
          <w:lang w:eastAsia="en-GB"/>
        </w:rPr>
      </w:pPr>
    </w:p>
    <w:p w:rsidR="00127164" w:rsidRPr="00127164" w:rsidRDefault="00127164" w:rsidP="00127164">
      <w:pPr>
        <w:numPr>
          <w:ilvl w:val="0"/>
          <w:numId w:val="1"/>
        </w:numPr>
        <w:autoSpaceDE w:val="0"/>
        <w:autoSpaceDN w:val="0"/>
        <w:adjustRightInd w:val="0"/>
        <w:spacing w:after="104" w:line="240" w:lineRule="auto"/>
        <w:jc w:val="both"/>
        <w:rPr>
          <w:rFonts w:ascii="Calibri" w:eastAsia="Times New Roman" w:hAnsi="Calibri" w:cs="Calibri"/>
          <w:color w:val="000000"/>
          <w:lang w:eastAsia="en-GB"/>
        </w:rPr>
      </w:pPr>
      <w:r w:rsidRPr="00127164">
        <w:rPr>
          <w:rFonts w:ascii="Calibri" w:eastAsia="Times New Roman" w:hAnsi="Calibri" w:cs="Calibri"/>
          <w:color w:val="000000"/>
          <w:lang w:eastAsia="en-GB"/>
        </w:rPr>
        <w:t>To what extent is MOPAN meeting its objectives of fulfilling members’ accountability information needs and supporting performance of the multilateral system? (effectiveness, sustainability, impact);</w:t>
      </w:r>
    </w:p>
    <w:p w:rsidR="00127164" w:rsidRPr="00127164" w:rsidRDefault="00127164" w:rsidP="00127164">
      <w:pPr>
        <w:numPr>
          <w:ilvl w:val="0"/>
          <w:numId w:val="1"/>
        </w:numPr>
        <w:autoSpaceDE w:val="0"/>
        <w:autoSpaceDN w:val="0"/>
        <w:adjustRightInd w:val="0"/>
        <w:spacing w:after="104" w:line="240" w:lineRule="auto"/>
        <w:jc w:val="both"/>
        <w:rPr>
          <w:rFonts w:ascii="Calibri" w:eastAsia="Times New Roman" w:hAnsi="Calibri" w:cs="Calibri"/>
          <w:color w:val="000000"/>
          <w:lang w:eastAsia="en-GB"/>
        </w:rPr>
      </w:pPr>
      <w:r w:rsidRPr="00127164">
        <w:rPr>
          <w:rFonts w:ascii="Calibri" w:eastAsia="Times New Roman" w:hAnsi="Calibri" w:cs="Calibri"/>
          <w:color w:val="000000"/>
          <w:lang w:eastAsia="en-GB"/>
        </w:rPr>
        <w:t>To what extent is MOPAN’s work relevant for an evolving multilateral context and supporting coherence of efforts to improve the multilateral system? (relevance, coherence); and</w:t>
      </w:r>
    </w:p>
    <w:p w:rsidR="00127164" w:rsidRPr="00127164" w:rsidRDefault="00127164" w:rsidP="00127164">
      <w:pPr>
        <w:numPr>
          <w:ilvl w:val="0"/>
          <w:numId w:val="1"/>
        </w:numPr>
        <w:autoSpaceDE w:val="0"/>
        <w:autoSpaceDN w:val="0"/>
        <w:adjustRightInd w:val="0"/>
        <w:spacing w:after="104" w:line="240" w:lineRule="auto"/>
        <w:jc w:val="both"/>
        <w:rPr>
          <w:rFonts w:ascii="Calibri" w:eastAsia="Times New Roman" w:hAnsi="Calibri" w:cs="Calibri"/>
          <w:color w:val="000000"/>
          <w:lang w:eastAsia="en-GB"/>
        </w:rPr>
      </w:pPr>
      <w:r w:rsidRPr="00127164">
        <w:rPr>
          <w:rFonts w:ascii="Calibri" w:eastAsia="Times New Roman" w:hAnsi="Calibri" w:cs="Calibri"/>
          <w:color w:val="000000"/>
          <w:lang w:eastAsia="en-GB"/>
        </w:rPr>
        <w:t xml:space="preserve">To what extent is MOPAN organised and working in an efficient way? (efficiency) </w:t>
      </w:r>
    </w:p>
    <w:p w:rsidR="00127164" w:rsidRPr="00127164" w:rsidRDefault="00127164" w:rsidP="00127164">
      <w:pPr>
        <w:autoSpaceDE w:val="0"/>
        <w:autoSpaceDN w:val="0"/>
        <w:adjustRightInd w:val="0"/>
        <w:spacing w:after="0" w:line="240" w:lineRule="auto"/>
        <w:jc w:val="both"/>
        <w:rPr>
          <w:rFonts w:ascii="Calibri" w:eastAsia="Times New Roman" w:hAnsi="Calibri" w:cs="Calibri"/>
          <w:color w:val="000000"/>
          <w:lang w:eastAsia="en-GB"/>
        </w:rPr>
      </w:pPr>
    </w:p>
    <w:p w:rsidR="00127164" w:rsidRPr="00127164" w:rsidRDefault="00127164" w:rsidP="00127164">
      <w:pPr>
        <w:autoSpaceDE w:val="0"/>
        <w:autoSpaceDN w:val="0"/>
        <w:adjustRightInd w:val="0"/>
        <w:spacing w:after="0" w:line="240" w:lineRule="auto"/>
        <w:jc w:val="both"/>
        <w:rPr>
          <w:rFonts w:ascii="Calibri" w:eastAsia="Times New Roman" w:hAnsi="Calibri" w:cs="Calibri"/>
          <w:color w:val="000000"/>
          <w:lang w:eastAsia="en-GB"/>
        </w:rPr>
      </w:pPr>
      <w:r w:rsidRPr="00127164">
        <w:rPr>
          <w:rFonts w:ascii="Calibri" w:eastAsia="Times New Roman" w:hAnsi="Calibri" w:cs="Calibri"/>
          <w:color w:val="000000"/>
          <w:lang w:eastAsia="en-GB"/>
        </w:rPr>
        <w:t xml:space="preserve">In conducting the evaluation, the service provider will be expected to identify and triangulate multiple sources of evidence. Lines of evidence may include document reviews, consultations with key stakeholders, surveys, case studies and other lines of evidence, as feasible. MOPAN Secretariat will provide support in compiling relevant documents and facilitating contact with key stakeholders. </w:t>
      </w:r>
    </w:p>
    <w:p w:rsidR="00127164" w:rsidRPr="00127164" w:rsidRDefault="00127164" w:rsidP="00127164">
      <w:pPr>
        <w:autoSpaceDE w:val="0"/>
        <w:autoSpaceDN w:val="0"/>
        <w:adjustRightInd w:val="0"/>
        <w:spacing w:after="0" w:line="240" w:lineRule="auto"/>
        <w:jc w:val="both"/>
        <w:rPr>
          <w:rFonts w:ascii="Calibri" w:eastAsia="Times New Roman" w:hAnsi="Calibri" w:cs="Calibri"/>
          <w:color w:val="000000"/>
          <w:lang w:eastAsia="en-GB"/>
        </w:rPr>
      </w:pPr>
    </w:p>
    <w:p w:rsidR="00127164" w:rsidRPr="00127164" w:rsidRDefault="00127164" w:rsidP="00127164">
      <w:pPr>
        <w:autoSpaceDE w:val="0"/>
        <w:autoSpaceDN w:val="0"/>
        <w:adjustRightInd w:val="0"/>
        <w:spacing w:after="0" w:line="240" w:lineRule="auto"/>
        <w:jc w:val="both"/>
        <w:rPr>
          <w:rFonts w:ascii="Calibri" w:eastAsia="Times New Roman" w:hAnsi="Calibri" w:cs="Calibri"/>
          <w:color w:val="000000"/>
          <w:lang w:eastAsia="en-GB"/>
        </w:rPr>
      </w:pPr>
      <w:r w:rsidRPr="00127164">
        <w:rPr>
          <w:rFonts w:ascii="Calibri" w:eastAsia="Times New Roman" w:hAnsi="Calibri" w:cs="Calibri"/>
          <w:color w:val="000000"/>
          <w:lang w:eastAsia="en-GB"/>
        </w:rPr>
        <w:t>Strategic dissemination of findings and lessons from the evaluation to the Steering Committee members and other potential users will be an important consideration in the assignment.</w:t>
      </w:r>
    </w:p>
    <w:p w:rsidR="00127164" w:rsidRPr="00127164" w:rsidRDefault="00127164" w:rsidP="00127164">
      <w:pPr>
        <w:autoSpaceDE w:val="0"/>
        <w:autoSpaceDN w:val="0"/>
        <w:adjustRightInd w:val="0"/>
        <w:spacing w:after="0" w:line="240" w:lineRule="auto"/>
        <w:jc w:val="both"/>
        <w:rPr>
          <w:rFonts w:ascii="Calibri" w:eastAsia="Times New Roman" w:hAnsi="Calibri" w:cs="Calibri"/>
          <w:color w:val="000000"/>
          <w:lang w:eastAsia="en-GB"/>
        </w:rPr>
      </w:pPr>
    </w:p>
    <w:p w:rsidR="00127164" w:rsidRPr="00127164" w:rsidRDefault="00127164" w:rsidP="00127164">
      <w:pPr>
        <w:autoSpaceDE w:val="0"/>
        <w:autoSpaceDN w:val="0"/>
        <w:adjustRightInd w:val="0"/>
        <w:spacing w:after="0" w:line="240" w:lineRule="auto"/>
        <w:jc w:val="both"/>
        <w:rPr>
          <w:rFonts w:ascii="Calibri" w:eastAsia="Times New Roman" w:hAnsi="Calibri" w:cs="Calibri"/>
          <w:color w:val="000000"/>
          <w:lang w:eastAsia="en-GB"/>
        </w:rPr>
      </w:pPr>
      <w:r w:rsidRPr="00127164">
        <w:rPr>
          <w:rFonts w:ascii="Calibri" w:eastAsia="Times New Roman" w:hAnsi="Calibri" w:cs="Calibri"/>
          <w:color w:val="000000"/>
          <w:lang w:eastAsia="en-GB"/>
        </w:rPr>
        <w:t xml:space="preserve">Further details on the assignment are available in Appendix 1, </w:t>
      </w:r>
      <w:hyperlink r:id="rId8" w:history="1">
        <w:r w:rsidRPr="00127164">
          <w:rPr>
            <w:rStyle w:val="Hyperlink"/>
            <w:rFonts w:ascii="Calibri" w:eastAsia="Times New Roman" w:hAnsi="Calibri" w:cs="Calibri"/>
            <w:lang w:eastAsia="en-GB"/>
          </w:rPr>
          <w:t>here</w:t>
        </w:r>
      </w:hyperlink>
      <w:r>
        <w:rPr>
          <w:rFonts w:ascii="Calibri" w:eastAsia="Times New Roman" w:hAnsi="Calibri" w:cs="Calibri"/>
          <w:color w:val="000000"/>
          <w:lang w:eastAsia="en-GB"/>
        </w:rPr>
        <w:t>.</w:t>
      </w:r>
    </w:p>
    <w:p w:rsidR="00127164" w:rsidRPr="00127164" w:rsidRDefault="00127164" w:rsidP="00127164">
      <w:pPr>
        <w:autoSpaceDE w:val="0"/>
        <w:autoSpaceDN w:val="0"/>
        <w:adjustRightInd w:val="0"/>
        <w:spacing w:after="0" w:line="240" w:lineRule="auto"/>
        <w:jc w:val="both"/>
        <w:rPr>
          <w:rFonts w:ascii="Calibri" w:eastAsia="Times New Roman" w:hAnsi="Calibri" w:cs="Calibri"/>
          <w:color w:val="000000"/>
          <w:lang w:eastAsia="en-GB"/>
        </w:rPr>
      </w:pPr>
    </w:p>
    <w:p w:rsidR="00127164" w:rsidRPr="00127164" w:rsidRDefault="00127164" w:rsidP="00127164">
      <w:pPr>
        <w:autoSpaceDE w:val="0"/>
        <w:autoSpaceDN w:val="0"/>
        <w:adjustRightInd w:val="0"/>
        <w:spacing w:after="0" w:line="240" w:lineRule="auto"/>
        <w:jc w:val="both"/>
        <w:rPr>
          <w:rFonts w:ascii="Calibri" w:eastAsia="Times New Roman" w:hAnsi="Calibri" w:cs="Calibri"/>
          <w:b/>
          <w:color w:val="000000"/>
          <w:lang w:eastAsia="en-GB"/>
        </w:rPr>
      </w:pPr>
      <w:r w:rsidRPr="00127164">
        <w:rPr>
          <w:rFonts w:ascii="Calibri" w:eastAsia="Times New Roman" w:hAnsi="Calibri" w:cs="Calibri"/>
          <w:b/>
          <w:color w:val="000000"/>
          <w:lang w:eastAsia="en-GB"/>
        </w:rPr>
        <w:t>Specifications and Requirements</w:t>
      </w:r>
    </w:p>
    <w:p w:rsidR="00127164" w:rsidRPr="00127164" w:rsidRDefault="00127164" w:rsidP="00127164">
      <w:pPr>
        <w:autoSpaceDE w:val="0"/>
        <w:autoSpaceDN w:val="0"/>
        <w:adjustRightInd w:val="0"/>
        <w:spacing w:after="0" w:line="240" w:lineRule="auto"/>
        <w:jc w:val="both"/>
        <w:rPr>
          <w:rFonts w:ascii="Calibri" w:eastAsia="Times New Roman" w:hAnsi="Calibri" w:cs="Calibri"/>
          <w:b/>
          <w:color w:val="000000"/>
          <w:lang w:eastAsia="en-GB"/>
        </w:rPr>
      </w:pPr>
    </w:p>
    <w:p w:rsidR="00127164" w:rsidRPr="00127164" w:rsidRDefault="00127164" w:rsidP="00127164">
      <w:pPr>
        <w:autoSpaceDE w:val="0"/>
        <w:autoSpaceDN w:val="0"/>
        <w:adjustRightInd w:val="0"/>
        <w:spacing w:after="0" w:line="240" w:lineRule="auto"/>
        <w:jc w:val="both"/>
        <w:rPr>
          <w:rFonts w:ascii="Calibri" w:eastAsia="Times New Roman" w:hAnsi="Calibri" w:cs="Calibri"/>
          <w:lang w:eastAsia="en-GB"/>
        </w:rPr>
      </w:pPr>
      <w:r w:rsidRPr="00127164">
        <w:rPr>
          <w:rFonts w:ascii="Calibri" w:eastAsia="Times New Roman" w:hAnsi="Calibri" w:cs="Calibri"/>
          <w:lang w:eastAsia="en-GB"/>
        </w:rPr>
        <w:t>Consultancy firms or consortiums wishing to express their interest in the assignment are requested to submit:</w:t>
      </w:r>
    </w:p>
    <w:p w:rsidR="00127164" w:rsidRPr="00127164" w:rsidRDefault="00127164" w:rsidP="00127164">
      <w:pPr>
        <w:autoSpaceDE w:val="0"/>
        <w:autoSpaceDN w:val="0"/>
        <w:adjustRightInd w:val="0"/>
        <w:spacing w:after="0" w:line="240" w:lineRule="auto"/>
        <w:jc w:val="both"/>
        <w:rPr>
          <w:rFonts w:ascii="Calibri" w:eastAsia="Times New Roman" w:hAnsi="Calibri" w:cs="Calibri"/>
          <w:lang w:eastAsia="en-GB"/>
        </w:rPr>
      </w:pPr>
    </w:p>
    <w:p w:rsidR="00127164" w:rsidRPr="00127164" w:rsidRDefault="00127164" w:rsidP="00127164">
      <w:pPr>
        <w:numPr>
          <w:ilvl w:val="0"/>
          <w:numId w:val="2"/>
        </w:numPr>
        <w:autoSpaceDE w:val="0"/>
        <w:autoSpaceDN w:val="0"/>
        <w:adjustRightInd w:val="0"/>
        <w:spacing w:after="0" w:line="240" w:lineRule="auto"/>
        <w:jc w:val="both"/>
        <w:rPr>
          <w:rFonts w:ascii="Calibri" w:eastAsia="Times New Roman" w:hAnsi="Calibri" w:cs="Calibri"/>
          <w:lang w:eastAsia="en-GB"/>
        </w:rPr>
      </w:pPr>
      <w:r w:rsidRPr="00127164">
        <w:rPr>
          <w:rFonts w:ascii="Calibri" w:eastAsia="Times New Roman" w:hAnsi="Calibri" w:cs="Calibri"/>
          <w:lang w:eastAsia="en-GB"/>
        </w:rPr>
        <w:t>An initial analysis of key issues relevant to the assignment that demonstrates an understanding of MOPAN and the multilateral development context, including the 2030 Agenda, the Grand Bargain and related initiatives as demonstrated through related analytical work and evaluations;</w:t>
      </w:r>
    </w:p>
    <w:p w:rsidR="00127164" w:rsidRPr="00127164" w:rsidRDefault="00127164" w:rsidP="00127164">
      <w:pPr>
        <w:numPr>
          <w:ilvl w:val="0"/>
          <w:numId w:val="2"/>
        </w:numPr>
        <w:autoSpaceDE w:val="0"/>
        <w:autoSpaceDN w:val="0"/>
        <w:adjustRightInd w:val="0"/>
        <w:spacing w:after="0" w:line="240" w:lineRule="auto"/>
        <w:jc w:val="both"/>
        <w:rPr>
          <w:rFonts w:ascii="Calibri" w:eastAsia="Times New Roman" w:hAnsi="Calibri" w:cs="Calibri"/>
          <w:lang w:eastAsia="en-GB"/>
        </w:rPr>
      </w:pPr>
      <w:r w:rsidRPr="00127164">
        <w:rPr>
          <w:rFonts w:ascii="Calibri" w:eastAsia="Times New Roman" w:hAnsi="Calibri" w:cs="Calibri"/>
          <w:lang w:eastAsia="en-GB"/>
        </w:rPr>
        <w:t>A capacity statement illustrating related assignments implemented over the past 5 years;</w:t>
      </w:r>
    </w:p>
    <w:p w:rsidR="00127164" w:rsidRPr="00127164" w:rsidRDefault="00127164" w:rsidP="00127164">
      <w:pPr>
        <w:numPr>
          <w:ilvl w:val="0"/>
          <w:numId w:val="2"/>
        </w:numPr>
        <w:autoSpaceDE w:val="0"/>
        <w:autoSpaceDN w:val="0"/>
        <w:adjustRightInd w:val="0"/>
        <w:spacing w:after="0" w:line="240" w:lineRule="auto"/>
        <w:jc w:val="both"/>
        <w:rPr>
          <w:rFonts w:ascii="Calibri" w:eastAsia="Times New Roman" w:hAnsi="Calibri" w:cs="Calibri"/>
          <w:lang w:eastAsia="en-GB"/>
        </w:rPr>
      </w:pPr>
      <w:r w:rsidRPr="00127164">
        <w:rPr>
          <w:rFonts w:ascii="Calibri" w:eastAsia="Times New Roman" w:hAnsi="Calibri" w:cs="Calibri"/>
          <w:lang w:eastAsia="en-GB"/>
        </w:rPr>
        <w:t xml:space="preserve">A selection of potential team members with skills and experience suitable for the assignment; </w:t>
      </w:r>
    </w:p>
    <w:p w:rsidR="00127164" w:rsidRPr="00127164" w:rsidRDefault="00127164" w:rsidP="00127164">
      <w:pPr>
        <w:numPr>
          <w:ilvl w:val="0"/>
          <w:numId w:val="2"/>
        </w:numPr>
        <w:autoSpaceDE w:val="0"/>
        <w:autoSpaceDN w:val="0"/>
        <w:adjustRightInd w:val="0"/>
        <w:spacing w:after="0" w:line="240" w:lineRule="auto"/>
        <w:jc w:val="both"/>
        <w:rPr>
          <w:rFonts w:ascii="Calibri" w:eastAsia="Times New Roman" w:hAnsi="Calibri" w:cs="Calibri"/>
          <w:lang w:eastAsia="en-GB"/>
        </w:rPr>
      </w:pPr>
      <w:r w:rsidRPr="00127164">
        <w:rPr>
          <w:rFonts w:ascii="Calibri" w:eastAsia="Times New Roman" w:hAnsi="Calibri" w:cs="Calibri"/>
          <w:lang w:eastAsia="en-GB"/>
        </w:rPr>
        <w:t>Comments and clarifications to the Terms of Reference; and</w:t>
      </w:r>
    </w:p>
    <w:p w:rsidR="00127164" w:rsidRPr="00127164" w:rsidRDefault="00127164" w:rsidP="00127164">
      <w:pPr>
        <w:numPr>
          <w:ilvl w:val="0"/>
          <w:numId w:val="2"/>
        </w:numPr>
        <w:autoSpaceDE w:val="0"/>
        <w:autoSpaceDN w:val="0"/>
        <w:adjustRightInd w:val="0"/>
        <w:spacing w:after="0" w:line="240" w:lineRule="auto"/>
        <w:jc w:val="both"/>
        <w:rPr>
          <w:rFonts w:ascii="Calibri" w:eastAsia="Times New Roman" w:hAnsi="Calibri" w:cs="Calibri"/>
          <w:lang w:eastAsia="en-GB"/>
        </w:rPr>
      </w:pPr>
      <w:r w:rsidRPr="00127164">
        <w:rPr>
          <w:rFonts w:ascii="Calibri" w:eastAsia="Times New Roman" w:hAnsi="Calibri" w:cs="Calibri"/>
          <w:lang w:eastAsia="en-GB"/>
        </w:rPr>
        <w:t xml:space="preserve">A short proposed approach and methodology. </w:t>
      </w:r>
    </w:p>
    <w:p w:rsidR="00127164" w:rsidRPr="00127164" w:rsidRDefault="00127164" w:rsidP="00127164">
      <w:pPr>
        <w:autoSpaceDE w:val="0"/>
        <w:autoSpaceDN w:val="0"/>
        <w:adjustRightInd w:val="0"/>
        <w:spacing w:after="0" w:line="240" w:lineRule="auto"/>
        <w:jc w:val="both"/>
        <w:rPr>
          <w:rFonts w:ascii="Calibri" w:eastAsia="Times New Roman" w:hAnsi="Calibri" w:cs="Calibri"/>
          <w:lang w:eastAsia="en-GB"/>
        </w:rPr>
      </w:pPr>
    </w:p>
    <w:p w:rsidR="00127164" w:rsidRPr="00127164" w:rsidRDefault="00127164" w:rsidP="00127164">
      <w:pPr>
        <w:autoSpaceDE w:val="0"/>
        <w:autoSpaceDN w:val="0"/>
        <w:adjustRightInd w:val="0"/>
        <w:spacing w:after="0" w:line="240" w:lineRule="auto"/>
        <w:jc w:val="both"/>
        <w:rPr>
          <w:rFonts w:ascii="Calibri" w:eastAsia="Times New Roman" w:hAnsi="Calibri" w:cs="Calibri"/>
          <w:lang w:eastAsia="en-GB"/>
        </w:rPr>
      </w:pPr>
      <w:r w:rsidRPr="00127164">
        <w:rPr>
          <w:rFonts w:ascii="Calibri" w:eastAsia="Times New Roman" w:hAnsi="Calibri" w:cs="Calibri"/>
          <w:b/>
          <w:u w:val="single"/>
          <w:lang w:eastAsia="en-GB"/>
        </w:rPr>
        <w:t>Service providers are asked to limit their submission to no more than 15 pages, excluding annexes.</w:t>
      </w:r>
      <w:r w:rsidRPr="00127164">
        <w:rPr>
          <w:rFonts w:ascii="Calibri" w:eastAsia="Times New Roman" w:hAnsi="Calibri" w:cs="Calibri"/>
          <w:lang w:eastAsia="en-GB"/>
        </w:rPr>
        <w:t xml:space="preserve"> </w:t>
      </w:r>
    </w:p>
    <w:p w:rsidR="00127164" w:rsidRDefault="00127164" w:rsidP="00127164">
      <w:pPr>
        <w:spacing w:after="200" w:line="240" w:lineRule="auto"/>
        <w:rPr>
          <w:rFonts w:ascii="Calibri" w:eastAsia="Times New Roman" w:hAnsi="Calibri" w:cs="Times New Roman"/>
          <w:lang w:eastAsia="en-GB"/>
        </w:rPr>
      </w:pPr>
      <w:r w:rsidRPr="00127164">
        <w:rPr>
          <w:rFonts w:ascii="Calibri" w:eastAsia="Times New Roman" w:hAnsi="Calibri" w:cs="Calibri"/>
          <w:lang w:eastAsia="en-GB"/>
        </w:rPr>
        <w:t xml:space="preserve">The selection of a service provider will be made through a market consultation according to OECD Procurement Rules and Regulations. Given the nature of this assignment, particular emphasis will be placed on ensuring that selected service providers are not subject to a conflict of interest in delivering the assignment. </w:t>
      </w:r>
      <w:r w:rsidRPr="00127164">
        <w:rPr>
          <w:rFonts w:ascii="Calibri" w:eastAsia="Times New Roman" w:hAnsi="Calibri" w:cs="Times New Roman"/>
          <w:lang w:eastAsia="en-GB"/>
        </w:rPr>
        <w:t>A conflict of interest will be construed as substantive involvement in key MOPAN products delivered over the evaluation timeframe. Consultants considered in a situation of conflict of interest therefore include current and past service providers involved in assessments, studies and reviews, and individual consultants who directly contributed to the work, excluding purely advisory roles and consultants who delivere</w:t>
      </w:r>
      <w:r>
        <w:rPr>
          <w:rFonts w:ascii="Calibri" w:eastAsia="Times New Roman" w:hAnsi="Calibri" w:cs="Times New Roman"/>
          <w:lang w:eastAsia="en-GB"/>
        </w:rPr>
        <w:t>d the 2013 evaluation of MOPAN.</w:t>
      </w:r>
    </w:p>
    <w:p w:rsidR="00127164" w:rsidRPr="00127164" w:rsidRDefault="00127164" w:rsidP="00127164">
      <w:pPr>
        <w:spacing w:after="200" w:line="240" w:lineRule="auto"/>
        <w:rPr>
          <w:rFonts w:ascii="Calibri" w:eastAsia="Times New Roman" w:hAnsi="Calibri" w:cs="Times New Roman"/>
          <w:lang w:eastAsia="en-GB"/>
        </w:rPr>
      </w:pPr>
      <w:r>
        <w:rPr>
          <w:rFonts w:ascii="Calibri" w:eastAsia="Times New Roman" w:hAnsi="Calibri" w:cs="Times New Roman"/>
          <w:lang w:eastAsia="en-GB"/>
        </w:rPr>
        <w:t xml:space="preserve">All submissions should be made through the OECD platform </w:t>
      </w:r>
      <w:hyperlink r:id="rId9" w:history="1">
        <w:r w:rsidRPr="00127164">
          <w:rPr>
            <w:rStyle w:val="Hyperlink"/>
            <w:rFonts w:ascii="Calibri" w:eastAsia="Times New Roman" w:hAnsi="Calibri" w:cs="Calibri"/>
            <w:lang w:eastAsia="en-GB"/>
          </w:rPr>
          <w:t>here</w:t>
        </w:r>
      </w:hyperlink>
      <w:r>
        <w:rPr>
          <w:rFonts w:ascii="Calibri" w:eastAsia="Times New Roman" w:hAnsi="Calibri" w:cs="Calibri"/>
          <w:color w:val="000000"/>
          <w:lang w:eastAsia="en-GB"/>
        </w:rPr>
        <w:t xml:space="preserve">.  Submissions and queries should be sent to </w:t>
      </w:r>
      <w:hyperlink r:id="rId10" w:history="1">
        <w:r w:rsidRPr="00153F6F">
          <w:rPr>
            <w:rStyle w:val="Hyperlink"/>
            <w:rFonts w:ascii="Calibri" w:eastAsia="Times New Roman" w:hAnsi="Calibri" w:cs="Calibri"/>
            <w:lang w:eastAsia="en-GB"/>
          </w:rPr>
          <w:t>Erika.MacLaughlin@MOPANonline.org</w:t>
        </w:r>
      </w:hyperlink>
      <w:r>
        <w:rPr>
          <w:rFonts w:ascii="Calibri" w:eastAsia="Times New Roman" w:hAnsi="Calibri" w:cs="Calibri"/>
          <w:color w:val="000000"/>
          <w:lang w:eastAsia="en-GB"/>
        </w:rPr>
        <w:t xml:space="preserve">. </w:t>
      </w:r>
    </w:p>
    <w:p w:rsidR="00AC69AC" w:rsidRDefault="00AC69AC" w:rsidP="00127164">
      <w:pPr>
        <w:spacing w:line="240" w:lineRule="auto"/>
      </w:pPr>
      <w:bookmarkStart w:id="0" w:name="_GoBack"/>
      <w:bookmarkEnd w:id="0"/>
    </w:p>
    <w:sectPr w:rsidR="00AC69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711412"/>
    <w:multiLevelType w:val="hybridMultilevel"/>
    <w:tmpl w:val="47365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F36E31"/>
    <w:multiLevelType w:val="hybridMultilevel"/>
    <w:tmpl w:val="737E3B22"/>
    <w:lvl w:ilvl="0" w:tplc="2E04DB16">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164"/>
    <w:rsid w:val="00127164"/>
    <w:rsid w:val="00AC69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96454"/>
  <w15:chartTrackingRefBased/>
  <w15:docId w15:val="{2C3DB15C-8A4E-49D6-B096-518FE08F4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27164"/>
    <w:rPr>
      <w:sz w:val="16"/>
      <w:szCs w:val="16"/>
    </w:rPr>
  </w:style>
  <w:style w:type="paragraph" w:customStyle="1" w:styleId="CommentText1">
    <w:name w:val="Comment Text1"/>
    <w:basedOn w:val="Normal"/>
    <w:next w:val="CommentText"/>
    <w:link w:val="CommentTextChar"/>
    <w:uiPriority w:val="99"/>
    <w:semiHidden/>
    <w:unhideWhenUsed/>
    <w:rsid w:val="00127164"/>
    <w:pPr>
      <w:spacing w:after="200" w:line="240" w:lineRule="auto"/>
    </w:pPr>
    <w:rPr>
      <w:sz w:val="20"/>
      <w:szCs w:val="20"/>
    </w:rPr>
  </w:style>
  <w:style w:type="character" w:customStyle="1" w:styleId="CommentTextChar">
    <w:name w:val="Comment Text Char"/>
    <w:basedOn w:val="DefaultParagraphFont"/>
    <w:link w:val="CommentText1"/>
    <w:uiPriority w:val="99"/>
    <w:semiHidden/>
    <w:rsid w:val="00127164"/>
    <w:rPr>
      <w:sz w:val="20"/>
      <w:szCs w:val="20"/>
    </w:rPr>
  </w:style>
  <w:style w:type="paragraph" w:styleId="CommentText">
    <w:name w:val="annotation text"/>
    <w:basedOn w:val="Normal"/>
    <w:link w:val="CommentTextChar1"/>
    <w:uiPriority w:val="99"/>
    <w:semiHidden/>
    <w:unhideWhenUsed/>
    <w:rsid w:val="00127164"/>
    <w:pPr>
      <w:spacing w:line="240" w:lineRule="auto"/>
    </w:pPr>
    <w:rPr>
      <w:sz w:val="20"/>
      <w:szCs w:val="20"/>
    </w:rPr>
  </w:style>
  <w:style w:type="character" w:customStyle="1" w:styleId="CommentTextChar1">
    <w:name w:val="Comment Text Char1"/>
    <w:basedOn w:val="DefaultParagraphFont"/>
    <w:link w:val="CommentText"/>
    <w:uiPriority w:val="99"/>
    <w:semiHidden/>
    <w:rsid w:val="00127164"/>
    <w:rPr>
      <w:sz w:val="20"/>
      <w:szCs w:val="20"/>
    </w:rPr>
  </w:style>
  <w:style w:type="paragraph" w:styleId="BalloonText">
    <w:name w:val="Balloon Text"/>
    <w:basedOn w:val="Normal"/>
    <w:link w:val="BalloonTextChar"/>
    <w:uiPriority w:val="99"/>
    <w:semiHidden/>
    <w:unhideWhenUsed/>
    <w:rsid w:val="001271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164"/>
    <w:rPr>
      <w:rFonts w:ascii="Segoe UI" w:hAnsi="Segoe UI" w:cs="Segoe UI"/>
      <w:sz w:val="18"/>
      <w:szCs w:val="18"/>
    </w:rPr>
  </w:style>
  <w:style w:type="character" w:styleId="Hyperlink">
    <w:name w:val="Hyperlink"/>
    <w:basedOn w:val="DefaultParagraphFont"/>
    <w:uiPriority w:val="99"/>
    <w:unhideWhenUsed/>
    <w:rsid w:val="0012716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ecd.org/callsfortenders/listofallcallsfortenders.htm" TargetMode="External"/><Relationship Id="rId3" Type="http://schemas.openxmlformats.org/officeDocument/2006/relationships/settings" Target="settings.xml"/><Relationship Id="rId7" Type="http://schemas.openxmlformats.org/officeDocument/2006/relationships/hyperlink" Target="http://www.oecd.org/callsfortenders/listofallcallsfortenders.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panonline.org/otherproducts/items/mopanevaluation.htm" TargetMode="External"/><Relationship Id="rId11" Type="http://schemas.openxmlformats.org/officeDocument/2006/relationships/fontTable" Target="fontTable.xml"/><Relationship Id="rId5" Type="http://schemas.openxmlformats.org/officeDocument/2006/relationships/hyperlink" Target="http://www.mopanonline.org/assessments/" TargetMode="External"/><Relationship Id="rId10" Type="http://schemas.openxmlformats.org/officeDocument/2006/relationships/hyperlink" Target="mailto:Erika.MacLaughlin@MOPANonline.org" TargetMode="External"/><Relationship Id="rId4" Type="http://schemas.openxmlformats.org/officeDocument/2006/relationships/webSettings" Target="webSettings.xml"/><Relationship Id="rId9" Type="http://schemas.openxmlformats.org/officeDocument/2006/relationships/hyperlink" Target="http://www.oecd.org/callsfortenders/listofallcallsfortender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1038</Words>
  <Characters>6005</Characters>
  <Application>Microsoft Office Word</Application>
  <DocSecurity>0</DocSecurity>
  <Lines>122</Lines>
  <Paragraphs>52</Paragraphs>
  <ScaleCrop>false</ScaleCrop>
  <HeadingPairs>
    <vt:vector size="2" baseType="variant">
      <vt:variant>
        <vt:lpstr>Title</vt:lpstr>
      </vt:variant>
      <vt:variant>
        <vt:i4>1</vt:i4>
      </vt:variant>
    </vt:vector>
  </HeadingPairs>
  <TitlesOfParts>
    <vt:vector size="1" baseType="lpstr">
      <vt:lpstr/>
    </vt:vector>
  </TitlesOfParts>
  <Company>OECD</Company>
  <LinksUpToDate>false</LinksUpToDate>
  <CharactersWithSpaces>6991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MACLAUGHLIN Erika, DCD/MOPAN</dc:creator>
  <cp:keywords/>
  <dc:description/>
  <cp:lastModifiedBy>MACLAUGHLIN Erika, DCD/MOPAN</cp:lastModifiedBy>
  <cp:revision>1</cp:revision>
  <dcterms:created xsi:type="dcterms:W3CDTF">2020-12-18T09:19:00Z</dcterms:created>
  <dcterms:modified xsi:type="dcterms:W3CDTF">2020-12-18T09:29:00Z</dcterms:modified>
</cp:coreProperties>
</file>