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FB10" w14:textId="7A7465F0" w:rsidR="004E3B5D" w:rsidRPr="00635048" w:rsidRDefault="57AB2039" w:rsidP="57AB2039">
      <w:pPr>
        <w:spacing w:before="120" w:after="120" w:line="276" w:lineRule="auto"/>
        <w:jc w:val="center"/>
        <w:rPr>
          <w:rFonts w:ascii="Wellcome" w:eastAsia="Arial" w:hAnsi="Wellcome" w:cs="Arial"/>
          <w:b/>
          <w:bCs/>
          <w:sz w:val="22"/>
          <w:szCs w:val="22"/>
        </w:rPr>
      </w:pPr>
      <w:r w:rsidRPr="00635048">
        <w:rPr>
          <w:rFonts w:ascii="Wellcome" w:eastAsia="Arial" w:hAnsi="Wellcome" w:cs="Arial"/>
          <w:b/>
          <w:bCs/>
          <w:sz w:val="22"/>
          <w:szCs w:val="22"/>
        </w:rPr>
        <w:t>Request for Proposal (RFP)</w:t>
      </w:r>
    </w:p>
    <w:p w14:paraId="0FA2FB11" w14:textId="473E0D0F" w:rsidR="008D269E" w:rsidRPr="00635048" w:rsidRDefault="00E16E69" w:rsidP="00BD3047">
      <w:pPr>
        <w:spacing w:before="120" w:after="120" w:line="276" w:lineRule="auto"/>
        <w:jc w:val="center"/>
        <w:rPr>
          <w:rFonts w:ascii="Wellcome" w:eastAsia="Arial" w:hAnsi="Wellcome" w:cs="Arial"/>
          <w:b/>
          <w:bCs/>
          <w:sz w:val="22"/>
          <w:szCs w:val="22"/>
        </w:rPr>
      </w:pPr>
      <w:r w:rsidRPr="00635048">
        <w:rPr>
          <w:rFonts w:ascii="Wellcome" w:eastAsia="Arial" w:hAnsi="Wellcome" w:cs="Arial"/>
          <w:b/>
          <w:bCs/>
          <w:sz w:val="22"/>
          <w:szCs w:val="22"/>
        </w:rPr>
        <w:t>Wellcome</w:t>
      </w:r>
      <w:r w:rsidR="003020B1" w:rsidRPr="00635048">
        <w:rPr>
          <w:rFonts w:ascii="Wellcome" w:eastAsia="Arial" w:hAnsi="Wellcome" w:cs="Arial"/>
          <w:b/>
          <w:bCs/>
          <w:sz w:val="22"/>
          <w:szCs w:val="22"/>
        </w:rPr>
        <w:t xml:space="preserve"> </w:t>
      </w:r>
      <w:r w:rsidR="00EE56E8">
        <w:rPr>
          <w:rFonts w:ascii="Wellcome" w:eastAsia="Arial" w:hAnsi="Wellcome" w:cs="Arial"/>
          <w:b/>
          <w:bCs/>
          <w:sz w:val="22"/>
          <w:szCs w:val="22"/>
        </w:rPr>
        <w:t>Climate and Health Coalition</w:t>
      </w:r>
      <w:r w:rsidR="003020B1" w:rsidRPr="00635048">
        <w:rPr>
          <w:rFonts w:ascii="Wellcome" w:eastAsia="Arial" w:hAnsi="Wellcome" w:cs="Arial"/>
          <w:b/>
          <w:bCs/>
          <w:sz w:val="22"/>
          <w:szCs w:val="22"/>
        </w:rPr>
        <w:t xml:space="preserve"> </w:t>
      </w:r>
      <w:r w:rsidR="00532497" w:rsidRPr="00635048">
        <w:rPr>
          <w:rFonts w:ascii="Wellcome" w:eastAsia="Arial" w:hAnsi="Wellcome" w:cs="Arial"/>
          <w:b/>
          <w:bCs/>
          <w:sz w:val="22"/>
          <w:szCs w:val="22"/>
        </w:rPr>
        <w:t>Evaluation</w:t>
      </w:r>
    </w:p>
    <w:p w14:paraId="0FA2FB12" w14:textId="280D9631" w:rsidR="004E3B5D" w:rsidRPr="00635048" w:rsidRDefault="7E7FC4B8" w:rsidP="00BD3047">
      <w:pPr>
        <w:spacing w:before="120" w:after="120" w:line="276" w:lineRule="auto"/>
        <w:jc w:val="center"/>
        <w:rPr>
          <w:rFonts w:ascii="Wellcome" w:eastAsia="Arial" w:hAnsi="Wellcome" w:cs="Arial"/>
          <w:b/>
          <w:bCs/>
          <w:sz w:val="22"/>
          <w:szCs w:val="22"/>
        </w:rPr>
      </w:pPr>
      <w:r w:rsidRPr="00635048">
        <w:rPr>
          <w:rFonts w:ascii="Wellcome" w:eastAsia="Arial" w:hAnsi="Wellcome" w:cs="Arial"/>
          <w:b/>
          <w:bCs/>
          <w:sz w:val="22"/>
          <w:szCs w:val="22"/>
        </w:rPr>
        <w:t xml:space="preserve">Issued: </w:t>
      </w:r>
      <w:r w:rsidR="00034317">
        <w:rPr>
          <w:rFonts w:ascii="Wellcome" w:eastAsia="Arial" w:hAnsi="Wellcome" w:cs="Arial"/>
          <w:b/>
          <w:bCs/>
          <w:sz w:val="22"/>
          <w:szCs w:val="22"/>
        </w:rPr>
        <w:t xml:space="preserve">5 February </w:t>
      </w:r>
      <w:r w:rsidR="003020B1" w:rsidRPr="00635048">
        <w:rPr>
          <w:rFonts w:ascii="Wellcome" w:eastAsia="Arial" w:hAnsi="Wellcome" w:cs="Arial"/>
          <w:b/>
          <w:bCs/>
          <w:sz w:val="22"/>
          <w:szCs w:val="22"/>
        </w:rPr>
        <w:t>2021</w:t>
      </w:r>
    </w:p>
    <w:p w14:paraId="0FA2FB13" w14:textId="77777777" w:rsidR="002874A8" w:rsidRPr="00635048" w:rsidRDefault="002874A8" w:rsidP="00BD3047">
      <w:pPr>
        <w:spacing w:before="120" w:after="120" w:line="276" w:lineRule="auto"/>
        <w:jc w:val="both"/>
        <w:rPr>
          <w:rFonts w:ascii="Arial" w:hAnsi="Arial" w:cs="Arial"/>
          <w:b/>
          <w:sz w:val="22"/>
          <w:szCs w:val="22"/>
        </w:rPr>
      </w:pPr>
    </w:p>
    <w:p w14:paraId="0FA2FB15" w14:textId="3EDC2A2C" w:rsidR="00115F33" w:rsidRPr="00635048" w:rsidRDefault="35C068BA" w:rsidP="00660D40">
      <w:pPr>
        <w:numPr>
          <w:ilvl w:val="0"/>
          <w:numId w:val="1"/>
        </w:numPr>
        <w:spacing w:before="200" w:after="200" w:line="276" w:lineRule="auto"/>
        <w:jc w:val="both"/>
        <w:rPr>
          <w:rFonts w:ascii="Arial" w:eastAsia="Arial" w:hAnsi="Arial" w:cs="Arial"/>
          <w:b/>
          <w:bCs/>
          <w:sz w:val="22"/>
          <w:szCs w:val="22"/>
        </w:rPr>
      </w:pPr>
      <w:r w:rsidRPr="00635048">
        <w:rPr>
          <w:rFonts w:ascii="Arial" w:eastAsia="Arial" w:hAnsi="Arial" w:cs="Arial"/>
          <w:b/>
          <w:bCs/>
          <w:sz w:val="22"/>
          <w:szCs w:val="22"/>
        </w:rPr>
        <w:t>Introduction</w:t>
      </w:r>
    </w:p>
    <w:p w14:paraId="5F021507" w14:textId="6147A6B2" w:rsidR="00C762AD" w:rsidRPr="00635048" w:rsidRDefault="7E7FC4B8" w:rsidP="00BD3047">
      <w:pPr>
        <w:pStyle w:val="NormalWeb"/>
        <w:spacing w:before="200" w:after="200" w:line="276" w:lineRule="auto"/>
        <w:jc w:val="both"/>
        <w:rPr>
          <w:rFonts w:ascii="Arial" w:hAnsi="Arial" w:cs="Arial"/>
          <w:color w:val="333333"/>
          <w:sz w:val="22"/>
          <w:szCs w:val="22"/>
        </w:rPr>
      </w:pPr>
      <w:r w:rsidRPr="00635048">
        <w:rPr>
          <w:rFonts w:ascii="Arial" w:eastAsia="Arial" w:hAnsi="Arial" w:cs="Arial"/>
          <w:sz w:val="22"/>
          <w:szCs w:val="22"/>
        </w:rPr>
        <w:t xml:space="preserve">The Wellcome Trust (‘Wellcome’) is </w:t>
      </w:r>
      <w:r w:rsidR="008F0E1E" w:rsidRPr="00635048">
        <w:rPr>
          <w:rFonts w:ascii="Arial" w:eastAsia="Arial" w:hAnsi="Arial" w:cs="Arial"/>
          <w:sz w:val="22"/>
          <w:szCs w:val="22"/>
        </w:rPr>
        <w:t xml:space="preserve">among </w:t>
      </w:r>
      <w:r w:rsidRPr="00635048">
        <w:rPr>
          <w:rFonts w:ascii="Arial" w:eastAsia="Arial" w:hAnsi="Arial" w:cs="Arial"/>
          <w:sz w:val="22"/>
          <w:szCs w:val="22"/>
        </w:rPr>
        <w:t xml:space="preserve">the world’s </w:t>
      </w:r>
      <w:r w:rsidR="008F0E1E" w:rsidRPr="00635048">
        <w:rPr>
          <w:rFonts w:ascii="Arial" w:eastAsia="Arial" w:hAnsi="Arial" w:cs="Arial"/>
          <w:sz w:val="22"/>
          <w:szCs w:val="22"/>
        </w:rPr>
        <w:t>largest</w:t>
      </w:r>
      <w:r w:rsidRPr="00635048">
        <w:rPr>
          <w:rFonts w:ascii="Arial" w:eastAsia="Arial" w:hAnsi="Arial" w:cs="Arial"/>
          <w:sz w:val="22"/>
          <w:szCs w:val="22"/>
        </w:rPr>
        <w:t xml:space="preserve"> global charitable foundation</w:t>
      </w:r>
      <w:r w:rsidR="008F0E1E" w:rsidRPr="00635048">
        <w:rPr>
          <w:rFonts w:ascii="Arial" w:eastAsia="Arial" w:hAnsi="Arial" w:cs="Arial"/>
          <w:sz w:val="22"/>
          <w:szCs w:val="22"/>
        </w:rPr>
        <w:t>s</w:t>
      </w:r>
      <w:r w:rsidRPr="00635048">
        <w:rPr>
          <w:rFonts w:ascii="Arial" w:eastAsia="Arial" w:hAnsi="Arial" w:cs="Arial"/>
          <w:sz w:val="22"/>
          <w:szCs w:val="22"/>
        </w:rPr>
        <w:t>. It is both politically and financially indep</w:t>
      </w:r>
      <w:r w:rsidR="00AD1CF2" w:rsidRPr="00635048">
        <w:rPr>
          <w:rFonts w:ascii="Arial" w:eastAsia="Arial" w:hAnsi="Arial" w:cs="Arial"/>
          <w:sz w:val="22"/>
          <w:szCs w:val="22"/>
        </w:rPr>
        <w:t xml:space="preserve">endent. </w:t>
      </w:r>
      <w:r w:rsidRPr="00635048">
        <w:rPr>
          <w:rFonts w:ascii="Arial" w:eastAsia="Arial" w:hAnsi="Arial" w:cs="Arial"/>
          <w:sz w:val="22"/>
          <w:szCs w:val="22"/>
        </w:rPr>
        <w:t>Wellcome supports scientists and researchers, takes on big problems, fuels imaginations, and sparks debate. Our funding supports over 14,000 people in more than 70 countries in exploring ideas, seeking solutions</w:t>
      </w:r>
      <w:r w:rsidR="000A1BDD" w:rsidRPr="00635048">
        <w:rPr>
          <w:rFonts w:ascii="Arial" w:eastAsia="Arial" w:hAnsi="Arial" w:cs="Arial"/>
          <w:sz w:val="22"/>
          <w:szCs w:val="22"/>
        </w:rPr>
        <w:t>,</w:t>
      </w:r>
      <w:r w:rsidRPr="00635048">
        <w:rPr>
          <w:rFonts w:ascii="Arial" w:eastAsia="Arial" w:hAnsi="Arial" w:cs="Arial"/>
          <w:sz w:val="22"/>
          <w:szCs w:val="22"/>
        </w:rPr>
        <w:t xml:space="preserve"> and improving the human condition through science, population health, medical innovation, the humanities and social sciences and public engagement.</w:t>
      </w:r>
      <w:r w:rsidR="00AD1CF2" w:rsidRPr="00635048">
        <w:rPr>
          <w:rFonts w:ascii="Arial" w:eastAsia="Arial" w:hAnsi="Arial" w:cs="Arial"/>
          <w:sz w:val="22"/>
          <w:szCs w:val="22"/>
        </w:rPr>
        <w:t xml:space="preserve"> </w:t>
      </w:r>
      <w:r w:rsidR="00AD1CF2" w:rsidRPr="00635048">
        <w:rPr>
          <w:rFonts w:ascii="Arial" w:hAnsi="Arial" w:cs="Arial"/>
          <w:color w:val="333333"/>
          <w:sz w:val="22"/>
          <w:szCs w:val="22"/>
        </w:rPr>
        <w:t>F</w:t>
      </w:r>
      <w:r w:rsidR="00AD1CF2" w:rsidRPr="00635048">
        <w:rPr>
          <w:rFonts w:ascii="Arial" w:hAnsi="Arial" w:cs="Arial"/>
          <w:sz w:val="22"/>
          <w:szCs w:val="22"/>
        </w:rPr>
        <w:t xml:space="preserve">urther </w:t>
      </w:r>
      <w:r w:rsidR="00AD1CF2" w:rsidRPr="00635048">
        <w:rPr>
          <w:rFonts w:ascii="Arial" w:hAnsi="Arial" w:cs="Arial"/>
          <w:color w:val="333333"/>
          <w:sz w:val="22"/>
          <w:szCs w:val="22"/>
        </w:rPr>
        <w:t xml:space="preserve">information on the Wellcome Trust </w:t>
      </w:r>
      <w:r w:rsidR="004C34B7" w:rsidRPr="00635048">
        <w:rPr>
          <w:rFonts w:ascii="Arial" w:hAnsi="Arial" w:cs="Arial"/>
          <w:color w:val="333333"/>
          <w:sz w:val="22"/>
          <w:szCs w:val="22"/>
        </w:rPr>
        <w:t>is available</w:t>
      </w:r>
      <w:r w:rsidR="00AD1CF2" w:rsidRPr="00635048">
        <w:rPr>
          <w:rFonts w:ascii="Arial" w:hAnsi="Arial" w:cs="Arial"/>
          <w:color w:val="333333"/>
          <w:sz w:val="22"/>
          <w:szCs w:val="22"/>
        </w:rPr>
        <w:t xml:space="preserve"> at </w:t>
      </w:r>
      <w:hyperlink r:id="rId12" w:history="1">
        <w:r w:rsidR="000A7A84" w:rsidRPr="00635048">
          <w:rPr>
            <w:rStyle w:val="Hyperlink"/>
            <w:rFonts w:ascii="Arial" w:eastAsia="Times New Roman" w:hAnsi="Arial" w:cs="Arial"/>
            <w:sz w:val="22"/>
            <w:szCs w:val="22"/>
            <w:lang w:eastAsia="en-US"/>
          </w:rPr>
          <w:t>www.wellcome.org</w:t>
        </w:r>
      </w:hyperlink>
      <w:r w:rsidR="004C34B7" w:rsidRPr="00635048">
        <w:rPr>
          <w:rStyle w:val="Hyperlink"/>
          <w:rFonts w:ascii="Arial" w:eastAsia="Times New Roman" w:hAnsi="Arial" w:cs="Arial"/>
          <w:sz w:val="22"/>
          <w:szCs w:val="22"/>
          <w:lang w:eastAsia="en-US"/>
        </w:rPr>
        <w:t>.</w:t>
      </w:r>
      <w:r w:rsidR="00AD1CF2" w:rsidRPr="00635048">
        <w:rPr>
          <w:rFonts w:ascii="Arial" w:hAnsi="Arial" w:cs="Arial"/>
          <w:color w:val="333333"/>
          <w:sz w:val="22"/>
          <w:szCs w:val="22"/>
        </w:rPr>
        <w:t xml:space="preserve"> </w:t>
      </w:r>
      <w:r w:rsidR="00163C41" w:rsidRPr="00635048">
        <w:rPr>
          <w:rFonts w:ascii="Arial" w:hAnsi="Arial" w:cs="Arial"/>
          <w:color w:val="333333"/>
          <w:sz w:val="22"/>
          <w:szCs w:val="22"/>
        </w:rPr>
        <w:t xml:space="preserve"> </w:t>
      </w:r>
    </w:p>
    <w:p w14:paraId="58188DF7" w14:textId="17C354CF" w:rsidR="00FA204B" w:rsidRPr="00635048" w:rsidRDefault="007A6085" w:rsidP="00BD3047">
      <w:pPr>
        <w:pStyle w:val="NormalWeb"/>
        <w:spacing w:before="200" w:after="200" w:line="276" w:lineRule="auto"/>
        <w:jc w:val="both"/>
        <w:rPr>
          <w:rFonts w:ascii="Arial" w:hAnsi="Arial" w:cs="Arial"/>
          <w:color w:val="333333"/>
          <w:sz w:val="22"/>
          <w:szCs w:val="22"/>
        </w:rPr>
      </w:pPr>
      <w:r w:rsidRPr="00635048">
        <w:rPr>
          <w:rFonts w:ascii="Arial" w:hAnsi="Arial" w:cs="Arial"/>
          <w:color w:val="333333"/>
          <w:sz w:val="22"/>
          <w:szCs w:val="22"/>
        </w:rPr>
        <w:t>W</w:t>
      </w:r>
      <w:r w:rsidR="00AD1CF2" w:rsidRPr="00635048">
        <w:rPr>
          <w:rFonts w:ascii="Arial" w:hAnsi="Arial" w:cs="Arial"/>
          <w:color w:val="333333"/>
          <w:sz w:val="22"/>
          <w:szCs w:val="22"/>
        </w:rPr>
        <w:t>e</w:t>
      </w:r>
      <w:r w:rsidR="00780FA5" w:rsidRPr="00635048">
        <w:rPr>
          <w:rFonts w:ascii="Arial" w:hAnsi="Arial" w:cs="Arial"/>
          <w:color w:val="333333"/>
          <w:sz w:val="22"/>
          <w:szCs w:val="22"/>
        </w:rPr>
        <w:t>llcome</w:t>
      </w:r>
      <w:r w:rsidR="00AD1CF2" w:rsidRPr="00635048">
        <w:rPr>
          <w:rFonts w:ascii="Arial" w:hAnsi="Arial" w:cs="Arial"/>
          <w:color w:val="333333"/>
          <w:sz w:val="22"/>
          <w:szCs w:val="22"/>
        </w:rPr>
        <w:t xml:space="preserve"> work</w:t>
      </w:r>
      <w:r w:rsidR="00780FA5" w:rsidRPr="00635048">
        <w:rPr>
          <w:rFonts w:ascii="Arial" w:hAnsi="Arial" w:cs="Arial"/>
          <w:color w:val="333333"/>
          <w:sz w:val="22"/>
          <w:szCs w:val="22"/>
        </w:rPr>
        <w:t>s</w:t>
      </w:r>
      <w:r w:rsidR="008C7170" w:rsidRPr="00635048">
        <w:rPr>
          <w:rFonts w:ascii="Arial" w:hAnsi="Arial" w:cs="Arial"/>
          <w:color w:val="333333"/>
          <w:sz w:val="22"/>
          <w:szCs w:val="22"/>
        </w:rPr>
        <w:t xml:space="preserve"> proactively</w:t>
      </w:r>
      <w:r w:rsidR="00AD1CF2" w:rsidRPr="00635048">
        <w:rPr>
          <w:rFonts w:ascii="Arial" w:hAnsi="Arial" w:cs="Arial"/>
          <w:color w:val="333333"/>
          <w:sz w:val="22"/>
          <w:szCs w:val="22"/>
        </w:rPr>
        <w:t xml:space="preserve"> to tackle some of the world’s </w:t>
      </w:r>
      <w:r w:rsidRPr="00635048">
        <w:rPr>
          <w:rFonts w:ascii="Arial" w:hAnsi="Arial" w:cs="Arial"/>
          <w:color w:val="333333"/>
          <w:sz w:val="22"/>
          <w:szCs w:val="22"/>
        </w:rPr>
        <w:t xml:space="preserve">most important </w:t>
      </w:r>
      <w:r w:rsidR="00DA3A31" w:rsidRPr="00635048">
        <w:rPr>
          <w:rFonts w:ascii="Arial" w:hAnsi="Arial" w:cs="Arial"/>
          <w:color w:val="333333"/>
          <w:sz w:val="22"/>
          <w:szCs w:val="22"/>
        </w:rPr>
        <w:t>health</w:t>
      </w:r>
      <w:r w:rsidR="00AD1CF2" w:rsidRPr="00635048">
        <w:rPr>
          <w:rFonts w:ascii="Arial" w:hAnsi="Arial" w:cs="Arial"/>
          <w:color w:val="333333"/>
          <w:sz w:val="22"/>
          <w:szCs w:val="22"/>
        </w:rPr>
        <w:t xml:space="preserve"> challenges</w:t>
      </w:r>
      <w:r w:rsidR="00FA204B" w:rsidRPr="00635048">
        <w:rPr>
          <w:rFonts w:ascii="Arial" w:hAnsi="Arial" w:cs="Arial"/>
          <w:color w:val="333333"/>
          <w:sz w:val="22"/>
          <w:szCs w:val="22"/>
        </w:rPr>
        <w:t>, including</w:t>
      </w:r>
      <w:r w:rsidR="00D310AD" w:rsidRPr="00635048">
        <w:rPr>
          <w:rFonts w:ascii="Arial" w:hAnsi="Arial" w:cs="Arial"/>
          <w:color w:val="333333"/>
          <w:sz w:val="22"/>
          <w:szCs w:val="22"/>
        </w:rPr>
        <w:t>, through</w:t>
      </w:r>
      <w:r w:rsidR="003020B1" w:rsidRPr="00635048">
        <w:rPr>
          <w:rFonts w:ascii="Arial" w:hAnsi="Arial" w:cs="Arial"/>
          <w:color w:val="333333"/>
          <w:sz w:val="22"/>
          <w:szCs w:val="22"/>
        </w:rPr>
        <w:t xml:space="preserve"> the </w:t>
      </w:r>
      <w:r w:rsidR="00D310AD" w:rsidRPr="00635048">
        <w:rPr>
          <w:rFonts w:ascii="Arial" w:hAnsi="Arial" w:cs="Arial"/>
          <w:color w:val="333333"/>
          <w:sz w:val="22"/>
          <w:szCs w:val="22"/>
        </w:rPr>
        <w:t xml:space="preserve">Our Planet, Our Health </w:t>
      </w:r>
      <w:r w:rsidR="00EB0266" w:rsidRPr="00635048">
        <w:rPr>
          <w:rFonts w:ascii="Arial" w:hAnsi="Arial" w:cs="Arial"/>
          <w:color w:val="333333"/>
          <w:sz w:val="22"/>
          <w:szCs w:val="22"/>
        </w:rPr>
        <w:t xml:space="preserve">(OPOH) </w:t>
      </w:r>
      <w:r w:rsidR="00D310AD" w:rsidRPr="00635048">
        <w:rPr>
          <w:rFonts w:ascii="Arial" w:hAnsi="Arial" w:cs="Arial"/>
          <w:color w:val="333333"/>
          <w:sz w:val="22"/>
          <w:szCs w:val="22"/>
        </w:rPr>
        <w:t>priority area,</w:t>
      </w:r>
      <w:r w:rsidR="00FA204B" w:rsidRPr="00635048">
        <w:rPr>
          <w:rFonts w:ascii="Arial" w:hAnsi="Arial" w:cs="Arial"/>
          <w:color w:val="333333"/>
          <w:sz w:val="22"/>
          <w:szCs w:val="22"/>
        </w:rPr>
        <w:t xml:space="preserve"> </w:t>
      </w:r>
      <w:r w:rsidR="0078306A" w:rsidRPr="00635048">
        <w:rPr>
          <w:rFonts w:ascii="Arial" w:hAnsi="Arial" w:cs="Arial"/>
          <w:color w:val="333333"/>
          <w:sz w:val="22"/>
          <w:szCs w:val="22"/>
        </w:rPr>
        <w:t>on</w:t>
      </w:r>
      <w:r w:rsidR="003020B1" w:rsidRPr="00635048">
        <w:rPr>
          <w:rFonts w:ascii="Arial" w:hAnsi="Arial" w:cs="Arial"/>
          <w:color w:val="333333"/>
          <w:sz w:val="22"/>
          <w:szCs w:val="22"/>
        </w:rPr>
        <w:t xml:space="preserve"> </w:t>
      </w:r>
      <w:r w:rsidR="000B3E85" w:rsidRPr="00635048">
        <w:rPr>
          <w:rFonts w:ascii="Arial" w:hAnsi="Arial" w:cs="Arial"/>
          <w:color w:val="333333"/>
          <w:sz w:val="22"/>
          <w:szCs w:val="22"/>
        </w:rPr>
        <w:t>planetary health</w:t>
      </w:r>
      <w:r w:rsidR="00C215D1" w:rsidRPr="00635048">
        <w:rPr>
          <w:rFonts w:ascii="Arial" w:hAnsi="Arial" w:cs="Arial"/>
          <w:color w:val="333333"/>
          <w:sz w:val="22"/>
          <w:szCs w:val="22"/>
        </w:rPr>
        <w:t xml:space="preserve"> </w:t>
      </w:r>
      <w:r w:rsidR="000B3E85" w:rsidRPr="00635048">
        <w:rPr>
          <w:rFonts w:ascii="Arial" w:hAnsi="Arial" w:cs="Arial"/>
          <w:color w:val="333333"/>
          <w:sz w:val="22"/>
          <w:szCs w:val="22"/>
        </w:rPr>
        <w:t>—</w:t>
      </w:r>
      <w:r w:rsidR="009A6E3A" w:rsidRPr="00635048">
        <w:rPr>
          <w:rFonts w:ascii="Arial" w:hAnsi="Arial" w:cs="Arial"/>
          <w:color w:val="333333"/>
          <w:sz w:val="22"/>
          <w:szCs w:val="22"/>
        </w:rPr>
        <w:t xml:space="preserve"> </w:t>
      </w:r>
      <w:r w:rsidR="003020B1" w:rsidRPr="00635048">
        <w:rPr>
          <w:rFonts w:ascii="Arial" w:hAnsi="Arial" w:cs="Arial"/>
          <w:color w:val="333333"/>
          <w:sz w:val="22"/>
          <w:szCs w:val="22"/>
        </w:rPr>
        <w:t xml:space="preserve">the intersection of </w:t>
      </w:r>
      <w:r w:rsidR="00E92257" w:rsidRPr="00635048">
        <w:rPr>
          <w:rFonts w:ascii="Arial" w:hAnsi="Arial" w:cs="Arial"/>
          <w:color w:val="333333"/>
          <w:sz w:val="22"/>
          <w:szCs w:val="22"/>
        </w:rPr>
        <w:t xml:space="preserve">environmental </w:t>
      </w:r>
      <w:r w:rsidR="003020B1" w:rsidRPr="00635048">
        <w:rPr>
          <w:rFonts w:ascii="Arial" w:hAnsi="Arial" w:cs="Arial"/>
          <w:color w:val="333333"/>
          <w:sz w:val="22"/>
          <w:szCs w:val="22"/>
        </w:rPr>
        <w:t>and human health</w:t>
      </w:r>
      <w:r w:rsidR="0078306A" w:rsidRPr="00635048">
        <w:rPr>
          <w:rFonts w:ascii="Arial" w:hAnsi="Arial" w:cs="Arial"/>
          <w:color w:val="333333"/>
          <w:sz w:val="22"/>
          <w:szCs w:val="22"/>
        </w:rPr>
        <w:t>.</w:t>
      </w:r>
      <w:r w:rsidR="003020B1" w:rsidRPr="00635048">
        <w:rPr>
          <w:rFonts w:ascii="Arial" w:hAnsi="Arial" w:cs="Arial"/>
          <w:color w:val="333333"/>
          <w:sz w:val="22"/>
          <w:szCs w:val="22"/>
        </w:rPr>
        <w:t xml:space="preserve"> </w:t>
      </w:r>
      <w:r w:rsidR="000B3E85" w:rsidRPr="00635048">
        <w:rPr>
          <w:rFonts w:ascii="Arial" w:hAnsi="Arial" w:cs="Arial"/>
          <w:sz w:val="22"/>
          <w:szCs w:val="22"/>
        </w:rPr>
        <w:t>OPOH</w:t>
      </w:r>
      <w:r w:rsidR="004F3078" w:rsidRPr="00635048">
        <w:rPr>
          <w:rFonts w:ascii="Arial" w:hAnsi="Arial" w:cs="Arial"/>
          <w:sz w:val="22"/>
          <w:szCs w:val="22"/>
        </w:rPr>
        <w:t xml:space="preserve"> en</w:t>
      </w:r>
      <w:r w:rsidR="000B3E85" w:rsidRPr="00635048">
        <w:rPr>
          <w:rFonts w:ascii="Arial" w:hAnsi="Arial" w:cs="Arial"/>
          <w:sz w:val="22"/>
          <w:szCs w:val="22"/>
        </w:rPr>
        <w:t>vision</w:t>
      </w:r>
      <w:r w:rsidR="004F3078" w:rsidRPr="00635048">
        <w:rPr>
          <w:rFonts w:ascii="Arial" w:hAnsi="Arial" w:cs="Arial"/>
          <w:sz w:val="22"/>
          <w:szCs w:val="22"/>
        </w:rPr>
        <w:t>s</w:t>
      </w:r>
      <w:r w:rsidR="000B3E85" w:rsidRPr="00635048">
        <w:rPr>
          <w:rFonts w:ascii="Arial" w:hAnsi="Arial" w:cs="Arial"/>
          <w:sz w:val="22"/>
          <w:szCs w:val="22"/>
        </w:rPr>
        <w:t xml:space="preserve"> a world in which planetary boundaries are protected while</w:t>
      </w:r>
      <w:r w:rsidR="00E84FEF" w:rsidRPr="00635048">
        <w:rPr>
          <w:rFonts w:ascii="Arial" w:hAnsi="Arial" w:cs="Arial"/>
          <w:sz w:val="22"/>
          <w:szCs w:val="22"/>
        </w:rPr>
        <w:t xml:space="preserve"> achieving </w:t>
      </w:r>
      <w:r w:rsidR="005F5F49" w:rsidRPr="00635048">
        <w:rPr>
          <w:rFonts w:ascii="Arial" w:hAnsi="Arial" w:cs="Arial"/>
          <w:sz w:val="22"/>
          <w:szCs w:val="22"/>
        </w:rPr>
        <w:t xml:space="preserve">good </w:t>
      </w:r>
      <w:r w:rsidR="000B3E85" w:rsidRPr="00635048">
        <w:rPr>
          <w:rFonts w:ascii="Arial" w:hAnsi="Arial" w:cs="Arial"/>
          <w:sz w:val="22"/>
          <w:szCs w:val="22"/>
        </w:rPr>
        <w:t>health and wellbeing</w:t>
      </w:r>
      <w:r w:rsidR="005F5F49" w:rsidRPr="00635048">
        <w:rPr>
          <w:rFonts w:ascii="Arial" w:hAnsi="Arial" w:cs="Arial"/>
          <w:sz w:val="22"/>
          <w:szCs w:val="22"/>
        </w:rPr>
        <w:t xml:space="preserve"> for all</w:t>
      </w:r>
      <w:r w:rsidR="000B3E85" w:rsidRPr="00635048">
        <w:rPr>
          <w:rFonts w:ascii="Arial" w:hAnsi="Arial" w:cs="Arial"/>
          <w:sz w:val="22"/>
          <w:szCs w:val="22"/>
        </w:rPr>
        <w:t>.</w:t>
      </w:r>
      <w:r w:rsidR="000B3E85" w:rsidRPr="00635048">
        <w:rPr>
          <w:rFonts w:ascii="Arial" w:hAnsi="Arial" w:cs="Arial"/>
        </w:rPr>
        <w:t xml:space="preserve"> </w:t>
      </w:r>
      <w:r w:rsidR="000B3E85" w:rsidRPr="00635048">
        <w:rPr>
          <w:rFonts w:ascii="Arial" w:hAnsi="Arial" w:cs="Arial"/>
          <w:sz w:val="22"/>
          <w:szCs w:val="22"/>
        </w:rPr>
        <w:t xml:space="preserve">Further details are available </w:t>
      </w:r>
      <w:hyperlink r:id="rId13" w:history="1">
        <w:r w:rsidR="000B3E85" w:rsidRPr="00635048">
          <w:rPr>
            <w:rStyle w:val="Hyperlink"/>
            <w:rFonts w:ascii="Arial" w:hAnsi="Arial" w:cs="Arial"/>
            <w:sz w:val="22"/>
            <w:szCs w:val="22"/>
          </w:rPr>
          <w:t>here</w:t>
        </w:r>
      </w:hyperlink>
      <w:r w:rsidR="000B3E85" w:rsidRPr="00635048">
        <w:rPr>
          <w:rFonts w:ascii="Arial" w:hAnsi="Arial" w:cs="Arial"/>
          <w:sz w:val="22"/>
          <w:szCs w:val="22"/>
        </w:rPr>
        <w:t>.</w:t>
      </w:r>
      <w:r w:rsidR="00F1269A" w:rsidRPr="00635048">
        <w:rPr>
          <w:rFonts w:ascii="Arial" w:hAnsi="Arial" w:cs="Arial"/>
          <w:sz w:val="22"/>
          <w:szCs w:val="22"/>
        </w:rPr>
        <w:t xml:space="preserve"> </w:t>
      </w:r>
      <w:r w:rsidR="00EB0266" w:rsidRPr="00635048">
        <w:rPr>
          <w:rFonts w:ascii="Arial" w:hAnsi="Arial" w:cs="Arial"/>
          <w:color w:val="333333"/>
          <w:sz w:val="22"/>
          <w:szCs w:val="22"/>
        </w:rPr>
        <w:t xml:space="preserve">For six years, OPOH has explored these issues </w:t>
      </w:r>
      <w:r w:rsidR="00CF2A3E" w:rsidRPr="00635048">
        <w:rPr>
          <w:rFonts w:ascii="Arial" w:hAnsi="Arial" w:cs="Arial"/>
          <w:color w:val="333333"/>
          <w:sz w:val="22"/>
          <w:szCs w:val="22"/>
        </w:rPr>
        <w:t>through the perspectives of</w:t>
      </w:r>
      <w:r w:rsidR="003020B1" w:rsidRPr="00635048">
        <w:rPr>
          <w:rFonts w:ascii="Arial" w:hAnsi="Arial" w:cs="Arial"/>
          <w:color w:val="333333"/>
          <w:sz w:val="22"/>
          <w:szCs w:val="22"/>
        </w:rPr>
        <w:t xml:space="preserve"> climate change, food systems and urban environments.</w:t>
      </w:r>
    </w:p>
    <w:p w14:paraId="69F4AE60" w14:textId="77777777" w:rsidR="00B5283E" w:rsidRDefault="003020B1" w:rsidP="00BD3047">
      <w:pPr>
        <w:widowControl w:val="0"/>
        <w:autoSpaceDE w:val="0"/>
        <w:autoSpaceDN w:val="0"/>
        <w:adjustRightInd w:val="0"/>
        <w:spacing w:before="200" w:after="200" w:line="276" w:lineRule="auto"/>
        <w:jc w:val="both"/>
        <w:rPr>
          <w:rFonts w:ascii="Arial" w:hAnsi="Arial" w:cs="Arial"/>
          <w:sz w:val="22"/>
          <w:szCs w:val="22"/>
        </w:rPr>
      </w:pPr>
      <w:r w:rsidRPr="00B5283E">
        <w:rPr>
          <w:rFonts w:ascii="Arial" w:hAnsi="Arial" w:cs="Arial"/>
          <w:color w:val="333333"/>
          <w:sz w:val="22"/>
          <w:szCs w:val="22"/>
        </w:rPr>
        <w:t xml:space="preserve">Our planet is changing in unprecedented </w:t>
      </w:r>
      <w:r w:rsidR="00255FDE" w:rsidRPr="00B5283E">
        <w:rPr>
          <w:rFonts w:ascii="Arial" w:hAnsi="Arial" w:cs="Arial"/>
          <w:color w:val="333333"/>
          <w:sz w:val="22"/>
          <w:szCs w:val="22"/>
        </w:rPr>
        <w:t xml:space="preserve">ways </w:t>
      </w:r>
      <w:r w:rsidRPr="00B5283E">
        <w:rPr>
          <w:rFonts w:ascii="Arial" w:hAnsi="Arial" w:cs="Arial"/>
          <w:color w:val="333333"/>
          <w:sz w:val="22"/>
          <w:szCs w:val="22"/>
        </w:rPr>
        <w:t xml:space="preserve">which directly threaten human health. </w:t>
      </w:r>
      <w:r w:rsidR="00D75556" w:rsidRPr="00B5283E">
        <w:rPr>
          <w:rFonts w:ascii="Arial" w:hAnsi="Arial" w:cs="Arial"/>
          <w:color w:val="333333"/>
          <w:sz w:val="22"/>
          <w:szCs w:val="22"/>
        </w:rPr>
        <w:t xml:space="preserve">Yet </w:t>
      </w:r>
      <w:r w:rsidR="00044DF7" w:rsidRPr="00B5283E">
        <w:rPr>
          <w:rFonts w:ascii="Arial" w:hAnsi="Arial" w:cs="Arial"/>
          <w:color w:val="333333"/>
          <w:sz w:val="22"/>
          <w:szCs w:val="22"/>
        </w:rPr>
        <w:t xml:space="preserve">there are </w:t>
      </w:r>
      <w:r w:rsidRPr="00B5283E">
        <w:rPr>
          <w:rFonts w:ascii="Arial" w:hAnsi="Arial" w:cs="Arial"/>
          <w:color w:val="333333"/>
          <w:sz w:val="22"/>
          <w:szCs w:val="22"/>
        </w:rPr>
        <w:t xml:space="preserve">opportunities to </w:t>
      </w:r>
      <w:r w:rsidR="005702D9" w:rsidRPr="00B5283E">
        <w:rPr>
          <w:rFonts w:ascii="Arial" w:hAnsi="Arial" w:cs="Arial"/>
          <w:color w:val="333333"/>
          <w:sz w:val="22"/>
          <w:szCs w:val="22"/>
        </w:rPr>
        <w:t>respond to environmental challenges in ways that protect</w:t>
      </w:r>
      <w:r w:rsidR="00E118F9" w:rsidRPr="00B5283E">
        <w:rPr>
          <w:rFonts w:ascii="Arial" w:hAnsi="Arial" w:cs="Arial"/>
          <w:color w:val="333333"/>
          <w:sz w:val="22"/>
          <w:szCs w:val="22"/>
        </w:rPr>
        <w:t xml:space="preserve"> health and</w:t>
      </w:r>
      <w:r w:rsidR="00A1745D" w:rsidRPr="00B5283E">
        <w:rPr>
          <w:rFonts w:ascii="Arial" w:hAnsi="Arial" w:cs="Arial"/>
          <w:color w:val="333333"/>
          <w:sz w:val="22"/>
          <w:szCs w:val="22"/>
        </w:rPr>
        <w:t xml:space="preserve"> wellbeing </w:t>
      </w:r>
      <w:r w:rsidR="00BE7CA3" w:rsidRPr="00B5283E">
        <w:rPr>
          <w:rFonts w:ascii="Arial" w:hAnsi="Arial" w:cs="Arial"/>
          <w:color w:val="333333"/>
          <w:sz w:val="22"/>
          <w:szCs w:val="22"/>
        </w:rPr>
        <w:t xml:space="preserve">today </w:t>
      </w:r>
      <w:r w:rsidR="00A1745D" w:rsidRPr="00B5283E">
        <w:rPr>
          <w:rFonts w:ascii="Arial" w:hAnsi="Arial" w:cs="Arial"/>
          <w:color w:val="333333"/>
          <w:sz w:val="22"/>
          <w:szCs w:val="22"/>
        </w:rPr>
        <w:t xml:space="preserve">and </w:t>
      </w:r>
      <w:r w:rsidR="00F07EBC" w:rsidRPr="00B5283E">
        <w:rPr>
          <w:rFonts w:ascii="Arial" w:hAnsi="Arial" w:cs="Arial"/>
          <w:color w:val="333333"/>
          <w:sz w:val="22"/>
          <w:szCs w:val="22"/>
        </w:rPr>
        <w:t xml:space="preserve">align our actions in ways that will </w:t>
      </w:r>
      <w:r w:rsidR="000E4350" w:rsidRPr="00B5283E">
        <w:rPr>
          <w:rFonts w:ascii="Arial" w:hAnsi="Arial" w:cs="Arial"/>
          <w:color w:val="333333"/>
          <w:sz w:val="22"/>
          <w:szCs w:val="22"/>
        </w:rPr>
        <w:t xml:space="preserve">sustain </w:t>
      </w:r>
      <w:r w:rsidR="00F07EBC" w:rsidRPr="00B5283E">
        <w:rPr>
          <w:rFonts w:ascii="Arial" w:hAnsi="Arial" w:cs="Arial"/>
          <w:color w:val="333333"/>
          <w:sz w:val="22"/>
          <w:szCs w:val="22"/>
        </w:rPr>
        <w:t xml:space="preserve">and improve </w:t>
      </w:r>
      <w:r w:rsidR="000E4350" w:rsidRPr="00B5283E">
        <w:rPr>
          <w:rFonts w:ascii="Arial" w:hAnsi="Arial" w:cs="Arial"/>
          <w:color w:val="333333"/>
          <w:sz w:val="22"/>
          <w:szCs w:val="22"/>
        </w:rPr>
        <w:t>them fo</w:t>
      </w:r>
      <w:r w:rsidR="00E078ED" w:rsidRPr="00B5283E">
        <w:rPr>
          <w:rFonts w:ascii="Arial" w:hAnsi="Arial" w:cs="Arial"/>
          <w:color w:val="333333"/>
          <w:sz w:val="22"/>
          <w:szCs w:val="22"/>
        </w:rPr>
        <w:t>r future generations</w:t>
      </w:r>
      <w:r w:rsidRPr="00B5283E">
        <w:rPr>
          <w:rFonts w:ascii="Arial" w:hAnsi="Arial" w:cs="Arial"/>
          <w:color w:val="333333"/>
          <w:sz w:val="22"/>
          <w:szCs w:val="22"/>
        </w:rPr>
        <w:t>.</w:t>
      </w:r>
      <w:r w:rsidR="004423C3" w:rsidRPr="00B5283E">
        <w:rPr>
          <w:rFonts w:ascii="Arial" w:hAnsi="Arial" w:cs="Arial"/>
          <w:sz w:val="22"/>
          <w:szCs w:val="22"/>
        </w:rPr>
        <w:t xml:space="preserve"> </w:t>
      </w:r>
      <w:r w:rsidR="00F529E5" w:rsidRPr="00B5283E">
        <w:rPr>
          <w:rFonts w:ascii="Arial" w:hAnsi="Arial" w:cs="Arial"/>
          <w:sz w:val="22"/>
          <w:szCs w:val="22"/>
        </w:rPr>
        <w:t xml:space="preserve">The UN COP26 summit and related global </w:t>
      </w:r>
      <w:r w:rsidR="00E078ED" w:rsidRPr="00B5283E">
        <w:rPr>
          <w:rFonts w:ascii="Arial" w:hAnsi="Arial" w:cs="Arial"/>
          <w:sz w:val="22"/>
          <w:szCs w:val="22"/>
        </w:rPr>
        <w:t xml:space="preserve">meetings, </w:t>
      </w:r>
      <w:r w:rsidR="00F529E5" w:rsidRPr="00B5283E">
        <w:rPr>
          <w:rFonts w:ascii="Arial" w:hAnsi="Arial" w:cs="Arial"/>
          <w:sz w:val="22"/>
          <w:szCs w:val="22"/>
        </w:rPr>
        <w:t>including the UN Biodiversity, UN Food and G7/G20 summits</w:t>
      </w:r>
      <w:r w:rsidR="005517D6" w:rsidRPr="00B5283E">
        <w:rPr>
          <w:rFonts w:ascii="Arial" w:hAnsi="Arial" w:cs="Arial"/>
          <w:sz w:val="22"/>
          <w:szCs w:val="22"/>
        </w:rPr>
        <w:t>,</w:t>
      </w:r>
      <w:r w:rsidR="00F529E5" w:rsidRPr="00B5283E">
        <w:rPr>
          <w:rFonts w:ascii="Arial" w:hAnsi="Arial" w:cs="Arial"/>
          <w:sz w:val="22"/>
          <w:szCs w:val="22"/>
        </w:rPr>
        <w:t xml:space="preserve"> </w:t>
      </w:r>
      <w:r w:rsidR="006B4B2F" w:rsidRPr="00B5283E">
        <w:rPr>
          <w:rFonts w:ascii="Arial" w:hAnsi="Arial" w:cs="Arial"/>
          <w:sz w:val="22"/>
          <w:szCs w:val="22"/>
        </w:rPr>
        <w:t>are</w:t>
      </w:r>
      <w:r w:rsidR="00F529E5" w:rsidRPr="00B5283E">
        <w:rPr>
          <w:rFonts w:ascii="Arial" w:hAnsi="Arial" w:cs="Arial"/>
          <w:sz w:val="22"/>
          <w:szCs w:val="22"/>
        </w:rPr>
        <w:t xml:space="preserve"> a unique opportunity to set the agenda for a decade of action on climate and health. This year,</w:t>
      </w:r>
      <w:r w:rsidR="008214A0" w:rsidRPr="00B5283E">
        <w:rPr>
          <w:rFonts w:ascii="Arial" w:hAnsi="Arial" w:cs="Arial"/>
          <w:sz w:val="22"/>
          <w:szCs w:val="22"/>
        </w:rPr>
        <w:t xml:space="preserve"> OPOH </w:t>
      </w:r>
      <w:r w:rsidR="00FA5C1C" w:rsidRPr="00B5283E">
        <w:rPr>
          <w:rFonts w:ascii="Arial" w:hAnsi="Arial" w:cs="Arial"/>
          <w:sz w:val="22"/>
          <w:szCs w:val="22"/>
        </w:rPr>
        <w:t xml:space="preserve">is </w:t>
      </w:r>
      <w:r w:rsidR="00902E07" w:rsidRPr="00B5283E">
        <w:rPr>
          <w:rFonts w:ascii="Arial" w:hAnsi="Arial" w:cs="Arial"/>
          <w:sz w:val="22"/>
          <w:szCs w:val="22"/>
        </w:rPr>
        <w:t>working</w:t>
      </w:r>
      <w:r w:rsidR="00F529E5" w:rsidRPr="00B5283E">
        <w:rPr>
          <w:rFonts w:ascii="Arial" w:hAnsi="Arial" w:cs="Arial"/>
          <w:sz w:val="22"/>
          <w:szCs w:val="22"/>
        </w:rPr>
        <w:t xml:space="preserve"> to increase awareness and understanding among global decision makers of ways in which health can benefit from and advance climate mitigation strategies. </w:t>
      </w:r>
    </w:p>
    <w:p w14:paraId="15B49A95" w14:textId="35A93F4C" w:rsidR="00F529E5" w:rsidRPr="00B5283E" w:rsidRDefault="00902E07" w:rsidP="00BD3047">
      <w:pPr>
        <w:widowControl w:val="0"/>
        <w:autoSpaceDE w:val="0"/>
        <w:autoSpaceDN w:val="0"/>
        <w:adjustRightInd w:val="0"/>
        <w:spacing w:before="200" w:after="200" w:line="276" w:lineRule="auto"/>
        <w:jc w:val="both"/>
        <w:rPr>
          <w:rFonts w:ascii="Arial" w:hAnsi="Arial" w:cs="Arial"/>
          <w:sz w:val="22"/>
          <w:szCs w:val="22"/>
        </w:rPr>
      </w:pPr>
      <w:r w:rsidRPr="00B5283E">
        <w:rPr>
          <w:rFonts w:ascii="Arial" w:hAnsi="Arial" w:cs="Arial"/>
          <w:sz w:val="22"/>
          <w:szCs w:val="22"/>
        </w:rPr>
        <w:t>W</w:t>
      </w:r>
      <w:r w:rsidR="00F529E5" w:rsidRPr="00B5283E">
        <w:rPr>
          <w:rFonts w:ascii="Arial" w:hAnsi="Arial" w:cs="Arial"/>
          <w:sz w:val="22"/>
          <w:szCs w:val="22"/>
        </w:rPr>
        <w:t>e are</w:t>
      </w:r>
      <w:r w:rsidR="00196E78" w:rsidRPr="00B5283E">
        <w:rPr>
          <w:rFonts w:ascii="Arial" w:hAnsi="Arial" w:cs="Arial"/>
          <w:sz w:val="22"/>
          <w:szCs w:val="22"/>
        </w:rPr>
        <w:t xml:space="preserve"> hosting a new climate and health </w:t>
      </w:r>
      <w:r w:rsidR="008B3C74" w:rsidRPr="00B5283E">
        <w:rPr>
          <w:rFonts w:ascii="Arial" w:hAnsi="Arial" w:cs="Arial"/>
          <w:sz w:val="22"/>
          <w:szCs w:val="22"/>
        </w:rPr>
        <w:t xml:space="preserve">policy engagement </w:t>
      </w:r>
      <w:r w:rsidR="00196E78" w:rsidRPr="00B5283E">
        <w:rPr>
          <w:rFonts w:ascii="Arial" w:hAnsi="Arial" w:cs="Arial"/>
          <w:sz w:val="22"/>
          <w:szCs w:val="22"/>
        </w:rPr>
        <w:t>initiative which will</w:t>
      </w:r>
      <w:r w:rsidR="00F529E5" w:rsidRPr="00B5283E">
        <w:rPr>
          <w:rFonts w:ascii="Arial" w:hAnsi="Arial" w:cs="Arial"/>
          <w:sz w:val="22"/>
          <w:szCs w:val="22"/>
        </w:rPr>
        <w:t xml:space="preserve"> conven</w:t>
      </w:r>
      <w:r w:rsidR="00196E78" w:rsidRPr="00B5283E">
        <w:rPr>
          <w:rFonts w:ascii="Arial" w:hAnsi="Arial" w:cs="Arial"/>
          <w:sz w:val="22"/>
          <w:szCs w:val="22"/>
        </w:rPr>
        <w:t xml:space="preserve">e </w:t>
      </w:r>
      <w:r w:rsidR="00F529E5" w:rsidRPr="00B5283E">
        <w:rPr>
          <w:rFonts w:ascii="Arial" w:hAnsi="Arial" w:cs="Arial"/>
          <w:sz w:val="22"/>
          <w:szCs w:val="22"/>
        </w:rPr>
        <w:t>civil society stakeholders from health and relevant non-health sectors</w:t>
      </w:r>
      <w:r w:rsidR="00EE56E8">
        <w:rPr>
          <w:rFonts w:ascii="Arial" w:hAnsi="Arial" w:cs="Arial"/>
          <w:sz w:val="22"/>
          <w:szCs w:val="22"/>
        </w:rPr>
        <w:t>, forming a coalition to</w:t>
      </w:r>
      <w:r w:rsidR="00F529E5" w:rsidRPr="00B5283E">
        <w:rPr>
          <w:rFonts w:ascii="Arial" w:hAnsi="Arial" w:cs="Arial"/>
          <w:sz w:val="22"/>
          <w:szCs w:val="22"/>
        </w:rPr>
        <w:t>:</w:t>
      </w:r>
    </w:p>
    <w:p w14:paraId="491D74D9" w14:textId="77777777" w:rsidR="0015640E" w:rsidRPr="00635048" w:rsidRDefault="0015640E" w:rsidP="0015640E">
      <w:pPr>
        <w:pStyle w:val="ListParagraph"/>
        <w:widowControl w:val="0"/>
        <w:numPr>
          <w:ilvl w:val="0"/>
          <w:numId w:val="19"/>
        </w:numPr>
        <w:autoSpaceDE w:val="0"/>
        <w:autoSpaceDN w:val="0"/>
        <w:adjustRightInd w:val="0"/>
        <w:spacing w:before="200" w:after="200" w:line="276" w:lineRule="auto"/>
        <w:jc w:val="both"/>
        <w:rPr>
          <w:rFonts w:ascii="Arial" w:hAnsi="Arial" w:cs="Arial"/>
        </w:rPr>
      </w:pPr>
      <w:r w:rsidRPr="00635048">
        <w:rPr>
          <w:rFonts w:ascii="Arial" w:hAnsi="Arial" w:cs="Arial"/>
        </w:rPr>
        <w:t>mobilise and support a broad set of climate and health stakeholders from multiple sectors to advocate for health-centred climate policy;</w:t>
      </w:r>
    </w:p>
    <w:p w14:paraId="002649A1" w14:textId="77777777" w:rsidR="00C00AD1" w:rsidRPr="00635048" w:rsidRDefault="00C00AD1" w:rsidP="00C00AD1">
      <w:pPr>
        <w:pStyle w:val="ListParagraph"/>
        <w:widowControl w:val="0"/>
        <w:numPr>
          <w:ilvl w:val="0"/>
          <w:numId w:val="19"/>
        </w:numPr>
        <w:autoSpaceDE w:val="0"/>
        <w:autoSpaceDN w:val="0"/>
        <w:adjustRightInd w:val="0"/>
        <w:spacing w:before="200" w:after="200" w:line="276" w:lineRule="auto"/>
        <w:jc w:val="both"/>
        <w:rPr>
          <w:rFonts w:ascii="Arial" w:hAnsi="Arial" w:cs="Arial"/>
        </w:rPr>
      </w:pPr>
      <w:r w:rsidRPr="00635048">
        <w:rPr>
          <w:rFonts w:ascii="Arial" w:hAnsi="Arial" w:cs="Arial"/>
        </w:rPr>
        <w:t>enhance collaboration and coordination between health and non-health advocacy organisations in global policy venues relevant to climate and health;</w:t>
      </w:r>
    </w:p>
    <w:p w14:paraId="611FC8AE" w14:textId="4B5DB157" w:rsidR="008D4C29" w:rsidRPr="00635048" w:rsidRDefault="00F529E5" w:rsidP="00C50F66">
      <w:pPr>
        <w:pStyle w:val="ListParagraph"/>
        <w:widowControl w:val="0"/>
        <w:numPr>
          <w:ilvl w:val="0"/>
          <w:numId w:val="19"/>
        </w:numPr>
        <w:autoSpaceDE w:val="0"/>
        <w:autoSpaceDN w:val="0"/>
        <w:adjustRightInd w:val="0"/>
        <w:spacing w:before="200" w:after="200" w:line="276" w:lineRule="auto"/>
        <w:jc w:val="both"/>
        <w:rPr>
          <w:rFonts w:ascii="Arial" w:hAnsi="Arial" w:cs="Arial"/>
        </w:rPr>
      </w:pPr>
      <w:r w:rsidRPr="00635048">
        <w:rPr>
          <w:rFonts w:ascii="Arial" w:hAnsi="Arial" w:cs="Arial"/>
        </w:rPr>
        <w:t>develop a set of evidence-informed, consensus-based recommendations and tools to support global advocacy on climate mitigation and health</w:t>
      </w:r>
      <w:r w:rsidR="00CC6667" w:rsidRPr="00635048">
        <w:rPr>
          <w:rFonts w:ascii="Arial" w:hAnsi="Arial" w:cs="Arial"/>
        </w:rPr>
        <w:t>;</w:t>
      </w:r>
    </w:p>
    <w:p w14:paraId="7616D728" w14:textId="50BADD02" w:rsidR="001D1998" w:rsidRPr="00635048" w:rsidRDefault="008D4C29" w:rsidP="00C50F66">
      <w:pPr>
        <w:pStyle w:val="ListParagraph"/>
        <w:widowControl w:val="0"/>
        <w:numPr>
          <w:ilvl w:val="0"/>
          <w:numId w:val="19"/>
        </w:numPr>
        <w:autoSpaceDE w:val="0"/>
        <w:autoSpaceDN w:val="0"/>
        <w:adjustRightInd w:val="0"/>
        <w:spacing w:before="200" w:after="200" w:line="276" w:lineRule="auto"/>
        <w:jc w:val="both"/>
        <w:rPr>
          <w:rFonts w:ascii="Arial" w:hAnsi="Arial" w:cs="Arial"/>
        </w:rPr>
      </w:pPr>
      <w:r w:rsidRPr="00635048">
        <w:rPr>
          <w:rFonts w:ascii="Arial" w:hAnsi="Arial" w:cs="Arial"/>
        </w:rPr>
        <w:t xml:space="preserve">support the dissemination of the recommendations </w:t>
      </w:r>
      <w:r w:rsidR="009F0A8C" w:rsidRPr="00635048">
        <w:rPr>
          <w:rFonts w:ascii="Arial" w:hAnsi="Arial" w:cs="Arial"/>
        </w:rPr>
        <w:t>to policymakers operating at the global level through their respective networks and connections</w:t>
      </w:r>
      <w:r w:rsidR="001506C2" w:rsidRPr="00635048">
        <w:rPr>
          <w:rFonts w:ascii="Arial" w:hAnsi="Arial" w:cs="Arial"/>
        </w:rPr>
        <w:t>.</w:t>
      </w:r>
    </w:p>
    <w:p w14:paraId="3CFA9AAC" w14:textId="09B92928" w:rsidR="001D1998" w:rsidRPr="00635048" w:rsidRDefault="001D1998" w:rsidP="3150FEEA">
      <w:pPr>
        <w:widowControl w:val="0"/>
        <w:autoSpaceDE w:val="0"/>
        <w:autoSpaceDN w:val="0"/>
        <w:adjustRightInd w:val="0"/>
        <w:spacing w:before="200" w:after="200" w:line="276" w:lineRule="auto"/>
        <w:rPr>
          <w:rFonts w:ascii="Arial" w:hAnsi="Arial" w:cs="Arial"/>
          <w:b/>
          <w:bCs/>
          <w:sz w:val="22"/>
          <w:szCs w:val="22"/>
        </w:rPr>
      </w:pPr>
      <w:r w:rsidRPr="00635048">
        <w:rPr>
          <w:rFonts w:ascii="Arial" w:hAnsi="Arial" w:cs="Arial"/>
          <w:b/>
          <w:bCs/>
          <w:sz w:val="22"/>
          <w:szCs w:val="22"/>
        </w:rPr>
        <w:lastRenderedPageBreak/>
        <w:t>Our theory of change</w:t>
      </w:r>
    </w:p>
    <w:p w14:paraId="74D27194" w14:textId="1BDB9753" w:rsidR="007D6EB9" w:rsidRDefault="001D1998" w:rsidP="005620C8">
      <w:pPr>
        <w:widowControl w:val="0"/>
        <w:autoSpaceDE w:val="0"/>
        <w:autoSpaceDN w:val="0"/>
        <w:adjustRightInd w:val="0"/>
        <w:spacing w:before="200" w:after="200" w:line="276" w:lineRule="auto"/>
        <w:rPr>
          <w:rFonts w:ascii="Arial" w:hAnsi="Arial" w:cs="Arial"/>
          <w:sz w:val="22"/>
          <w:szCs w:val="22"/>
        </w:rPr>
      </w:pPr>
      <w:r w:rsidRPr="00635048">
        <w:rPr>
          <w:rFonts w:ascii="Arial" w:hAnsi="Arial" w:cs="Arial"/>
          <w:sz w:val="22"/>
          <w:szCs w:val="22"/>
        </w:rPr>
        <w:t xml:space="preserve">The </w:t>
      </w:r>
      <w:r w:rsidR="008D3480" w:rsidRPr="00635048">
        <w:rPr>
          <w:rFonts w:ascii="Arial" w:hAnsi="Arial" w:cs="Arial"/>
          <w:sz w:val="22"/>
          <w:szCs w:val="22"/>
        </w:rPr>
        <w:t xml:space="preserve">Climate and Health </w:t>
      </w:r>
      <w:r w:rsidR="00EE56E8">
        <w:rPr>
          <w:rFonts w:ascii="Arial" w:hAnsi="Arial" w:cs="Arial"/>
          <w:sz w:val="22"/>
          <w:szCs w:val="22"/>
        </w:rPr>
        <w:t>coalition</w:t>
      </w:r>
      <w:r w:rsidRPr="00635048">
        <w:rPr>
          <w:rFonts w:ascii="Arial" w:hAnsi="Arial" w:cs="Arial"/>
          <w:sz w:val="22"/>
          <w:szCs w:val="22"/>
        </w:rPr>
        <w:t xml:space="preserve"> draw</w:t>
      </w:r>
      <w:r w:rsidR="008C149E" w:rsidRPr="00635048">
        <w:rPr>
          <w:rFonts w:ascii="Arial" w:hAnsi="Arial" w:cs="Arial"/>
          <w:sz w:val="22"/>
          <w:szCs w:val="22"/>
        </w:rPr>
        <w:t>s</w:t>
      </w:r>
      <w:r w:rsidRPr="00635048">
        <w:rPr>
          <w:rFonts w:ascii="Arial" w:hAnsi="Arial" w:cs="Arial"/>
          <w:sz w:val="22"/>
          <w:szCs w:val="22"/>
        </w:rPr>
        <w:t xml:space="preserve"> on the principles of the Policy Windows theory of change, which posits that policy can be changed during a window of opportunity when advocates can successfully connect </w:t>
      </w:r>
      <w:r w:rsidR="00AA6F3B" w:rsidRPr="00635048">
        <w:rPr>
          <w:rFonts w:ascii="Arial" w:hAnsi="Arial" w:cs="Arial"/>
          <w:sz w:val="22"/>
          <w:szCs w:val="22"/>
        </w:rPr>
        <w:t xml:space="preserve">multiple </w:t>
      </w:r>
      <w:r w:rsidRPr="00635048">
        <w:rPr>
          <w:rFonts w:ascii="Arial" w:hAnsi="Arial" w:cs="Arial"/>
          <w:sz w:val="22"/>
          <w:szCs w:val="22"/>
        </w:rPr>
        <w:t xml:space="preserve">components of the policy process </w:t>
      </w:r>
      <w:r w:rsidR="00AE1F51" w:rsidRPr="00635048">
        <w:rPr>
          <w:rFonts w:ascii="Arial" w:hAnsi="Arial" w:cs="Arial"/>
          <w:sz w:val="22"/>
          <w:szCs w:val="22"/>
        </w:rPr>
        <w:t>(</w:t>
      </w:r>
      <w:r w:rsidRPr="00635048">
        <w:rPr>
          <w:rFonts w:ascii="Arial" w:hAnsi="Arial" w:cs="Arial"/>
          <w:sz w:val="22"/>
          <w:szCs w:val="22"/>
        </w:rPr>
        <w:t>see figure below</w:t>
      </w:r>
      <w:r w:rsidR="00AE1F51" w:rsidRPr="00635048">
        <w:rPr>
          <w:rFonts w:ascii="Arial" w:hAnsi="Arial" w:cs="Arial"/>
          <w:sz w:val="22"/>
          <w:szCs w:val="22"/>
        </w:rPr>
        <w:t>)</w:t>
      </w:r>
      <w:r w:rsidRPr="00635048">
        <w:rPr>
          <w:rFonts w:ascii="Arial" w:hAnsi="Arial" w:cs="Arial"/>
          <w:sz w:val="22"/>
          <w:szCs w:val="22"/>
        </w:rPr>
        <w:t>.</w:t>
      </w:r>
      <w:r w:rsidRPr="00635048">
        <w:rPr>
          <w:rFonts w:ascii="Arial" w:hAnsi="Arial" w:cs="Arial"/>
          <w:sz w:val="22"/>
          <w:szCs w:val="22"/>
          <w:vertAlign w:val="superscript"/>
        </w:rPr>
        <w:t>2</w:t>
      </w:r>
      <w:r w:rsidR="00883621" w:rsidRPr="00635048">
        <w:rPr>
          <w:rFonts w:ascii="Arial" w:hAnsi="Arial" w:cs="Arial"/>
          <w:sz w:val="22"/>
          <w:szCs w:val="22"/>
          <w:vertAlign w:val="superscript"/>
        </w:rPr>
        <w:t xml:space="preserve"> </w:t>
      </w:r>
      <w:r w:rsidR="00883621" w:rsidRPr="00635048">
        <w:rPr>
          <w:rFonts w:ascii="Arial" w:hAnsi="Arial" w:cs="Arial"/>
          <w:sz w:val="22"/>
          <w:szCs w:val="22"/>
        </w:rPr>
        <w:t xml:space="preserve"> During 2021, </w:t>
      </w:r>
      <w:r w:rsidR="005A7887" w:rsidRPr="00635048">
        <w:rPr>
          <w:rFonts w:ascii="Arial" w:hAnsi="Arial" w:cs="Arial"/>
          <w:sz w:val="22"/>
          <w:szCs w:val="22"/>
        </w:rPr>
        <w:t xml:space="preserve">in order to raise awareness for political action on climate and health, the </w:t>
      </w:r>
      <w:r w:rsidR="008D3480" w:rsidRPr="00635048">
        <w:rPr>
          <w:rFonts w:ascii="Arial" w:hAnsi="Arial" w:cs="Arial"/>
          <w:sz w:val="22"/>
          <w:szCs w:val="22"/>
        </w:rPr>
        <w:t xml:space="preserve">Climate and Health </w:t>
      </w:r>
      <w:r w:rsidR="00EE56E8">
        <w:rPr>
          <w:rFonts w:ascii="Arial" w:hAnsi="Arial" w:cs="Arial"/>
          <w:sz w:val="22"/>
          <w:szCs w:val="22"/>
        </w:rPr>
        <w:t>coalition</w:t>
      </w:r>
      <w:r w:rsidR="00EE56E8" w:rsidRPr="00635048">
        <w:rPr>
          <w:rFonts w:ascii="Arial" w:hAnsi="Arial" w:cs="Arial"/>
          <w:sz w:val="22"/>
          <w:szCs w:val="22"/>
        </w:rPr>
        <w:t xml:space="preserve"> </w:t>
      </w:r>
      <w:r w:rsidR="005A7887" w:rsidRPr="00635048">
        <w:rPr>
          <w:rFonts w:ascii="Arial" w:hAnsi="Arial" w:cs="Arial"/>
          <w:sz w:val="22"/>
          <w:szCs w:val="22"/>
        </w:rPr>
        <w:t xml:space="preserve">will seek to: </w:t>
      </w:r>
    </w:p>
    <w:p w14:paraId="165781F2" w14:textId="3B2F37D8" w:rsidR="007D6EB9" w:rsidRPr="007D6EB9" w:rsidRDefault="005A7887" w:rsidP="603707F1">
      <w:pPr>
        <w:pStyle w:val="ListParagraph"/>
        <w:widowControl w:val="0"/>
        <w:numPr>
          <w:ilvl w:val="0"/>
          <w:numId w:val="34"/>
        </w:numPr>
        <w:autoSpaceDE w:val="0"/>
        <w:autoSpaceDN w:val="0"/>
        <w:adjustRightInd w:val="0"/>
        <w:spacing w:before="200" w:after="200" w:line="276" w:lineRule="auto"/>
        <w:rPr>
          <w:rFonts w:ascii="Arial" w:hAnsi="Arial" w:cs="Arial"/>
        </w:rPr>
      </w:pPr>
      <w:r w:rsidRPr="603707F1">
        <w:rPr>
          <w:rFonts w:ascii="Arial" w:hAnsi="Arial" w:cs="Arial"/>
        </w:rPr>
        <w:t xml:space="preserve">increase agreement on </w:t>
      </w:r>
      <w:r w:rsidR="00DB7A88" w:rsidRPr="603707F1">
        <w:rPr>
          <w:rFonts w:ascii="Arial" w:hAnsi="Arial" w:cs="Arial"/>
        </w:rPr>
        <w:t xml:space="preserve">the </w:t>
      </w:r>
      <w:r w:rsidRPr="603707F1">
        <w:rPr>
          <w:rFonts w:ascii="Arial" w:hAnsi="Arial" w:cs="Arial"/>
        </w:rPr>
        <w:t>definition and prioriti</w:t>
      </w:r>
      <w:r w:rsidR="00DB7A88" w:rsidRPr="603707F1">
        <w:rPr>
          <w:rFonts w:ascii="Arial" w:hAnsi="Arial" w:cs="Arial"/>
        </w:rPr>
        <w:t>s</w:t>
      </w:r>
      <w:r w:rsidRPr="603707F1">
        <w:rPr>
          <w:rFonts w:ascii="Arial" w:hAnsi="Arial" w:cs="Arial"/>
        </w:rPr>
        <w:t xml:space="preserve">ation of problems and solutions in climate and health; </w:t>
      </w:r>
    </w:p>
    <w:p w14:paraId="26275EFE" w14:textId="771FD9B6" w:rsidR="007D6EB9" w:rsidRPr="007D6EB9" w:rsidRDefault="005A7887" w:rsidP="603707F1">
      <w:pPr>
        <w:pStyle w:val="ListParagraph"/>
        <w:widowControl w:val="0"/>
        <w:numPr>
          <w:ilvl w:val="0"/>
          <w:numId w:val="34"/>
        </w:numPr>
        <w:autoSpaceDE w:val="0"/>
        <w:autoSpaceDN w:val="0"/>
        <w:adjustRightInd w:val="0"/>
        <w:spacing w:before="200" w:after="200" w:line="276" w:lineRule="auto"/>
        <w:rPr>
          <w:rFonts w:ascii="Arial" w:hAnsi="Arial" w:cs="Arial"/>
        </w:rPr>
      </w:pPr>
      <w:r w:rsidRPr="603707F1">
        <w:rPr>
          <w:rFonts w:ascii="Arial" w:hAnsi="Arial" w:cs="Arial"/>
        </w:rPr>
        <w:t xml:space="preserve">increase coordination of advocacy among health and non-health sectors; </w:t>
      </w:r>
    </w:p>
    <w:p w14:paraId="74386314" w14:textId="357B1DC5" w:rsidR="005620C8" w:rsidRPr="007D6EB9" w:rsidRDefault="005A7887" w:rsidP="603707F1">
      <w:pPr>
        <w:pStyle w:val="ListParagraph"/>
        <w:widowControl w:val="0"/>
        <w:numPr>
          <w:ilvl w:val="0"/>
          <w:numId w:val="34"/>
        </w:numPr>
        <w:autoSpaceDE w:val="0"/>
        <w:autoSpaceDN w:val="0"/>
        <w:adjustRightInd w:val="0"/>
        <w:spacing w:before="200" w:after="200" w:line="276" w:lineRule="auto"/>
        <w:rPr>
          <w:rFonts w:ascii="Arial" w:hAnsi="Arial" w:cs="Arial"/>
        </w:rPr>
      </w:pPr>
      <w:r w:rsidRPr="603707F1">
        <w:rPr>
          <w:rFonts w:ascii="Arial" w:hAnsi="Arial" w:cs="Arial"/>
        </w:rPr>
        <w:t>augment the strength and reach of civil society champions and messaging</w:t>
      </w:r>
      <w:r w:rsidR="00883621" w:rsidRPr="603707F1">
        <w:rPr>
          <w:rFonts w:ascii="Arial" w:hAnsi="Arial" w:cs="Arial"/>
        </w:rPr>
        <w:t xml:space="preserve"> (</w:t>
      </w:r>
      <w:r w:rsidR="00713B90" w:rsidRPr="603707F1">
        <w:rPr>
          <w:rFonts w:ascii="Arial" w:hAnsi="Arial" w:cs="Arial"/>
        </w:rPr>
        <w:t>see figure below</w:t>
      </w:r>
      <w:r w:rsidR="00883621" w:rsidRPr="603707F1">
        <w:rPr>
          <w:rFonts w:ascii="Arial" w:hAnsi="Arial" w:cs="Arial"/>
        </w:rPr>
        <w:t>).</w:t>
      </w:r>
      <w:r w:rsidR="005620C8" w:rsidRPr="603707F1">
        <w:rPr>
          <w:rFonts w:ascii="Arial" w:hAnsi="Arial" w:cs="Arial"/>
        </w:rPr>
        <w:t xml:space="preserve"> </w:t>
      </w:r>
    </w:p>
    <w:p w14:paraId="11ADC2E4" w14:textId="38979D7C" w:rsidR="001D1998" w:rsidRPr="00635048" w:rsidRDefault="005620C8" w:rsidP="001D1998">
      <w:pPr>
        <w:widowControl w:val="0"/>
        <w:autoSpaceDE w:val="0"/>
        <w:autoSpaceDN w:val="0"/>
        <w:adjustRightInd w:val="0"/>
        <w:spacing w:before="200" w:after="200" w:line="276" w:lineRule="auto"/>
        <w:rPr>
          <w:rFonts w:ascii="Arial" w:hAnsi="Arial" w:cs="Arial"/>
          <w:sz w:val="22"/>
          <w:szCs w:val="22"/>
        </w:rPr>
      </w:pPr>
      <w:r w:rsidRPr="00635048">
        <w:rPr>
          <w:rFonts w:ascii="Arial" w:hAnsi="Arial" w:cs="Arial"/>
          <w:sz w:val="22"/>
          <w:szCs w:val="22"/>
        </w:rPr>
        <w:t xml:space="preserve">Examples of factors </w:t>
      </w:r>
      <w:r w:rsidR="00BF239A" w:rsidRPr="00635048">
        <w:rPr>
          <w:rFonts w:ascii="Arial" w:hAnsi="Arial" w:cs="Arial"/>
          <w:sz w:val="22"/>
          <w:szCs w:val="22"/>
        </w:rPr>
        <w:t xml:space="preserve">that have led to </w:t>
      </w:r>
      <w:r w:rsidRPr="00635048">
        <w:rPr>
          <w:rFonts w:ascii="Arial" w:hAnsi="Arial" w:cs="Arial"/>
          <w:sz w:val="22"/>
          <w:szCs w:val="22"/>
        </w:rPr>
        <w:t xml:space="preserve">success </w:t>
      </w:r>
      <w:r w:rsidR="002E5472" w:rsidRPr="00635048">
        <w:rPr>
          <w:rFonts w:ascii="Arial" w:hAnsi="Arial" w:cs="Arial"/>
          <w:sz w:val="22"/>
          <w:szCs w:val="22"/>
        </w:rPr>
        <w:t>for prior</w:t>
      </w:r>
      <w:r w:rsidRPr="00635048">
        <w:rPr>
          <w:rFonts w:ascii="Arial" w:hAnsi="Arial" w:cs="Arial"/>
          <w:sz w:val="22"/>
          <w:szCs w:val="22"/>
        </w:rPr>
        <w:t xml:space="preserve"> </w:t>
      </w:r>
      <w:r w:rsidR="008D3480" w:rsidRPr="00635048">
        <w:rPr>
          <w:rFonts w:ascii="Arial" w:hAnsi="Arial" w:cs="Arial"/>
          <w:sz w:val="22"/>
          <w:szCs w:val="22"/>
        </w:rPr>
        <w:t xml:space="preserve">advocacy </w:t>
      </w:r>
      <w:r w:rsidRPr="00635048">
        <w:rPr>
          <w:rFonts w:ascii="Arial" w:hAnsi="Arial" w:cs="Arial"/>
          <w:sz w:val="22"/>
          <w:szCs w:val="22"/>
        </w:rPr>
        <w:t>coalitions and social movements include coalescence of diverse actors around a coherent agenda, resources to support coordination and continued mobilisation, leadership to drive a set of solutions / demands, and effective communication networks.</w:t>
      </w:r>
      <w:r w:rsidR="00BF239A" w:rsidRPr="00635048">
        <w:rPr>
          <w:rFonts w:ascii="Arial" w:hAnsi="Arial" w:cs="Arial"/>
          <w:sz w:val="22"/>
          <w:szCs w:val="22"/>
        </w:rPr>
        <w:t xml:space="preserve"> We will apply these lessons in driving action through the </w:t>
      </w:r>
      <w:r w:rsidR="00EE56E8">
        <w:rPr>
          <w:rFonts w:ascii="Arial" w:hAnsi="Arial" w:cs="Arial"/>
          <w:sz w:val="22"/>
          <w:szCs w:val="22"/>
        </w:rPr>
        <w:t>c</w:t>
      </w:r>
      <w:r w:rsidR="008B3C74" w:rsidRPr="00635048">
        <w:rPr>
          <w:rFonts w:ascii="Arial" w:hAnsi="Arial" w:cs="Arial"/>
          <w:sz w:val="22"/>
          <w:szCs w:val="22"/>
        </w:rPr>
        <w:t>limate and health initiative</w:t>
      </w:r>
      <w:r w:rsidR="00BF239A" w:rsidRPr="00635048">
        <w:rPr>
          <w:rFonts w:ascii="Arial" w:hAnsi="Arial" w:cs="Arial"/>
          <w:sz w:val="22"/>
          <w:szCs w:val="22"/>
        </w:rPr>
        <w:t>.</w:t>
      </w:r>
    </w:p>
    <w:p w14:paraId="5D20DBD6" w14:textId="4F705271" w:rsidR="00D40C1B" w:rsidRPr="00635048" w:rsidRDefault="009D15E6" w:rsidP="00034317">
      <w:pPr>
        <w:keepNext/>
        <w:keepLines/>
        <w:spacing w:after="160" w:line="259" w:lineRule="auto"/>
        <w:ind w:left="720" w:hanging="720"/>
        <w:rPr>
          <w:rFonts w:ascii="Calibri" w:eastAsia="Calibri" w:hAnsi="Calibri"/>
          <w:b/>
          <w:sz w:val="22"/>
          <w:szCs w:val="22"/>
        </w:rPr>
      </w:pPr>
      <w:r w:rsidRPr="00635048">
        <w:rPr>
          <w:rFonts w:ascii="Calibri" w:eastAsia="Calibri" w:hAnsi="Calibri"/>
          <w:b/>
          <w:bCs/>
          <w:sz w:val="22"/>
          <w:szCs w:val="22"/>
        </w:rPr>
        <w:t>Theory of change</w:t>
      </w:r>
      <w:r w:rsidR="0001743D" w:rsidRPr="00635048">
        <w:rPr>
          <w:rFonts w:ascii="Calibri" w:eastAsia="Calibri" w:hAnsi="Calibri"/>
          <w:b/>
          <w:bCs/>
          <w:sz w:val="22"/>
          <w:szCs w:val="22"/>
        </w:rPr>
        <w:t xml:space="preserve"> for the project</w:t>
      </w:r>
    </w:p>
    <w:p w14:paraId="5F8C3BF4" w14:textId="33F87292" w:rsidR="008A2BCA" w:rsidRPr="00635048" w:rsidRDefault="00C17907" w:rsidP="00034317">
      <w:pPr>
        <w:keepNext/>
        <w:keepLines/>
        <w:spacing w:after="160" w:line="259" w:lineRule="auto"/>
        <w:ind w:left="720" w:hanging="720"/>
        <w:contextualSpacing/>
        <w:rPr>
          <w:rFonts w:ascii="Calibri" w:eastAsia="Calibri" w:hAnsi="Calibri"/>
          <w:sz w:val="22"/>
          <w:szCs w:val="22"/>
        </w:rPr>
      </w:pPr>
      <w:r>
        <w:rPr>
          <w:noProof/>
        </w:rPr>
        <w:drawing>
          <wp:inline distT="0" distB="0" distL="0" distR="0" wp14:anchorId="087E3001" wp14:editId="7ADB62E9">
            <wp:extent cx="5973738" cy="3151909"/>
            <wp:effectExtent l="0" t="0" r="825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3738" cy="3151909"/>
                    </a:xfrm>
                    <a:prstGeom prst="rect">
                      <a:avLst/>
                    </a:prstGeom>
                  </pic:spPr>
                </pic:pic>
              </a:graphicData>
            </a:graphic>
          </wp:inline>
        </w:drawing>
      </w:r>
    </w:p>
    <w:p w14:paraId="4B6E492F" w14:textId="01C6B983" w:rsidR="00BA5574" w:rsidRPr="00635048" w:rsidRDefault="00BA5574" w:rsidP="008214A0">
      <w:pPr>
        <w:widowControl w:val="0"/>
        <w:autoSpaceDE w:val="0"/>
        <w:autoSpaceDN w:val="0"/>
        <w:adjustRightInd w:val="0"/>
        <w:spacing w:before="200" w:after="200" w:line="276" w:lineRule="auto"/>
        <w:rPr>
          <w:rFonts w:ascii="Arial" w:hAnsi="Arial" w:cs="Arial"/>
          <w:sz w:val="22"/>
          <w:szCs w:val="22"/>
        </w:rPr>
      </w:pPr>
      <w:r w:rsidRPr="00635048">
        <w:rPr>
          <w:rFonts w:ascii="Calibri" w:eastAsia="Calibri" w:hAnsi="Calibri"/>
          <w:sz w:val="22"/>
          <w:szCs w:val="22"/>
        </w:rPr>
        <w:t>Adapted from: Pathways for change: 10 Theories to Inform Advocacy and Policy Change Efforts.</w:t>
      </w:r>
      <w:r w:rsidR="00C17907">
        <w:rPr>
          <w:rFonts w:ascii="Calibri" w:eastAsia="Calibri" w:hAnsi="Calibri"/>
          <w:sz w:val="22"/>
          <w:szCs w:val="22"/>
        </w:rPr>
        <w:t xml:space="preserve"> </w:t>
      </w:r>
      <w:hyperlink r:id="rId15" w:history="1">
        <w:r w:rsidR="00C17907" w:rsidRPr="0051244C">
          <w:rPr>
            <w:rStyle w:val="Hyperlink"/>
            <w:rFonts w:ascii="Calibri" w:eastAsia="Calibri" w:hAnsi="Calibri"/>
            <w:sz w:val="22"/>
            <w:szCs w:val="22"/>
          </w:rPr>
          <w:t>www.evaluationinnovation.org</w:t>
        </w:r>
      </w:hyperlink>
    </w:p>
    <w:p w14:paraId="0FA2FB30" w14:textId="21DCA6D0" w:rsidR="00EC3059" w:rsidRPr="00635048" w:rsidRDefault="35C068BA" w:rsidP="00660D40">
      <w:pPr>
        <w:numPr>
          <w:ilvl w:val="0"/>
          <w:numId w:val="1"/>
        </w:numPr>
        <w:spacing w:before="200" w:after="200" w:line="276" w:lineRule="auto"/>
        <w:jc w:val="both"/>
        <w:rPr>
          <w:rFonts w:ascii="Arial" w:eastAsia="Arial" w:hAnsi="Arial" w:cs="Arial"/>
          <w:b/>
          <w:bCs/>
          <w:sz w:val="22"/>
          <w:szCs w:val="22"/>
        </w:rPr>
      </w:pPr>
      <w:r w:rsidRPr="00635048">
        <w:rPr>
          <w:rFonts w:ascii="Arial" w:eastAsia="Arial" w:hAnsi="Arial" w:cs="Arial"/>
          <w:b/>
          <w:bCs/>
          <w:sz w:val="22"/>
          <w:szCs w:val="22"/>
        </w:rPr>
        <w:t>RFP</w:t>
      </w:r>
      <w:r w:rsidR="00D45AAC" w:rsidRPr="00635048">
        <w:rPr>
          <w:rFonts w:ascii="Arial" w:eastAsia="Arial" w:hAnsi="Arial" w:cs="Arial"/>
          <w:b/>
          <w:bCs/>
          <w:sz w:val="22"/>
          <w:szCs w:val="22"/>
        </w:rPr>
        <w:t xml:space="preserve"> </w:t>
      </w:r>
      <w:r w:rsidR="00A9770C" w:rsidRPr="00635048">
        <w:rPr>
          <w:rFonts w:ascii="Arial" w:eastAsia="Arial" w:hAnsi="Arial" w:cs="Arial"/>
          <w:b/>
          <w:bCs/>
          <w:sz w:val="22"/>
          <w:szCs w:val="22"/>
        </w:rPr>
        <w:t>s</w:t>
      </w:r>
      <w:r w:rsidR="00D45AAC" w:rsidRPr="00635048">
        <w:rPr>
          <w:rFonts w:ascii="Arial" w:eastAsia="Arial" w:hAnsi="Arial" w:cs="Arial"/>
          <w:b/>
          <w:bCs/>
          <w:sz w:val="22"/>
          <w:szCs w:val="22"/>
        </w:rPr>
        <w:t xml:space="preserve">cope </w:t>
      </w:r>
      <w:r w:rsidR="000430BE" w:rsidRPr="00635048">
        <w:rPr>
          <w:rFonts w:ascii="Arial" w:eastAsia="Arial" w:hAnsi="Arial" w:cs="Arial"/>
          <w:b/>
          <w:bCs/>
          <w:sz w:val="22"/>
          <w:szCs w:val="22"/>
        </w:rPr>
        <w:t xml:space="preserve">and </w:t>
      </w:r>
      <w:r w:rsidR="00A9770C" w:rsidRPr="00635048">
        <w:rPr>
          <w:rFonts w:ascii="Arial" w:eastAsia="Arial" w:hAnsi="Arial" w:cs="Arial"/>
          <w:b/>
          <w:bCs/>
          <w:sz w:val="22"/>
          <w:szCs w:val="22"/>
        </w:rPr>
        <w:t>objectives</w:t>
      </w:r>
    </w:p>
    <w:p w14:paraId="559B7A1F" w14:textId="702A0837" w:rsidR="008A7CFD" w:rsidRPr="008A7CFD" w:rsidRDefault="008A7CFD" w:rsidP="00BA2C4B">
      <w:pPr>
        <w:spacing w:before="200" w:after="200" w:line="276" w:lineRule="auto"/>
        <w:rPr>
          <w:rFonts w:ascii="Arial" w:hAnsi="Arial" w:cs="Arial"/>
          <w:sz w:val="22"/>
          <w:szCs w:val="22"/>
        </w:rPr>
      </w:pPr>
      <w:r w:rsidRPr="008A7CFD">
        <w:rPr>
          <w:rFonts w:ascii="Arial" w:hAnsi="Arial" w:cs="Arial"/>
          <w:sz w:val="22"/>
          <w:szCs w:val="22"/>
        </w:rPr>
        <w:t xml:space="preserve">Over the following year, we want to evaluate our </w:t>
      </w:r>
      <w:r w:rsidR="00BA2C4B">
        <w:rPr>
          <w:rFonts w:ascii="Arial" w:hAnsi="Arial" w:cs="Arial"/>
          <w:sz w:val="22"/>
          <w:szCs w:val="22"/>
        </w:rPr>
        <w:t>advocacy</w:t>
      </w:r>
      <w:r w:rsidRPr="008A7CFD">
        <w:rPr>
          <w:rFonts w:ascii="Arial" w:hAnsi="Arial" w:cs="Arial"/>
          <w:sz w:val="22"/>
          <w:szCs w:val="22"/>
        </w:rPr>
        <w:t xml:space="preserve"> efforts, assessing both the engagement of coalition members and its success in influencing the climate and health </w:t>
      </w:r>
      <w:r w:rsidRPr="008A7CFD">
        <w:rPr>
          <w:rFonts w:ascii="Arial" w:hAnsi="Arial" w:cs="Arial"/>
          <w:sz w:val="22"/>
          <w:szCs w:val="22"/>
        </w:rPr>
        <w:lastRenderedPageBreak/>
        <w:t>agenda. This evaluation is intended to provide valuable evidence to shape a new major challenge area in climate and health while improving our effectiveness in policy engagement in this space.</w:t>
      </w:r>
    </w:p>
    <w:p w14:paraId="48A8DAB1" w14:textId="5559F801" w:rsidR="008A7CFD" w:rsidRPr="008A7CFD" w:rsidRDefault="008A7CFD" w:rsidP="00BA2C4B">
      <w:pPr>
        <w:spacing w:before="200" w:after="200" w:line="276" w:lineRule="auto"/>
        <w:rPr>
          <w:rFonts w:ascii="Arial" w:hAnsi="Arial" w:cs="Arial"/>
          <w:sz w:val="22"/>
          <w:szCs w:val="22"/>
        </w:rPr>
      </w:pPr>
      <w:r w:rsidRPr="008A7CFD">
        <w:rPr>
          <w:rFonts w:ascii="Arial" w:hAnsi="Arial" w:cs="Arial"/>
          <w:sz w:val="22"/>
          <w:szCs w:val="22"/>
        </w:rPr>
        <w:t xml:space="preserve">We want this evaluation to assess the relevance and effectiveness of the Climate </w:t>
      </w:r>
      <w:r w:rsidR="00BA2C4B">
        <w:rPr>
          <w:rFonts w:ascii="Arial" w:hAnsi="Arial" w:cs="Arial"/>
          <w:sz w:val="22"/>
          <w:szCs w:val="22"/>
        </w:rPr>
        <w:t xml:space="preserve">and Health </w:t>
      </w:r>
      <w:r w:rsidRPr="008A7CFD">
        <w:rPr>
          <w:rFonts w:ascii="Arial" w:hAnsi="Arial" w:cs="Arial"/>
          <w:sz w:val="22"/>
          <w:szCs w:val="22"/>
        </w:rPr>
        <w:t>Coalition over the course of 2021 in three areas:</w:t>
      </w:r>
    </w:p>
    <w:p w14:paraId="3B6E7A21" w14:textId="77777777" w:rsidR="003750EA" w:rsidRPr="00034317" w:rsidRDefault="003750EA" w:rsidP="00034317">
      <w:pPr>
        <w:pStyle w:val="ListParagraph"/>
        <w:numPr>
          <w:ilvl w:val="0"/>
          <w:numId w:val="40"/>
        </w:numPr>
        <w:spacing w:before="200" w:after="200" w:line="276" w:lineRule="auto"/>
        <w:jc w:val="both"/>
        <w:rPr>
          <w:rFonts w:ascii="Arial" w:hAnsi="Arial" w:cs="Arial"/>
        </w:rPr>
      </w:pPr>
      <w:r w:rsidRPr="00034317">
        <w:rPr>
          <w:rFonts w:ascii="Arial" w:hAnsi="Arial" w:cs="Arial"/>
        </w:rPr>
        <w:t>Relevance</w:t>
      </w:r>
    </w:p>
    <w:p w14:paraId="15AE356E" w14:textId="77777777" w:rsidR="00946948" w:rsidRPr="00034317" w:rsidRDefault="00946948" w:rsidP="00946948">
      <w:pPr>
        <w:pStyle w:val="ListParagraph"/>
        <w:numPr>
          <w:ilvl w:val="1"/>
          <w:numId w:val="40"/>
        </w:numPr>
        <w:spacing w:before="200" w:after="200" w:line="276" w:lineRule="auto"/>
        <w:jc w:val="both"/>
        <w:rPr>
          <w:rFonts w:ascii="Arial" w:hAnsi="Arial" w:cs="Arial"/>
        </w:rPr>
      </w:pPr>
      <w:r w:rsidRPr="00034317">
        <w:rPr>
          <w:rFonts w:ascii="Arial" w:hAnsi="Arial" w:cs="Arial"/>
        </w:rPr>
        <w:t xml:space="preserve">Is the coalition relevant to the needs and priorities of coalition members?  </w:t>
      </w:r>
    </w:p>
    <w:p w14:paraId="66DA37A5" w14:textId="5C0945A9" w:rsidR="00946948" w:rsidRPr="00034317" w:rsidRDefault="00946948" w:rsidP="00034317">
      <w:pPr>
        <w:pStyle w:val="ListParagraph"/>
        <w:numPr>
          <w:ilvl w:val="1"/>
          <w:numId w:val="40"/>
        </w:numPr>
        <w:spacing w:before="200" w:after="200" w:line="276" w:lineRule="auto"/>
        <w:rPr>
          <w:rFonts w:ascii="Arial" w:hAnsi="Arial" w:cs="Arial"/>
        </w:rPr>
      </w:pPr>
      <w:r w:rsidRPr="00034317">
        <w:rPr>
          <w:rFonts w:ascii="Arial" w:hAnsi="Arial" w:cs="Arial"/>
        </w:rPr>
        <w:t xml:space="preserve">Is the coalition enabling members to deliver something larger than the sum of its parts? If yes, how? If not, </w:t>
      </w:r>
      <w:r w:rsidR="00034317" w:rsidRPr="00034317">
        <w:rPr>
          <w:rFonts w:ascii="Arial" w:hAnsi="Arial" w:cs="Arial"/>
        </w:rPr>
        <w:t>what could have been done differently?</w:t>
      </w:r>
    </w:p>
    <w:p w14:paraId="7B5A5F29" w14:textId="6F05E3C2" w:rsidR="00946948" w:rsidRPr="00034317" w:rsidRDefault="006C0F0B" w:rsidP="00034317">
      <w:pPr>
        <w:pStyle w:val="ListParagraph"/>
        <w:numPr>
          <w:ilvl w:val="1"/>
          <w:numId w:val="40"/>
        </w:numPr>
        <w:spacing w:before="200" w:after="200" w:line="276" w:lineRule="auto"/>
        <w:rPr>
          <w:rFonts w:ascii="Arial" w:hAnsi="Arial" w:cs="Arial"/>
        </w:rPr>
      </w:pPr>
      <w:r w:rsidRPr="00034317">
        <w:rPr>
          <w:rFonts w:ascii="Arial" w:hAnsi="Arial" w:cs="Arial"/>
        </w:rPr>
        <w:t>I</w:t>
      </w:r>
      <w:r w:rsidR="003D3821" w:rsidRPr="00034317">
        <w:rPr>
          <w:rFonts w:ascii="Arial" w:hAnsi="Arial" w:cs="Arial"/>
        </w:rPr>
        <w:t xml:space="preserve">s the coalition and resulting advocacy </w:t>
      </w:r>
      <w:r w:rsidRPr="00034317">
        <w:rPr>
          <w:rFonts w:ascii="Arial" w:hAnsi="Arial" w:cs="Arial"/>
        </w:rPr>
        <w:t xml:space="preserve">relevant </w:t>
      </w:r>
      <w:r w:rsidR="003D3821" w:rsidRPr="00034317">
        <w:rPr>
          <w:rFonts w:ascii="Arial" w:hAnsi="Arial" w:cs="Arial"/>
        </w:rPr>
        <w:t>to the needs and gaps in climate and health policy and decision making?</w:t>
      </w:r>
    </w:p>
    <w:p w14:paraId="2A731B1C" w14:textId="28AC96A1" w:rsidR="003D3821" w:rsidRPr="00034317" w:rsidRDefault="003D3821" w:rsidP="003D3821">
      <w:pPr>
        <w:pStyle w:val="ListParagraph"/>
        <w:numPr>
          <w:ilvl w:val="0"/>
          <w:numId w:val="40"/>
        </w:numPr>
        <w:spacing w:before="200" w:after="200" w:line="276" w:lineRule="auto"/>
        <w:jc w:val="both"/>
        <w:rPr>
          <w:rFonts w:ascii="Arial" w:hAnsi="Arial" w:cs="Arial"/>
        </w:rPr>
      </w:pPr>
      <w:r w:rsidRPr="00034317">
        <w:rPr>
          <w:rFonts w:ascii="Arial" w:hAnsi="Arial" w:cs="Arial"/>
        </w:rPr>
        <w:t>Effectiveness and impact</w:t>
      </w:r>
    </w:p>
    <w:p w14:paraId="2CB221FD" w14:textId="41BEA3CD" w:rsidR="003D3821" w:rsidRPr="00034317" w:rsidRDefault="003D3821" w:rsidP="003D3821">
      <w:pPr>
        <w:pStyle w:val="ListParagraph"/>
        <w:numPr>
          <w:ilvl w:val="1"/>
          <w:numId w:val="40"/>
        </w:numPr>
        <w:spacing w:before="200" w:after="200" w:line="276" w:lineRule="auto"/>
        <w:jc w:val="both"/>
        <w:rPr>
          <w:rFonts w:ascii="Arial" w:hAnsi="Arial" w:cs="Arial"/>
        </w:rPr>
      </w:pPr>
      <w:r w:rsidRPr="00034317">
        <w:rPr>
          <w:rFonts w:ascii="Arial" w:hAnsi="Arial" w:cs="Arial"/>
        </w:rPr>
        <w:t>Has the coalition been effective in achieving its intended outcomes</w:t>
      </w:r>
      <w:r w:rsidR="00534F58" w:rsidRPr="00034317">
        <w:rPr>
          <w:rFonts w:ascii="Arial" w:hAnsi="Arial" w:cs="Arial"/>
        </w:rPr>
        <w:t xml:space="preserve"> and what</w:t>
      </w:r>
      <w:r w:rsidR="00E66787" w:rsidRPr="00034317">
        <w:rPr>
          <w:rFonts w:ascii="Arial" w:hAnsi="Arial" w:cs="Arial"/>
        </w:rPr>
        <w:t xml:space="preserve"> </w:t>
      </w:r>
      <w:r w:rsidR="00534F58" w:rsidRPr="00034317">
        <w:rPr>
          <w:rFonts w:ascii="Arial" w:hAnsi="Arial" w:cs="Arial"/>
        </w:rPr>
        <w:t xml:space="preserve">is the </w:t>
      </w:r>
      <w:r w:rsidR="00E66787" w:rsidRPr="00034317">
        <w:rPr>
          <w:rFonts w:ascii="Arial" w:hAnsi="Arial" w:cs="Arial"/>
        </w:rPr>
        <w:t>likel</w:t>
      </w:r>
      <w:r w:rsidR="00534F58" w:rsidRPr="00034317">
        <w:rPr>
          <w:rFonts w:ascii="Arial" w:hAnsi="Arial" w:cs="Arial"/>
        </w:rPr>
        <w:t>ihood</w:t>
      </w:r>
      <w:r w:rsidR="00E66787" w:rsidRPr="00034317">
        <w:rPr>
          <w:rFonts w:ascii="Arial" w:hAnsi="Arial" w:cs="Arial"/>
        </w:rPr>
        <w:t xml:space="preserve"> it </w:t>
      </w:r>
      <w:r w:rsidR="003E2ABF" w:rsidRPr="00034317">
        <w:rPr>
          <w:rFonts w:ascii="Arial" w:hAnsi="Arial" w:cs="Arial"/>
        </w:rPr>
        <w:t xml:space="preserve">will contribute </w:t>
      </w:r>
      <w:r w:rsidR="00E66787" w:rsidRPr="00034317">
        <w:rPr>
          <w:rFonts w:ascii="Arial" w:hAnsi="Arial" w:cs="Arial"/>
        </w:rPr>
        <w:t>to lon</w:t>
      </w:r>
      <w:r w:rsidR="003E2ABF" w:rsidRPr="00034317">
        <w:rPr>
          <w:rFonts w:ascii="Arial" w:hAnsi="Arial" w:cs="Arial"/>
        </w:rPr>
        <w:t>g</w:t>
      </w:r>
      <w:r w:rsidR="00E66787" w:rsidRPr="00034317">
        <w:rPr>
          <w:rFonts w:ascii="Arial" w:hAnsi="Arial" w:cs="Arial"/>
        </w:rPr>
        <w:t xml:space="preserve"> term impact</w:t>
      </w:r>
      <w:r w:rsidR="003E2ABF" w:rsidRPr="00034317">
        <w:rPr>
          <w:rFonts w:ascii="Arial" w:hAnsi="Arial" w:cs="Arial"/>
        </w:rPr>
        <w:t>?</w:t>
      </w:r>
    </w:p>
    <w:p w14:paraId="5A387F01" w14:textId="42200C2E" w:rsidR="003348CC" w:rsidRPr="00034317" w:rsidRDefault="003348CC" w:rsidP="003348CC">
      <w:pPr>
        <w:pStyle w:val="ListParagraph"/>
        <w:numPr>
          <w:ilvl w:val="1"/>
          <w:numId w:val="40"/>
        </w:numPr>
        <w:spacing w:before="200" w:after="200" w:line="276" w:lineRule="auto"/>
        <w:rPr>
          <w:rFonts w:ascii="Arial" w:hAnsi="Arial" w:cs="Arial"/>
        </w:rPr>
      </w:pPr>
      <w:r w:rsidRPr="00034317">
        <w:rPr>
          <w:rFonts w:ascii="Arial" w:hAnsi="Arial" w:cs="Arial"/>
        </w:rPr>
        <w:t>Has the coalition brought unique or significant added value to raising awareness of the link between climate and health</w:t>
      </w:r>
      <w:r w:rsidR="00877C73" w:rsidRPr="00034317">
        <w:rPr>
          <w:rFonts w:ascii="Arial" w:hAnsi="Arial" w:cs="Arial"/>
        </w:rPr>
        <w:t>, for whom</w:t>
      </w:r>
      <w:r w:rsidRPr="00034317">
        <w:rPr>
          <w:rFonts w:ascii="Arial" w:hAnsi="Arial" w:cs="Arial"/>
        </w:rPr>
        <w:t xml:space="preserve"> and in what ways?</w:t>
      </w:r>
    </w:p>
    <w:p w14:paraId="48CEB549" w14:textId="45855BEF" w:rsidR="003D3821" w:rsidRPr="00034317" w:rsidRDefault="003D3821" w:rsidP="003D3821">
      <w:pPr>
        <w:pStyle w:val="ListParagraph"/>
        <w:numPr>
          <w:ilvl w:val="1"/>
          <w:numId w:val="40"/>
        </w:numPr>
        <w:spacing w:before="200" w:after="200" w:line="276" w:lineRule="auto"/>
        <w:jc w:val="both"/>
        <w:rPr>
          <w:rFonts w:ascii="Arial" w:hAnsi="Arial" w:cs="Arial"/>
        </w:rPr>
      </w:pPr>
      <w:r w:rsidRPr="00034317">
        <w:rPr>
          <w:rFonts w:ascii="Arial" w:hAnsi="Arial" w:cs="Arial"/>
        </w:rPr>
        <w:t>To what extent do the coalition’s ways of working, structures, stakeholders, and other features support or detract from the achievement of its outcomes?</w:t>
      </w:r>
    </w:p>
    <w:p w14:paraId="21FA715E" w14:textId="1636EFC8" w:rsidR="004457D2" w:rsidRPr="00034317" w:rsidRDefault="004457D2" w:rsidP="00034317">
      <w:pPr>
        <w:pStyle w:val="ListParagraph"/>
        <w:numPr>
          <w:ilvl w:val="1"/>
          <w:numId w:val="40"/>
        </w:numPr>
        <w:rPr>
          <w:rFonts w:ascii="Arial" w:hAnsi="Arial" w:cs="Arial"/>
        </w:rPr>
      </w:pPr>
      <w:r w:rsidRPr="00034317">
        <w:rPr>
          <w:rFonts w:ascii="Arial" w:hAnsi="Arial" w:cs="Arial"/>
        </w:rPr>
        <w:t xml:space="preserve">How do coalition members view Wellcome and Wellcome’s role in this process; </w:t>
      </w:r>
      <w:r w:rsidR="00C31F78" w:rsidRPr="00034317">
        <w:rPr>
          <w:rFonts w:ascii="Arial" w:hAnsi="Arial" w:cs="Arial"/>
        </w:rPr>
        <w:t>h</w:t>
      </w:r>
      <w:r w:rsidR="00062777" w:rsidRPr="00034317">
        <w:rPr>
          <w:rFonts w:ascii="Arial" w:hAnsi="Arial" w:cs="Arial"/>
        </w:rPr>
        <w:t xml:space="preserve">ow </w:t>
      </w:r>
      <w:proofErr w:type="gramStart"/>
      <w:r w:rsidR="00062777" w:rsidRPr="00034317">
        <w:rPr>
          <w:rFonts w:ascii="Arial" w:hAnsi="Arial" w:cs="Arial"/>
        </w:rPr>
        <w:t>has involvement</w:t>
      </w:r>
      <w:proofErr w:type="gramEnd"/>
      <w:r w:rsidR="00062777" w:rsidRPr="00034317">
        <w:rPr>
          <w:rFonts w:ascii="Arial" w:hAnsi="Arial" w:cs="Arial"/>
        </w:rPr>
        <w:t xml:space="preserve"> affected the perception of Wellcome</w:t>
      </w:r>
      <w:r w:rsidRPr="00034317">
        <w:rPr>
          <w:rFonts w:ascii="Arial" w:hAnsi="Arial" w:cs="Arial"/>
        </w:rPr>
        <w:t>?</w:t>
      </w:r>
    </w:p>
    <w:p w14:paraId="2B880619" w14:textId="77777777" w:rsidR="00034317" w:rsidRDefault="0059619A" w:rsidP="00034317">
      <w:pPr>
        <w:pStyle w:val="ListParagraph"/>
        <w:numPr>
          <w:ilvl w:val="0"/>
          <w:numId w:val="40"/>
        </w:numPr>
        <w:spacing w:before="200" w:after="200" w:line="276" w:lineRule="auto"/>
        <w:rPr>
          <w:rFonts w:ascii="Arial" w:hAnsi="Arial" w:cs="Arial"/>
        </w:rPr>
      </w:pPr>
      <w:r w:rsidRPr="00034317">
        <w:rPr>
          <w:rFonts w:ascii="Arial" w:hAnsi="Arial" w:cs="Arial"/>
        </w:rPr>
        <w:t>Future of the coalition</w:t>
      </w:r>
    </w:p>
    <w:p w14:paraId="6696C9DE" w14:textId="4971BDB8" w:rsidR="00034317" w:rsidRPr="00034317" w:rsidRDefault="0059619A" w:rsidP="00034317">
      <w:pPr>
        <w:pStyle w:val="ListParagraph"/>
        <w:numPr>
          <w:ilvl w:val="1"/>
          <w:numId w:val="40"/>
        </w:numPr>
        <w:spacing w:before="200" w:after="200" w:line="276" w:lineRule="auto"/>
        <w:rPr>
          <w:rFonts w:ascii="Arial" w:hAnsi="Arial" w:cs="Arial"/>
        </w:rPr>
      </w:pPr>
      <w:r w:rsidRPr="00034317">
        <w:rPr>
          <w:rFonts w:ascii="Arial" w:hAnsi="Arial" w:cs="Arial"/>
        </w:rPr>
        <w:t>If the coalition continues to engage in and support global advocacy on climate and health in the future, where could it add value and how?</w:t>
      </w:r>
    </w:p>
    <w:p w14:paraId="45E9BC87" w14:textId="73C4F924" w:rsidR="004E1E67" w:rsidRPr="00635048" w:rsidRDefault="00B06E30" w:rsidP="416BE43A">
      <w:pPr>
        <w:spacing w:before="200" w:after="200" w:line="276" w:lineRule="auto"/>
        <w:jc w:val="both"/>
        <w:rPr>
          <w:rFonts w:ascii="Arial" w:eastAsia="Arial" w:hAnsi="Arial" w:cs="Arial"/>
          <w:bCs/>
          <w:sz w:val="22"/>
          <w:szCs w:val="22"/>
        </w:rPr>
      </w:pPr>
      <w:r w:rsidRPr="00635048">
        <w:rPr>
          <w:rFonts w:ascii="Arial" w:hAnsi="Arial" w:cs="Arial"/>
          <w:sz w:val="22"/>
          <w:szCs w:val="22"/>
        </w:rPr>
        <w:t>W</w:t>
      </w:r>
      <w:r w:rsidR="00370735" w:rsidRPr="00635048">
        <w:rPr>
          <w:rFonts w:ascii="Arial" w:hAnsi="Arial" w:cs="Arial"/>
          <w:sz w:val="22"/>
          <w:szCs w:val="22"/>
        </w:rPr>
        <w:t xml:space="preserve">e </w:t>
      </w:r>
      <w:r w:rsidR="00370735" w:rsidRPr="00635048">
        <w:rPr>
          <w:rFonts w:ascii="Arial" w:eastAsia="Arial" w:hAnsi="Arial" w:cs="Arial"/>
          <w:bCs/>
          <w:sz w:val="22"/>
          <w:szCs w:val="22"/>
        </w:rPr>
        <w:t xml:space="preserve">anticipate a mixed-methods approach will be needed to </w:t>
      </w:r>
      <w:r w:rsidR="00001991" w:rsidRPr="00635048">
        <w:rPr>
          <w:rFonts w:ascii="Arial" w:eastAsia="Arial" w:hAnsi="Arial" w:cs="Arial"/>
          <w:bCs/>
          <w:sz w:val="22"/>
          <w:szCs w:val="22"/>
        </w:rPr>
        <w:t>implement this theory-based</w:t>
      </w:r>
      <w:r w:rsidR="00370735" w:rsidRPr="00635048">
        <w:rPr>
          <w:rFonts w:ascii="Arial" w:eastAsia="Arial" w:hAnsi="Arial" w:cs="Arial"/>
          <w:bCs/>
          <w:sz w:val="22"/>
          <w:szCs w:val="22"/>
        </w:rPr>
        <w:t xml:space="preserve"> evaluation</w:t>
      </w:r>
      <w:r w:rsidR="00001991" w:rsidRPr="00635048">
        <w:rPr>
          <w:rFonts w:ascii="Arial" w:eastAsia="Arial" w:hAnsi="Arial" w:cs="Arial"/>
          <w:bCs/>
          <w:sz w:val="22"/>
          <w:szCs w:val="22"/>
        </w:rPr>
        <w:t>,</w:t>
      </w:r>
      <w:r w:rsidR="00370735" w:rsidRPr="00635048">
        <w:rPr>
          <w:rFonts w:ascii="Arial" w:eastAsia="Arial" w:hAnsi="Arial" w:cs="Arial"/>
          <w:bCs/>
          <w:sz w:val="22"/>
          <w:szCs w:val="22"/>
        </w:rPr>
        <w:t xml:space="preserve"> includ</w:t>
      </w:r>
      <w:r w:rsidR="00001991" w:rsidRPr="00635048">
        <w:rPr>
          <w:rFonts w:ascii="Arial" w:eastAsia="Arial" w:hAnsi="Arial" w:cs="Arial"/>
          <w:bCs/>
          <w:sz w:val="22"/>
          <w:szCs w:val="22"/>
        </w:rPr>
        <w:t>ing</w:t>
      </w:r>
      <w:r w:rsidR="00370735" w:rsidRPr="00635048">
        <w:rPr>
          <w:rFonts w:ascii="Arial" w:eastAsia="Arial" w:hAnsi="Arial" w:cs="Arial"/>
          <w:bCs/>
          <w:sz w:val="22"/>
          <w:szCs w:val="22"/>
        </w:rPr>
        <w:t xml:space="preserve"> </w:t>
      </w:r>
      <w:r w:rsidR="00D71823">
        <w:rPr>
          <w:rFonts w:ascii="Arial" w:eastAsia="Arial" w:hAnsi="Arial" w:cs="Arial"/>
          <w:bCs/>
          <w:sz w:val="22"/>
          <w:szCs w:val="22"/>
        </w:rPr>
        <w:t>a</w:t>
      </w:r>
      <w:r w:rsidR="00D71823" w:rsidRPr="00635048">
        <w:rPr>
          <w:rFonts w:ascii="Arial" w:eastAsia="Arial" w:hAnsi="Arial" w:cs="Arial"/>
          <w:bCs/>
          <w:sz w:val="22"/>
          <w:szCs w:val="22"/>
        </w:rPr>
        <w:t xml:space="preserve"> </w:t>
      </w:r>
      <w:r w:rsidR="00DD11DE" w:rsidRPr="00635048">
        <w:rPr>
          <w:rFonts w:ascii="Arial" w:eastAsia="Arial" w:hAnsi="Arial" w:cs="Arial"/>
          <w:bCs/>
          <w:sz w:val="22"/>
          <w:szCs w:val="22"/>
        </w:rPr>
        <w:t xml:space="preserve">combination of </w:t>
      </w:r>
      <w:r w:rsidR="00370735" w:rsidRPr="00635048">
        <w:rPr>
          <w:rFonts w:ascii="Arial" w:eastAsia="Arial" w:hAnsi="Arial" w:cs="Arial"/>
          <w:bCs/>
          <w:sz w:val="22"/>
          <w:szCs w:val="22"/>
        </w:rPr>
        <w:t>document review, desk research, key informant interviews</w:t>
      </w:r>
      <w:r w:rsidR="00001991" w:rsidRPr="00635048">
        <w:rPr>
          <w:rFonts w:ascii="Arial" w:eastAsia="Arial" w:hAnsi="Arial" w:cs="Arial"/>
          <w:bCs/>
          <w:sz w:val="22"/>
          <w:szCs w:val="22"/>
        </w:rPr>
        <w:t>,</w:t>
      </w:r>
      <w:r w:rsidR="00DD11DE" w:rsidRPr="00635048">
        <w:rPr>
          <w:rFonts w:ascii="Arial" w:eastAsia="Arial" w:hAnsi="Arial" w:cs="Arial"/>
          <w:bCs/>
          <w:sz w:val="22"/>
          <w:szCs w:val="22"/>
        </w:rPr>
        <w:t xml:space="preserve"> and other relevant methodologies</w:t>
      </w:r>
      <w:r w:rsidR="00370735" w:rsidRPr="00635048">
        <w:rPr>
          <w:rFonts w:ascii="Arial" w:eastAsia="Arial" w:hAnsi="Arial" w:cs="Arial"/>
          <w:bCs/>
          <w:sz w:val="22"/>
          <w:szCs w:val="22"/>
        </w:rPr>
        <w:t xml:space="preserve">. </w:t>
      </w:r>
    </w:p>
    <w:p w14:paraId="3D1DDE4E" w14:textId="50B8FE6B" w:rsidR="005D3287" w:rsidRPr="00635048" w:rsidRDefault="004E1E67" w:rsidP="00BD3047">
      <w:pPr>
        <w:spacing w:before="200" w:after="200" w:line="276" w:lineRule="auto"/>
        <w:jc w:val="both"/>
        <w:rPr>
          <w:rFonts w:ascii="Arial" w:eastAsia="Arial" w:hAnsi="Arial" w:cs="Arial"/>
          <w:bCs/>
          <w:sz w:val="22"/>
          <w:szCs w:val="22"/>
        </w:rPr>
      </w:pPr>
      <w:r w:rsidRPr="00635048">
        <w:rPr>
          <w:rFonts w:ascii="Arial" w:eastAsia="Arial" w:hAnsi="Arial" w:cs="Arial"/>
          <w:bCs/>
          <w:sz w:val="22"/>
          <w:szCs w:val="22"/>
        </w:rPr>
        <w:t xml:space="preserve">Wellcome will provide the successful supplier with </w:t>
      </w:r>
      <w:r w:rsidR="008D3EB1" w:rsidRPr="00635048">
        <w:rPr>
          <w:rFonts w:ascii="Arial" w:eastAsia="Arial" w:hAnsi="Arial" w:cs="Arial"/>
          <w:bCs/>
          <w:sz w:val="22"/>
          <w:szCs w:val="22"/>
        </w:rPr>
        <w:t>key documentation</w:t>
      </w:r>
      <w:r w:rsidRPr="00635048">
        <w:rPr>
          <w:rFonts w:ascii="Arial" w:eastAsia="Arial" w:hAnsi="Arial" w:cs="Arial"/>
          <w:bCs/>
          <w:sz w:val="22"/>
          <w:szCs w:val="22"/>
        </w:rPr>
        <w:t xml:space="preserve"> </w:t>
      </w:r>
      <w:r w:rsidR="00315A82" w:rsidRPr="00635048">
        <w:rPr>
          <w:rFonts w:ascii="Arial" w:eastAsia="Arial" w:hAnsi="Arial" w:cs="Arial"/>
          <w:bCs/>
          <w:sz w:val="22"/>
          <w:szCs w:val="22"/>
        </w:rPr>
        <w:t xml:space="preserve">to guide </w:t>
      </w:r>
      <w:r w:rsidRPr="00635048">
        <w:rPr>
          <w:rFonts w:ascii="Arial" w:eastAsia="Arial" w:hAnsi="Arial" w:cs="Arial"/>
          <w:bCs/>
          <w:sz w:val="22"/>
          <w:szCs w:val="22"/>
        </w:rPr>
        <w:t xml:space="preserve">the </w:t>
      </w:r>
      <w:r w:rsidR="00532497" w:rsidRPr="00635048">
        <w:rPr>
          <w:rFonts w:ascii="Arial" w:eastAsia="Arial" w:hAnsi="Arial" w:cs="Arial"/>
          <w:bCs/>
          <w:sz w:val="22"/>
          <w:szCs w:val="22"/>
        </w:rPr>
        <w:t>evaluation</w:t>
      </w:r>
      <w:r w:rsidR="00315A82" w:rsidRPr="00635048">
        <w:rPr>
          <w:rFonts w:ascii="Arial" w:eastAsia="Arial" w:hAnsi="Arial" w:cs="Arial"/>
          <w:bCs/>
          <w:sz w:val="22"/>
          <w:szCs w:val="22"/>
        </w:rPr>
        <w:t xml:space="preserve">, including: </w:t>
      </w:r>
    </w:p>
    <w:p w14:paraId="5CE26126" w14:textId="3C5036DA" w:rsidR="0037492C" w:rsidRPr="00635048" w:rsidRDefault="00556AEE" w:rsidP="3150FEEA">
      <w:pPr>
        <w:pStyle w:val="ListParagraph"/>
        <w:numPr>
          <w:ilvl w:val="0"/>
          <w:numId w:val="7"/>
        </w:numPr>
        <w:spacing w:before="200" w:after="200" w:line="276" w:lineRule="auto"/>
        <w:ind w:left="714" w:hanging="357"/>
        <w:contextualSpacing/>
        <w:rPr>
          <w:rFonts w:ascii="Arial" w:eastAsia="Arial" w:hAnsi="Arial" w:cs="Arial"/>
        </w:rPr>
      </w:pPr>
      <w:r w:rsidRPr="61D2D852">
        <w:rPr>
          <w:rFonts w:ascii="Arial" w:eastAsia="Arial" w:hAnsi="Arial" w:cs="Arial"/>
        </w:rPr>
        <w:t>S</w:t>
      </w:r>
      <w:r w:rsidR="0037492C" w:rsidRPr="61D2D852">
        <w:rPr>
          <w:rFonts w:ascii="Arial" w:eastAsia="Arial" w:hAnsi="Arial" w:cs="Arial"/>
        </w:rPr>
        <w:t>trategic</w:t>
      </w:r>
      <w:r w:rsidR="0037492C" w:rsidRPr="00635048">
        <w:rPr>
          <w:rFonts w:ascii="Arial" w:eastAsia="Arial" w:hAnsi="Arial" w:cs="Arial"/>
        </w:rPr>
        <w:t xml:space="preserve"> proposal for the </w:t>
      </w:r>
      <w:r w:rsidR="00715224" w:rsidRPr="00635048">
        <w:rPr>
          <w:rFonts w:ascii="Arial" w:eastAsia="Arial" w:hAnsi="Arial" w:cs="Arial"/>
        </w:rPr>
        <w:t>advocacy initiative</w:t>
      </w:r>
    </w:p>
    <w:p w14:paraId="62E303BD" w14:textId="54C4D48B" w:rsidR="00395568" w:rsidRPr="00635048" w:rsidRDefault="00E162D3" w:rsidP="3150FEEA">
      <w:pPr>
        <w:pStyle w:val="ListParagraph"/>
        <w:numPr>
          <w:ilvl w:val="0"/>
          <w:numId w:val="7"/>
        </w:numPr>
        <w:spacing w:before="200" w:after="200" w:line="276" w:lineRule="auto"/>
        <w:ind w:left="714" w:hanging="357"/>
        <w:contextualSpacing/>
        <w:rPr>
          <w:rFonts w:ascii="Arial" w:eastAsia="Arial" w:hAnsi="Arial" w:cs="Arial"/>
        </w:rPr>
      </w:pPr>
      <w:r w:rsidRPr="00635048">
        <w:rPr>
          <w:rFonts w:ascii="Arial" w:eastAsia="Arial" w:hAnsi="Arial" w:cs="Arial"/>
        </w:rPr>
        <w:t>T</w:t>
      </w:r>
      <w:r w:rsidR="00556AEE">
        <w:rPr>
          <w:rFonts w:ascii="Arial" w:eastAsia="Arial" w:hAnsi="Arial" w:cs="Arial"/>
        </w:rPr>
        <w:t xml:space="preserve">erms of </w:t>
      </w:r>
      <w:r w:rsidR="00556AEE" w:rsidRPr="61D2D852">
        <w:rPr>
          <w:rFonts w:ascii="Arial" w:eastAsia="Arial" w:hAnsi="Arial" w:cs="Arial"/>
        </w:rPr>
        <w:t>Reference</w:t>
      </w:r>
      <w:r w:rsidRPr="00635048">
        <w:rPr>
          <w:rFonts w:ascii="Arial" w:eastAsia="Arial" w:hAnsi="Arial" w:cs="Arial"/>
        </w:rPr>
        <w:t xml:space="preserve"> for the coalition and steering group</w:t>
      </w:r>
    </w:p>
    <w:p w14:paraId="516DD088" w14:textId="3D95B109" w:rsidR="00370735" w:rsidRPr="00635048" w:rsidRDefault="00373E06" w:rsidP="61D2D852">
      <w:pPr>
        <w:pStyle w:val="ListParagraph"/>
        <w:numPr>
          <w:ilvl w:val="0"/>
          <w:numId w:val="7"/>
        </w:numPr>
        <w:spacing w:before="200" w:after="200" w:line="276" w:lineRule="auto"/>
        <w:ind w:left="714" w:hanging="357"/>
        <w:contextualSpacing/>
        <w:rPr>
          <w:rFonts w:ascii="Arial" w:eastAsia="Arial" w:hAnsi="Arial" w:cs="Arial"/>
        </w:rPr>
      </w:pPr>
      <w:r w:rsidRPr="00635048">
        <w:rPr>
          <w:rFonts w:ascii="Arial" w:eastAsia="Arial" w:hAnsi="Arial" w:cs="Arial"/>
        </w:rPr>
        <w:t>Coalition workplan</w:t>
      </w:r>
    </w:p>
    <w:p w14:paraId="30666CCB" w14:textId="15BF8B04" w:rsidR="004E1E67" w:rsidRPr="00635048" w:rsidRDefault="004E1E67" w:rsidP="00660D40">
      <w:pPr>
        <w:numPr>
          <w:ilvl w:val="0"/>
          <w:numId w:val="1"/>
        </w:numPr>
        <w:spacing w:before="200" w:after="200" w:line="276" w:lineRule="auto"/>
        <w:jc w:val="both"/>
        <w:rPr>
          <w:rFonts w:ascii="Arial" w:eastAsia="Arial" w:hAnsi="Arial" w:cs="Arial"/>
          <w:b/>
          <w:bCs/>
          <w:sz w:val="22"/>
          <w:szCs w:val="22"/>
        </w:rPr>
      </w:pPr>
      <w:r w:rsidRPr="00635048">
        <w:rPr>
          <w:rFonts w:ascii="Arial" w:eastAsia="Arial" w:hAnsi="Arial" w:cs="Arial"/>
          <w:b/>
          <w:bCs/>
          <w:sz w:val="22"/>
          <w:szCs w:val="22"/>
        </w:rPr>
        <w:t>Governance</w:t>
      </w:r>
    </w:p>
    <w:p w14:paraId="55DF680D" w14:textId="4A91010F" w:rsidR="005D7FEA" w:rsidRPr="00635048" w:rsidRDefault="004E1E67" w:rsidP="3150FEEA">
      <w:pPr>
        <w:spacing w:before="200" w:after="200" w:line="276" w:lineRule="auto"/>
        <w:rPr>
          <w:rFonts w:ascii="Arial" w:eastAsia="Arial" w:hAnsi="Arial" w:cs="Arial"/>
          <w:sz w:val="22"/>
          <w:szCs w:val="22"/>
        </w:rPr>
      </w:pPr>
      <w:bookmarkStart w:id="0" w:name="_Hlk8805490"/>
      <w:r w:rsidRPr="00635048">
        <w:rPr>
          <w:rFonts w:ascii="Arial" w:eastAsia="Arial" w:hAnsi="Arial" w:cs="Arial"/>
          <w:sz w:val="22"/>
          <w:szCs w:val="22"/>
        </w:rPr>
        <w:lastRenderedPageBreak/>
        <w:t xml:space="preserve">The successful supplier will be accountable to the Wellcome </w:t>
      </w:r>
      <w:r w:rsidR="008214A0" w:rsidRPr="00635048">
        <w:rPr>
          <w:rFonts w:ascii="Arial" w:eastAsia="Arial" w:hAnsi="Arial" w:cs="Arial"/>
          <w:sz w:val="22"/>
          <w:szCs w:val="22"/>
        </w:rPr>
        <w:t>OPOH</w:t>
      </w:r>
      <w:r w:rsidR="004576ED" w:rsidRPr="00635048">
        <w:rPr>
          <w:rFonts w:ascii="Arial" w:eastAsia="Arial" w:hAnsi="Arial" w:cs="Arial"/>
          <w:sz w:val="22"/>
          <w:szCs w:val="22"/>
        </w:rPr>
        <w:t xml:space="preserve"> </w:t>
      </w:r>
      <w:r w:rsidRPr="00635048">
        <w:rPr>
          <w:rFonts w:ascii="Arial" w:eastAsia="Arial" w:hAnsi="Arial" w:cs="Arial"/>
          <w:sz w:val="22"/>
          <w:szCs w:val="22"/>
        </w:rPr>
        <w:t>Evaluation Panel</w:t>
      </w:r>
      <w:r w:rsidR="00973262" w:rsidRPr="00635048">
        <w:rPr>
          <w:rFonts w:ascii="Arial" w:eastAsia="Arial" w:hAnsi="Arial" w:cs="Arial"/>
          <w:sz w:val="22"/>
          <w:szCs w:val="22"/>
        </w:rPr>
        <w:t xml:space="preserve">. </w:t>
      </w:r>
      <w:r w:rsidR="00B24F5D" w:rsidRPr="00635048">
        <w:rPr>
          <w:rFonts w:ascii="Arial" w:eastAsia="Arial" w:hAnsi="Arial" w:cs="Arial"/>
          <w:sz w:val="22"/>
          <w:szCs w:val="22"/>
        </w:rPr>
        <w:t>Please see</w:t>
      </w:r>
      <w:r w:rsidR="00F9720E" w:rsidRPr="00635048">
        <w:rPr>
          <w:rFonts w:ascii="Arial" w:eastAsia="Arial" w:hAnsi="Arial" w:cs="Arial"/>
          <w:sz w:val="22"/>
          <w:szCs w:val="22"/>
        </w:rPr>
        <w:t xml:space="preserve"> </w:t>
      </w:r>
      <w:r w:rsidR="00BD3047" w:rsidRPr="00635048">
        <w:rPr>
          <w:rFonts w:ascii="Arial" w:eastAsia="Arial" w:hAnsi="Arial" w:cs="Arial"/>
          <w:sz w:val="22"/>
          <w:szCs w:val="22"/>
        </w:rPr>
        <w:t>Section 11</w:t>
      </w:r>
      <w:r w:rsidR="00B24F5D" w:rsidRPr="00635048">
        <w:rPr>
          <w:rFonts w:ascii="Arial" w:eastAsia="Arial" w:hAnsi="Arial" w:cs="Arial"/>
          <w:sz w:val="22"/>
          <w:szCs w:val="22"/>
        </w:rPr>
        <w:t xml:space="preserve"> for further detail</w:t>
      </w:r>
      <w:r w:rsidR="00BD3047" w:rsidRPr="00635048">
        <w:rPr>
          <w:rFonts w:ascii="Arial" w:eastAsia="Arial" w:hAnsi="Arial" w:cs="Arial"/>
          <w:sz w:val="22"/>
          <w:szCs w:val="22"/>
        </w:rPr>
        <w:t>.</w:t>
      </w:r>
      <w:bookmarkEnd w:id="0"/>
    </w:p>
    <w:p w14:paraId="408904A1" w14:textId="6A992A56" w:rsidR="00EC0C8A" w:rsidRPr="00635048" w:rsidRDefault="00EC0C8A" w:rsidP="00660D40">
      <w:pPr>
        <w:numPr>
          <w:ilvl w:val="0"/>
          <w:numId w:val="1"/>
        </w:numPr>
        <w:spacing w:before="200" w:after="200" w:line="276" w:lineRule="auto"/>
        <w:ind w:hanging="357"/>
        <w:contextualSpacing/>
        <w:jc w:val="both"/>
        <w:rPr>
          <w:rFonts w:ascii="Arial" w:eastAsia="Arial" w:hAnsi="Arial" w:cs="Arial"/>
          <w:b/>
          <w:bCs/>
          <w:sz w:val="22"/>
          <w:szCs w:val="22"/>
        </w:rPr>
      </w:pPr>
      <w:r w:rsidRPr="00635048">
        <w:rPr>
          <w:rFonts w:ascii="Arial" w:eastAsia="Arial" w:hAnsi="Arial" w:cs="Arial"/>
          <w:b/>
          <w:bCs/>
          <w:sz w:val="22"/>
          <w:szCs w:val="22"/>
        </w:rPr>
        <w:t xml:space="preserve">Deliverables </w:t>
      </w:r>
    </w:p>
    <w:p w14:paraId="0113A3BB" w14:textId="1D4C2FAC" w:rsidR="00706CE5" w:rsidRPr="00635048" w:rsidRDefault="005D5E30" w:rsidP="00660D40">
      <w:pPr>
        <w:pStyle w:val="ListParagraph"/>
        <w:numPr>
          <w:ilvl w:val="0"/>
          <w:numId w:val="5"/>
        </w:numPr>
        <w:spacing w:before="200" w:after="200" w:line="276" w:lineRule="auto"/>
        <w:ind w:hanging="357"/>
        <w:contextualSpacing/>
        <w:rPr>
          <w:rFonts w:ascii="Arial" w:hAnsi="Arial" w:cs="Arial"/>
          <w:b/>
        </w:rPr>
      </w:pPr>
      <w:r w:rsidRPr="00635048">
        <w:rPr>
          <w:rFonts w:ascii="Arial" w:hAnsi="Arial" w:cs="Arial"/>
          <w:b/>
        </w:rPr>
        <w:t>I</w:t>
      </w:r>
      <w:r w:rsidR="00B97F4D" w:rsidRPr="00635048">
        <w:rPr>
          <w:rFonts w:ascii="Arial" w:hAnsi="Arial" w:cs="Arial"/>
          <w:b/>
        </w:rPr>
        <w:t>nception report</w:t>
      </w:r>
      <w:r w:rsidR="00B97F4D" w:rsidRPr="00635048">
        <w:rPr>
          <w:rFonts w:ascii="Arial" w:hAnsi="Arial" w:cs="Arial"/>
        </w:rPr>
        <w:t xml:space="preserve">, </w:t>
      </w:r>
      <w:r w:rsidRPr="00635048">
        <w:rPr>
          <w:rFonts w:ascii="Arial" w:hAnsi="Arial" w:cs="Arial"/>
        </w:rPr>
        <w:t>to</w:t>
      </w:r>
      <w:r w:rsidR="00B97F4D" w:rsidRPr="00635048">
        <w:rPr>
          <w:rFonts w:ascii="Arial" w:hAnsi="Arial" w:cs="Arial"/>
        </w:rPr>
        <w:t xml:space="preserve"> </w:t>
      </w:r>
      <w:r w:rsidR="00A24DE5" w:rsidRPr="00635048">
        <w:rPr>
          <w:rFonts w:ascii="Arial" w:hAnsi="Arial" w:cs="Arial"/>
        </w:rPr>
        <w:t>include</w:t>
      </w:r>
      <w:r w:rsidR="00706CE5" w:rsidRPr="00635048">
        <w:rPr>
          <w:rFonts w:ascii="Arial" w:hAnsi="Arial" w:cs="Arial"/>
        </w:rPr>
        <w:t>:</w:t>
      </w:r>
      <w:r w:rsidR="00B97F4D" w:rsidRPr="00635048">
        <w:rPr>
          <w:rFonts w:ascii="Arial" w:hAnsi="Arial" w:cs="Arial"/>
        </w:rPr>
        <w:t xml:space="preserve"> </w:t>
      </w:r>
    </w:p>
    <w:p w14:paraId="7F8FA865" w14:textId="11B68D32" w:rsidR="00706CE5" w:rsidRPr="00635048" w:rsidRDefault="00CF280D" w:rsidP="00660D40">
      <w:pPr>
        <w:pStyle w:val="ListParagraph"/>
        <w:numPr>
          <w:ilvl w:val="0"/>
          <w:numId w:val="13"/>
        </w:numPr>
        <w:spacing w:before="200" w:after="200" w:line="276" w:lineRule="auto"/>
        <w:ind w:hanging="357"/>
        <w:contextualSpacing/>
        <w:rPr>
          <w:rFonts w:ascii="Arial" w:hAnsi="Arial" w:cs="Arial"/>
          <w:b/>
        </w:rPr>
      </w:pPr>
      <w:r w:rsidRPr="00635048">
        <w:rPr>
          <w:rFonts w:ascii="Arial" w:hAnsi="Arial" w:cs="Arial"/>
        </w:rPr>
        <w:t xml:space="preserve">An evaluation matrix, outlining the evaluation questions and sub questions (scope) alongside </w:t>
      </w:r>
      <w:r w:rsidR="00D22E80" w:rsidRPr="00635048">
        <w:rPr>
          <w:rFonts w:ascii="Arial" w:hAnsi="Arial" w:cs="Arial"/>
        </w:rPr>
        <w:t xml:space="preserve">evaluation criteria, </w:t>
      </w:r>
      <w:r w:rsidRPr="00635048">
        <w:rPr>
          <w:rFonts w:ascii="Arial" w:hAnsi="Arial" w:cs="Arial"/>
        </w:rPr>
        <w:t xml:space="preserve">the evidence needed to answer them, sources of information </w:t>
      </w:r>
      <w:r w:rsidR="00D22E80" w:rsidRPr="00635048">
        <w:rPr>
          <w:rFonts w:ascii="Arial" w:hAnsi="Arial" w:cs="Arial"/>
        </w:rPr>
        <w:t>and sampling approach as needed</w:t>
      </w:r>
    </w:p>
    <w:p w14:paraId="0C785BD8" w14:textId="2F1B9ACC" w:rsidR="00CF280D" w:rsidRPr="00635048" w:rsidRDefault="00DF0127" w:rsidP="00660D40">
      <w:pPr>
        <w:pStyle w:val="ListParagraph"/>
        <w:numPr>
          <w:ilvl w:val="0"/>
          <w:numId w:val="13"/>
        </w:numPr>
        <w:spacing w:before="200" w:after="200" w:line="276" w:lineRule="auto"/>
        <w:ind w:hanging="357"/>
        <w:contextualSpacing/>
        <w:rPr>
          <w:rFonts w:ascii="Arial" w:hAnsi="Arial" w:cs="Arial"/>
          <w:b/>
        </w:rPr>
      </w:pPr>
      <w:r w:rsidRPr="00635048">
        <w:rPr>
          <w:rFonts w:ascii="Arial" w:hAnsi="Arial" w:cs="Arial"/>
        </w:rPr>
        <w:t>Interview</w:t>
      </w:r>
      <w:r w:rsidR="00CF280D" w:rsidRPr="00635048">
        <w:rPr>
          <w:rFonts w:ascii="Arial" w:hAnsi="Arial" w:cs="Arial"/>
        </w:rPr>
        <w:t xml:space="preserve"> </w:t>
      </w:r>
      <w:r w:rsidRPr="00635048">
        <w:rPr>
          <w:rFonts w:ascii="Arial" w:hAnsi="Arial" w:cs="Arial"/>
        </w:rPr>
        <w:t>topic guides</w:t>
      </w:r>
      <w:r w:rsidR="00CF280D" w:rsidRPr="00635048">
        <w:rPr>
          <w:rFonts w:ascii="Arial" w:hAnsi="Arial" w:cs="Arial"/>
        </w:rPr>
        <w:t xml:space="preserve"> and other evaluation instruments </w:t>
      </w:r>
      <w:r w:rsidRPr="00635048">
        <w:rPr>
          <w:rFonts w:ascii="Arial" w:hAnsi="Arial" w:cs="Arial"/>
        </w:rPr>
        <w:t xml:space="preserve">as </w:t>
      </w:r>
      <w:r w:rsidR="00CF280D" w:rsidRPr="00635048">
        <w:rPr>
          <w:rFonts w:ascii="Arial" w:hAnsi="Arial" w:cs="Arial"/>
        </w:rPr>
        <w:t>needed</w:t>
      </w:r>
    </w:p>
    <w:p w14:paraId="2CB0DEA4" w14:textId="169D9663" w:rsidR="00B97F4D" w:rsidRPr="00635048" w:rsidRDefault="00CF280D" w:rsidP="00660D40">
      <w:pPr>
        <w:pStyle w:val="ListParagraph"/>
        <w:numPr>
          <w:ilvl w:val="0"/>
          <w:numId w:val="13"/>
        </w:numPr>
        <w:spacing w:before="200" w:after="200" w:line="276" w:lineRule="auto"/>
        <w:ind w:hanging="357"/>
        <w:contextualSpacing/>
        <w:rPr>
          <w:rFonts w:ascii="Arial" w:hAnsi="Arial" w:cs="Arial"/>
          <w:b/>
        </w:rPr>
      </w:pPr>
      <w:r w:rsidRPr="00635048">
        <w:rPr>
          <w:rFonts w:ascii="Arial" w:hAnsi="Arial" w:cs="Arial"/>
        </w:rPr>
        <w:t>Approach</w:t>
      </w:r>
      <w:r w:rsidR="00706CE5" w:rsidRPr="00635048">
        <w:rPr>
          <w:rFonts w:ascii="Arial" w:hAnsi="Arial" w:cs="Arial"/>
        </w:rPr>
        <w:t xml:space="preserve"> for collecting, managing</w:t>
      </w:r>
      <w:r w:rsidRPr="00635048">
        <w:rPr>
          <w:rFonts w:ascii="Arial" w:hAnsi="Arial" w:cs="Arial"/>
        </w:rPr>
        <w:t xml:space="preserve">, analysing and reporting </w:t>
      </w:r>
      <w:r w:rsidR="00706CE5" w:rsidRPr="00635048">
        <w:rPr>
          <w:rFonts w:ascii="Arial" w:hAnsi="Arial" w:cs="Arial"/>
        </w:rPr>
        <w:t>data</w:t>
      </w:r>
      <w:r w:rsidR="00D22E80" w:rsidRPr="00635048">
        <w:rPr>
          <w:rFonts w:ascii="Arial" w:hAnsi="Arial" w:cs="Arial"/>
        </w:rPr>
        <w:t xml:space="preserve"> and relevant quality standards</w:t>
      </w:r>
    </w:p>
    <w:p w14:paraId="118445D0" w14:textId="7EF55947" w:rsidR="00CF280D" w:rsidRPr="00635048" w:rsidRDefault="00CF280D" w:rsidP="007B67A1">
      <w:pPr>
        <w:pStyle w:val="ListParagraph"/>
        <w:numPr>
          <w:ilvl w:val="0"/>
          <w:numId w:val="13"/>
        </w:numPr>
        <w:spacing w:before="200" w:after="200" w:line="276" w:lineRule="auto"/>
        <w:ind w:hanging="357"/>
        <w:contextualSpacing/>
      </w:pPr>
      <w:r w:rsidRPr="00635048">
        <w:rPr>
          <w:rFonts w:ascii="Arial" w:hAnsi="Arial" w:cs="Arial"/>
        </w:rPr>
        <w:t>Roles and responsibilities</w:t>
      </w:r>
    </w:p>
    <w:p w14:paraId="6433141E" w14:textId="3DAE0C0F" w:rsidR="00CF280D" w:rsidRPr="00635048" w:rsidRDefault="00CF280D" w:rsidP="00660D40">
      <w:pPr>
        <w:pStyle w:val="ListParagraph"/>
        <w:numPr>
          <w:ilvl w:val="0"/>
          <w:numId w:val="13"/>
        </w:numPr>
        <w:spacing w:before="200" w:after="200" w:line="276" w:lineRule="auto"/>
        <w:ind w:hanging="357"/>
        <w:contextualSpacing/>
        <w:rPr>
          <w:rFonts w:ascii="Arial" w:hAnsi="Arial" w:cs="Arial"/>
          <w:b/>
        </w:rPr>
      </w:pPr>
      <w:r w:rsidRPr="00635048">
        <w:rPr>
          <w:rFonts w:ascii="Arial" w:hAnsi="Arial" w:cs="Arial"/>
        </w:rPr>
        <w:t>Limitations</w:t>
      </w:r>
    </w:p>
    <w:p w14:paraId="673C9EC8" w14:textId="509C6787" w:rsidR="00E665B1" w:rsidRPr="00635048" w:rsidRDefault="00E665B1" w:rsidP="00660D40">
      <w:pPr>
        <w:pStyle w:val="ListParagraph"/>
        <w:numPr>
          <w:ilvl w:val="0"/>
          <w:numId w:val="13"/>
        </w:numPr>
        <w:spacing w:before="200" w:after="200" w:line="276" w:lineRule="auto"/>
        <w:ind w:hanging="357"/>
        <w:contextualSpacing/>
        <w:rPr>
          <w:rFonts w:ascii="Arial" w:hAnsi="Arial" w:cs="Arial"/>
          <w:b/>
        </w:rPr>
      </w:pPr>
      <w:r w:rsidRPr="00635048">
        <w:rPr>
          <w:rFonts w:ascii="Arial" w:hAnsi="Arial" w:cs="Arial"/>
        </w:rPr>
        <w:t xml:space="preserve">Communications plan </w:t>
      </w:r>
      <w:r w:rsidR="00DF0127" w:rsidRPr="00635048">
        <w:rPr>
          <w:rFonts w:ascii="Arial" w:hAnsi="Arial" w:cs="Arial"/>
        </w:rPr>
        <w:t>for</w:t>
      </w:r>
      <w:r w:rsidRPr="00635048">
        <w:rPr>
          <w:rFonts w:ascii="Arial" w:hAnsi="Arial" w:cs="Arial"/>
        </w:rPr>
        <w:t xml:space="preserve"> project</w:t>
      </w:r>
      <w:r w:rsidR="00DF0127" w:rsidRPr="00635048">
        <w:rPr>
          <w:rFonts w:ascii="Arial" w:hAnsi="Arial" w:cs="Arial"/>
        </w:rPr>
        <w:t xml:space="preserve"> duration</w:t>
      </w:r>
    </w:p>
    <w:p w14:paraId="6915A490" w14:textId="60F7E9EB" w:rsidR="00144EEB" w:rsidRPr="00A7023F" w:rsidRDefault="00CF280D" w:rsidP="004E4A4C">
      <w:pPr>
        <w:pStyle w:val="ListParagraph"/>
        <w:numPr>
          <w:ilvl w:val="0"/>
          <w:numId w:val="13"/>
        </w:numPr>
        <w:spacing w:before="200" w:after="200" w:line="276" w:lineRule="auto"/>
        <w:ind w:hanging="357"/>
        <w:contextualSpacing/>
        <w:rPr>
          <w:rFonts w:ascii="Arial" w:hAnsi="Arial" w:cs="Arial"/>
          <w:b/>
        </w:rPr>
      </w:pPr>
      <w:r w:rsidRPr="00635048">
        <w:rPr>
          <w:rFonts w:ascii="Arial" w:hAnsi="Arial" w:cs="Arial"/>
        </w:rPr>
        <w:t>Updated timeline for key milestones</w:t>
      </w:r>
    </w:p>
    <w:p w14:paraId="21D5BFCE" w14:textId="77777777" w:rsidR="00A7023F" w:rsidRPr="00635048" w:rsidRDefault="00A7023F" w:rsidP="61D2D852">
      <w:pPr>
        <w:pStyle w:val="ListParagraph"/>
        <w:spacing w:before="200" w:after="200" w:line="276" w:lineRule="auto"/>
        <w:ind w:left="1440"/>
        <w:contextualSpacing/>
        <w:rPr>
          <w:rFonts w:ascii="Arial" w:hAnsi="Arial" w:cs="Arial"/>
          <w:b/>
        </w:rPr>
      </w:pPr>
    </w:p>
    <w:p w14:paraId="008A4116" w14:textId="1B8AFCDE" w:rsidR="00635048" w:rsidRPr="00034317" w:rsidRDefault="0037492C" w:rsidP="00034317">
      <w:pPr>
        <w:pStyle w:val="ListParagraph"/>
        <w:numPr>
          <w:ilvl w:val="0"/>
          <w:numId w:val="5"/>
        </w:numPr>
        <w:spacing w:before="200" w:after="200" w:line="276" w:lineRule="auto"/>
        <w:ind w:hanging="357"/>
        <w:contextualSpacing/>
        <w:rPr>
          <w:rFonts w:ascii="Arial" w:eastAsia="Arial" w:hAnsi="Arial" w:cs="Arial"/>
        </w:rPr>
      </w:pPr>
      <w:r w:rsidRPr="61D2D852">
        <w:rPr>
          <w:rFonts w:ascii="Arial" w:hAnsi="Arial" w:cs="Arial"/>
          <w:b/>
        </w:rPr>
        <w:t>Baseline report</w:t>
      </w:r>
      <w:r w:rsidR="00EC07F4" w:rsidRPr="61D2D852">
        <w:rPr>
          <w:rFonts w:ascii="Arial" w:hAnsi="Arial" w:cs="Arial"/>
          <w:b/>
        </w:rPr>
        <w:t xml:space="preserve"> </w:t>
      </w:r>
      <w:r w:rsidR="00635048" w:rsidRPr="00034317">
        <w:rPr>
          <w:rFonts w:ascii="Arial" w:hAnsi="Arial" w:cs="Arial"/>
          <w:bCs/>
        </w:rPr>
        <w:t>which</w:t>
      </w:r>
      <w:r w:rsidR="007D5646">
        <w:rPr>
          <w:rFonts w:ascii="Arial" w:hAnsi="Arial" w:cs="Arial"/>
          <w:b/>
        </w:rPr>
        <w:t xml:space="preserve"> </w:t>
      </w:r>
      <w:r w:rsidR="00975EC0" w:rsidRPr="00034317">
        <w:rPr>
          <w:rFonts w:ascii="Arial" w:eastAsia="Arial" w:hAnsi="Arial" w:cs="Arial"/>
        </w:rPr>
        <w:t>f</w:t>
      </w:r>
      <w:r w:rsidR="00635048" w:rsidRPr="00034317">
        <w:rPr>
          <w:rFonts w:ascii="Arial" w:eastAsia="Arial" w:hAnsi="Arial" w:cs="Arial"/>
        </w:rPr>
        <w:t xml:space="preserve">ocuses on the perceptions of </w:t>
      </w:r>
      <w:r w:rsidR="002317AD">
        <w:rPr>
          <w:rFonts w:ascii="Arial" w:eastAsia="Arial" w:hAnsi="Arial" w:cs="Arial"/>
        </w:rPr>
        <w:t xml:space="preserve">coalition </w:t>
      </w:r>
      <w:r w:rsidR="00635048" w:rsidRPr="00034317">
        <w:rPr>
          <w:rFonts w:ascii="Arial" w:eastAsia="Arial" w:hAnsi="Arial" w:cs="Arial"/>
        </w:rPr>
        <w:t>steering group members (and key Wellcom</w:t>
      </w:r>
      <w:r w:rsidR="007D5646" w:rsidRPr="00034317">
        <w:rPr>
          <w:rFonts w:ascii="Arial" w:eastAsia="Arial" w:hAnsi="Arial" w:cs="Arial"/>
        </w:rPr>
        <w:t>e</w:t>
      </w:r>
      <w:r w:rsidR="00975EC0" w:rsidRPr="00034317">
        <w:rPr>
          <w:rFonts w:ascii="Arial" w:eastAsia="Arial" w:hAnsi="Arial" w:cs="Arial"/>
        </w:rPr>
        <w:t xml:space="preserve"> </w:t>
      </w:r>
      <w:r w:rsidR="00635048" w:rsidRPr="00034317">
        <w:rPr>
          <w:rFonts w:ascii="Arial" w:eastAsia="Arial" w:hAnsi="Arial" w:cs="Arial"/>
        </w:rPr>
        <w:t>staff)</w:t>
      </w:r>
      <w:r w:rsidR="007D5646">
        <w:rPr>
          <w:rFonts w:ascii="Arial" w:eastAsia="Arial" w:hAnsi="Arial" w:cs="Arial"/>
        </w:rPr>
        <w:t>, including:</w:t>
      </w:r>
    </w:p>
    <w:p w14:paraId="34ED0091" w14:textId="4C943592" w:rsidR="00F56704" w:rsidRPr="00635048" w:rsidRDefault="007D5646" w:rsidP="3150FEEA">
      <w:pPr>
        <w:pStyle w:val="ListParagraph"/>
        <w:numPr>
          <w:ilvl w:val="0"/>
          <w:numId w:val="26"/>
        </w:numPr>
        <w:spacing w:before="200" w:after="200" w:line="276" w:lineRule="auto"/>
        <w:contextualSpacing/>
        <w:rPr>
          <w:rFonts w:ascii="Arial" w:eastAsia="Arial" w:hAnsi="Arial" w:cs="Arial"/>
        </w:rPr>
      </w:pPr>
      <w:r>
        <w:rPr>
          <w:rFonts w:ascii="Arial" w:hAnsi="Arial" w:cs="Arial"/>
        </w:rPr>
        <w:t>A</w:t>
      </w:r>
      <w:r w:rsidR="00635048" w:rsidRPr="00635048">
        <w:rPr>
          <w:rFonts w:ascii="Arial" w:hAnsi="Arial" w:cs="Arial"/>
        </w:rPr>
        <w:t>n o</w:t>
      </w:r>
      <w:r w:rsidR="00F56704" w:rsidRPr="00635048">
        <w:rPr>
          <w:rFonts w:ascii="Arial" w:hAnsi="Arial" w:cs="Arial"/>
        </w:rPr>
        <w:t xml:space="preserve">verview of </w:t>
      </w:r>
      <w:r w:rsidR="006C34CC" w:rsidRPr="00635048">
        <w:rPr>
          <w:rFonts w:ascii="Arial" w:hAnsi="Arial" w:cs="Arial"/>
        </w:rPr>
        <w:t xml:space="preserve">the awareness </w:t>
      </w:r>
      <w:r w:rsidR="0021631E" w:rsidRPr="00635048">
        <w:rPr>
          <w:rFonts w:ascii="Arial" w:hAnsi="Arial" w:cs="Arial"/>
        </w:rPr>
        <w:t xml:space="preserve">and integration </w:t>
      </w:r>
      <w:r w:rsidR="006C34CC" w:rsidRPr="00635048">
        <w:rPr>
          <w:rFonts w:ascii="Arial" w:hAnsi="Arial" w:cs="Arial"/>
        </w:rPr>
        <w:t xml:space="preserve">of the </w:t>
      </w:r>
      <w:r w:rsidR="00263766" w:rsidRPr="00635048">
        <w:rPr>
          <w:rFonts w:ascii="Arial" w:hAnsi="Arial" w:cs="Arial"/>
        </w:rPr>
        <w:t xml:space="preserve">health and climate agenda </w:t>
      </w:r>
      <w:r w:rsidR="00591BB0" w:rsidRPr="00635048">
        <w:rPr>
          <w:rFonts w:ascii="Arial" w:hAnsi="Arial" w:cs="Arial"/>
        </w:rPr>
        <w:t>amo</w:t>
      </w:r>
      <w:bookmarkStart w:id="1" w:name="_GoBack"/>
      <w:bookmarkEnd w:id="1"/>
      <w:r w:rsidR="00591BB0" w:rsidRPr="00635048">
        <w:rPr>
          <w:rFonts w:ascii="Arial" w:hAnsi="Arial" w:cs="Arial"/>
        </w:rPr>
        <w:t>ng policymakers attending</w:t>
      </w:r>
      <w:r w:rsidR="00263766" w:rsidRPr="00635048">
        <w:rPr>
          <w:rFonts w:ascii="Arial" w:hAnsi="Arial" w:cs="Arial"/>
        </w:rPr>
        <w:t xml:space="preserve"> th</w:t>
      </w:r>
      <w:r w:rsidR="00EC07F4" w:rsidRPr="00635048">
        <w:rPr>
          <w:rFonts w:ascii="Arial" w:hAnsi="Arial" w:cs="Arial"/>
        </w:rPr>
        <w:t>e target international processes</w:t>
      </w:r>
    </w:p>
    <w:p w14:paraId="4226BD03" w14:textId="51093884" w:rsidR="006C34CC" w:rsidRPr="00635048" w:rsidRDefault="007D5646" w:rsidP="3150FEEA">
      <w:pPr>
        <w:pStyle w:val="ListParagraph"/>
        <w:numPr>
          <w:ilvl w:val="0"/>
          <w:numId w:val="25"/>
        </w:numPr>
        <w:spacing w:before="200" w:after="200" w:line="276" w:lineRule="auto"/>
        <w:contextualSpacing/>
        <w:rPr>
          <w:rFonts w:ascii="Arial" w:eastAsia="Arial" w:hAnsi="Arial" w:cs="Arial"/>
        </w:rPr>
      </w:pPr>
      <w:r>
        <w:rPr>
          <w:rFonts w:ascii="Arial" w:hAnsi="Arial" w:cs="Arial"/>
        </w:rPr>
        <w:t>T</w:t>
      </w:r>
      <w:r w:rsidR="00635048" w:rsidRPr="00635048">
        <w:rPr>
          <w:rFonts w:ascii="Arial" w:hAnsi="Arial" w:cs="Arial"/>
        </w:rPr>
        <w:t>he e</w:t>
      </w:r>
      <w:r w:rsidR="5C92F6A8" w:rsidRPr="00635048">
        <w:rPr>
          <w:rFonts w:ascii="Arial" w:hAnsi="Arial" w:cs="Arial"/>
        </w:rPr>
        <w:t>xtent to which civil society organisations currently advocate for integrated action on climate and health</w:t>
      </w:r>
      <w:r w:rsidR="65A9A1B8" w:rsidRPr="00635048">
        <w:rPr>
          <w:rFonts w:ascii="Arial" w:hAnsi="Arial" w:cs="Arial"/>
        </w:rPr>
        <w:t xml:space="preserve"> </w:t>
      </w:r>
      <w:r w:rsidR="383D20A3" w:rsidRPr="00635048">
        <w:rPr>
          <w:rFonts w:ascii="Arial" w:hAnsi="Arial" w:cs="Arial"/>
        </w:rPr>
        <w:t>and partner with other</w:t>
      </w:r>
      <w:r w:rsidR="00E52273" w:rsidRPr="00635048">
        <w:rPr>
          <w:rFonts w:ascii="Arial" w:hAnsi="Arial" w:cs="Arial"/>
        </w:rPr>
        <w:t>s</w:t>
      </w:r>
      <w:r w:rsidR="383D20A3" w:rsidRPr="00635048">
        <w:rPr>
          <w:rFonts w:ascii="Arial" w:hAnsi="Arial" w:cs="Arial"/>
        </w:rPr>
        <w:t xml:space="preserve"> outside of their sector(s)</w:t>
      </w:r>
      <w:r w:rsidR="0AFA24ED" w:rsidRPr="731011E4">
        <w:rPr>
          <w:rFonts w:ascii="Arial" w:hAnsi="Arial" w:cs="Arial"/>
        </w:rPr>
        <w:t xml:space="preserve"> - with a focus on identifying gaps </w:t>
      </w:r>
      <w:r w:rsidR="0AFA24ED" w:rsidRPr="68EE76CE">
        <w:rPr>
          <w:rFonts w:ascii="Arial" w:hAnsi="Arial" w:cs="Arial"/>
        </w:rPr>
        <w:t>and</w:t>
      </w:r>
      <w:r w:rsidR="0AFA24ED" w:rsidRPr="693A5E29">
        <w:rPr>
          <w:rFonts w:ascii="Arial" w:hAnsi="Arial" w:cs="Arial"/>
        </w:rPr>
        <w:t xml:space="preserve"> opportunities for strategic partnership formation</w:t>
      </w:r>
    </w:p>
    <w:p w14:paraId="6C12C0C2" w14:textId="6F342350" w:rsidR="006C34CC" w:rsidRPr="00635048" w:rsidRDefault="007D5646" w:rsidP="3150FEEA">
      <w:pPr>
        <w:pStyle w:val="ListParagraph"/>
        <w:numPr>
          <w:ilvl w:val="0"/>
          <w:numId w:val="25"/>
        </w:numPr>
        <w:spacing w:before="200" w:after="200" w:line="276" w:lineRule="auto"/>
        <w:contextualSpacing/>
        <w:rPr>
          <w:rFonts w:ascii="Arial" w:eastAsia="Arial" w:hAnsi="Arial" w:cs="Arial"/>
        </w:rPr>
      </w:pPr>
      <w:r>
        <w:rPr>
          <w:rFonts w:ascii="Arial" w:hAnsi="Arial" w:cs="Arial"/>
        </w:rPr>
        <w:t>T</w:t>
      </w:r>
      <w:r w:rsidR="00635048" w:rsidRPr="00635048">
        <w:rPr>
          <w:rFonts w:ascii="Arial" w:hAnsi="Arial" w:cs="Arial"/>
        </w:rPr>
        <w:t xml:space="preserve">he </w:t>
      </w:r>
      <w:r w:rsidR="65A9A1B8" w:rsidRPr="00635048">
        <w:rPr>
          <w:rFonts w:ascii="Arial" w:hAnsi="Arial" w:cs="Arial"/>
        </w:rPr>
        <w:t xml:space="preserve">expectations of </w:t>
      </w:r>
      <w:r w:rsidR="002317AD">
        <w:rPr>
          <w:rFonts w:ascii="Arial" w:hAnsi="Arial" w:cs="Arial"/>
        </w:rPr>
        <w:t>c</w:t>
      </w:r>
      <w:r w:rsidR="65A9A1B8" w:rsidRPr="00635048">
        <w:rPr>
          <w:rFonts w:ascii="Arial" w:hAnsi="Arial" w:cs="Arial"/>
        </w:rPr>
        <w:t>oalition steering group members</w:t>
      </w:r>
    </w:p>
    <w:p w14:paraId="76D59984" w14:textId="7DCBD1EC" w:rsidR="006C34CC" w:rsidRPr="00635048" w:rsidRDefault="006C34CC" w:rsidP="3150FEEA">
      <w:pPr>
        <w:pStyle w:val="ListParagraph"/>
        <w:spacing w:before="200" w:after="200" w:line="276" w:lineRule="auto"/>
        <w:contextualSpacing/>
        <w:rPr>
          <w:rFonts w:ascii="Arial" w:hAnsi="Arial" w:cs="Arial"/>
        </w:rPr>
      </w:pPr>
    </w:p>
    <w:p w14:paraId="51CCCB23" w14:textId="09822D3F" w:rsidR="00B470F3" w:rsidRPr="00635048" w:rsidRDefault="00353EE8" w:rsidP="3150FEEA">
      <w:pPr>
        <w:pStyle w:val="ListParagraph"/>
        <w:numPr>
          <w:ilvl w:val="0"/>
          <w:numId w:val="5"/>
        </w:numPr>
        <w:spacing w:before="200" w:after="200" w:line="276" w:lineRule="auto"/>
        <w:ind w:hanging="357"/>
        <w:contextualSpacing/>
        <w:rPr>
          <w:rFonts w:ascii="Arial" w:hAnsi="Arial" w:cs="Arial"/>
          <w:b/>
          <w:bCs/>
        </w:rPr>
      </w:pPr>
      <w:r>
        <w:rPr>
          <w:rFonts w:ascii="Arial" w:hAnsi="Arial" w:cs="Arial"/>
          <w:b/>
          <w:bCs/>
        </w:rPr>
        <w:t>Final</w:t>
      </w:r>
      <w:r w:rsidR="00B470F3" w:rsidRPr="00635048">
        <w:rPr>
          <w:rFonts w:ascii="Arial" w:hAnsi="Arial" w:cs="Arial"/>
          <w:b/>
          <w:bCs/>
        </w:rPr>
        <w:t xml:space="preserve"> report</w:t>
      </w:r>
      <w:r w:rsidR="00DF0127" w:rsidRPr="00635048">
        <w:rPr>
          <w:rFonts w:ascii="Arial" w:hAnsi="Arial" w:cs="Arial"/>
        </w:rPr>
        <w:t xml:space="preserve">, </w:t>
      </w:r>
      <w:r w:rsidR="00370735" w:rsidRPr="00635048">
        <w:rPr>
          <w:rFonts w:ascii="Arial" w:hAnsi="Arial" w:cs="Arial"/>
        </w:rPr>
        <w:t>by evaluation question/dimension and using evaluation criteria</w:t>
      </w:r>
      <w:r w:rsidR="005700DD" w:rsidRPr="00635048">
        <w:rPr>
          <w:rFonts w:ascii="Arial" w:hAnsi="Arial" w:cs="Arial"/>
        </w:rPr>
        <w:t xml:space="preserve">, </w:t>
      </w:r>
      <w:r w:rsidR="00AF5B42" w:rsidRPr="00635048">
        <w:rPr>
          <w:rFonts w:ascii="Arial" w:hAnsi="Arial" w:cs="Arial"/>
        </w:rPr>
        <w:t xml:space="preserve">with </w:t>
      </w:r>
      <w:r w:rsidR="00B470F3" w:rsidRPr="00635048">
        <w:rPr>
          <w:rFonts w:ascii="Arial" w:hAnsi="Arial" w:cs="Arial"/>
        </w:rPr>
        <w:t>an executive summary</w:t>
      </w:r>
      <w:r w:rsidR="005700DD" w:rsidRPr="00635048">
        <w:rPr>
          <w:rFonts w:ascii="Arial" w:hAnsi="Arial" w:cs="Arial"/>
        </w:rPr>
        <w:t xml:space="preserve">, methodology and limitations section as well as </w:t>
      </w:r>
      <w:r w:rsidR="00AF5B42" w:rsidRPr="00635048">
        <w:rPr>
          <w:rFonts w:ascii="Arial" w:hAnsi="Arial" w:cs="Arial"/>
        </w:rPr>
        <w:t>relevant</w:t>
      </w:r>
      <w:r w:rsidR="005700DD" w:rsidRPr="00635048">
        <w:rPr>
          <w:rFonts w:ascii="Arial" w:hAnsi="Arial" w:cs="Arial"/>
        </w:rPr>
        <w:t xml:space="preserve"> annexes</w:t>
      </w:r>
      <w:r w:rsidR="00510259" w:rsidRPr="00635048">
        <w:rPr>
          <w:rFonts w:ascii="Arial" w:hAnsi="Arial" w:cs="Arial"/>
        </w:rPr>
        <w:t>. This will be delivered in two stages:</w:t>
      </w:r>
    </w:p>
    <w:p w14:paraId="4BAE65FE" w14:textId="46024B92" w:rsidR="00510259" w:rsidRPr="00635048" w:rsidRDefault="00510259" w:rsidP="00660D40">
      <w:pPr>
        <w:pStyle w:val="ListParagraph"/>
        <w:numPr>
          <w:ilvl w:val="0"/>
          <w:numId w:val="6"/>
        </w:numPr>
        <w:spacing w:before="200" w:after="200" w:line="276" w:lineRule="auto"/>
        <w:ind w:hanging="357"/>
        <w:contextualSpacing/>
        <w:rPr>
          <w:rFonts w:ascii="Arial" w:hAnsi="Arial" w:cs="Arial"/>
          <w:b/>
        </w:rPr>
      </w:pPr>
      <w:r w:rsidRPr="00635048">
        <w:rPr>
          <w:rFonts w:ascii="Arial" w:hAnsi="Arial" w:cs="Arial"/>
        </w:rPr>
        <w:t xml:space="preserve">A </w:t>
      </w:r>
      <w:r w:rsidRPr="00635048">
        <w:rPr>
          <w:rFonts w:ascii="Arial" w:hAnsi="Arial" w:cs="Arial"/>
          <w:b/>
        </w:rPr>
        <w:t>draft final report</w:t>
      </w:r>
      <w:r w:rsidRPr="00635048">
        <w:rPr>
          <w:rFonts w:ascii="Arial" w:hAnsi="Arial" w:cs="Arial"/>
        </w:rPr>
        <w:t>, shared with Wellcome in advance of the end date to allow Wellcome staff time to discuss feedback, raise questions, and make recommendations for further improvement.</w:t>
      </w:r>
    </w:p>
    <w:p w14:paraId="602CDA6B" w14:textId="6A72DE8E" w:rsidR="00510259" w:rsidRPr="00635048" w:rsidRDefault="00510259" w:rsidP="00660D40">
      <w:pPr>
        <w:pStyle w:val="ListParagraph"/>
        <w:numPr>
          <w:ilvl w:val="0"/>
          <w:numId w:val="6"/>
        </w:numPr>
        <w:spacing w:before="200" w:after="200" w:line="276" w:lineRule="auto"/>
        <w:ind w:hanging="357"/>
        <w:contextualSpacing/>
        <w:rPr>
          <w:rFonts w:ascii="Arial" w:hAnsi="Arial" w:cs="Arial"/>
          <w:b/>
        </w:rPr>
      </w:pPr>
      <w:r w:rsidRPr="00635048">
        <w:rPr>
          <w:rFonts w:ascii="Arial" w:hAnsi="Arial" w:cs="Arial"/>
        </w:rPr>
        <w:t xml:space="preserve">A </w:t>
      </w:r>
      <w:r w:rsidRPr="00635048">
        <w:rPr>
          <w:rFonts w:ascii="Arial" w:hAnsi="Arial" w:cs="Arial"/>
          <w:b/>
        </w:rPr>
        <w:t>final report</w:t>
      </w:r>
      <w:r w:rsidRPr="00635048">
        <w:rPr>
          <w:rFonts w:ascii="Arial" w:hAnsi="Arial" w:cs="Arial"/>
        </w:rPr>
        <w:t>, a clean and final copy</w:t>
      </w:r>
      <w:r w:rsidR="00AB13DB" w:rsidRPr="00635048">
        <w:rPr>
          <w:rFonts w:ascii="Arial" w:hAnsi="Arial" w:cs="Arial"/>
        </w:rPr>
        <w:t>.</w:t>
      </w:r>
      <w:r w:rsidR="00BC4009" w:rsidRPr="00635048">
        <w:rPr>
          <w:rFonts w:ascii="Arial" w:hAnsi="Arial" w:cs="Arial"/>
        </w:rPr>
        <w:t xml:space="preserve"> </w:t>
      </w:r>
    </w:p>
    <w:p w14:paraId="0FA2FB32" w14:textId="6F4554BF" w:rsidR="009E2F60" w:rsidRPr="00635048" w:rsidRDefault="35C068BA" w:rsidP="00660D40">
      <w:pPr>
        <w:numPr>
          <w:ilvl w:val="0"/>
          <w:numId w:val="1"/>
        </w:numPr>
        <w:spacing w:before="200" w:after="200" w:line="276" w:lineRule="auto"/>
        <w:jc w:val="both"/>
        <w:rPr>
          <w:rFonts w:ascii="Arial" w:eastAsia="Arial" w:hAnsi="Arial" w:cs="Arial"/>
          <w:b/>
          <w:bCs/>
          <w:sz w:val="22"/>
          <w:szCs w:val="22"/>
        </w:rPr>
      </w:pPr>
      <w:r w:rsidRPr="00635048">
        <w:rPr>
          <w:rFonts w:ascii="Arial" w:eastAsia="Arial" w:hAnsi="Arial" w:cs="Arial"/>
          <w:b/>
          <w:bCs/>
          <w:sz w:val="22"/>
          <w:szCs w:val="22"/>
        </w:rPr>
        <w:t>RFP Documents</w:t>
      </w:r>
    </w:p>
    <w:p w14:paraId="0FA2FB34" w14:textId="7BB687F1" w:rsidR="00BF0C88"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Below </w:t>
      </w:r>
      <w:proofErr w:type="gramStart"/>
      <w:r w:rsidRPr="00635048">
        <w:rPr>
          <w:rFonts w:ascii="Arial" w:eastAsia="Arial" w:hAnsi="Arial" w:cs="Arial"/>
          <w:sz w:val="22"/>
          <w:szCs w:val="22"/>
        </w:rPr>
        <w:t>lists</w:t>
      </w:r>
      <w:proofErr w:type="gramEnd"/>
      <w:r w:rsidRPr="00635048">
        <w:rPr>
          <w:rFonts w:ascii="Arial" w:eastAsia="Arial" w:hAnsi="Arial" w:cs="Arial"/>
          <w:sz w:val="22"/>
          <w:szCs w:val="22"/>
        </w:rPr>
        <w:t xml:space="preserve"> the documents provided to suppliers</w:t>
      </w:r>
      <w:r w:rsidR="00BB0370" w:rsidRPr="00635048">
        <w:rPr>
          <w:rFonts w:ascii="Arial" w:eastAsia="Arial" w:hAnsi="Arial" w:cs="Arial"/>
          <w:sz w:val="22"/>
          <w:szCs w:val="22"/>
        </w:rPr>
        <w:t xml:space="preserve"> to support </w:t>
      </w:r>
      <w:r w:rsidR="003A0180" w:rsidRPr="00635048">
        <w:rPr>
          <w:rFonts w:ascii="Arial" w:eastAsia="Arial" w:hAnsi="Arial" w:cs="Arial"/>
          <w:sz w:val="22"/>
          <w:szCs w:val="22"/>
        </w:rPr>
        <w:t>their response</w:t>
      </w:r>
      <w:r w:rsidRPr="00635048">
        <w:rPr>
          <w:rFonts w:ascii="Arial" w:eastAsia="Arial" w:hAnsi="Arial" w:cs="Arial"/>
          <w:sz w:val="22"/>
          <w:szCs w:val="22"/>
        </w:rPr>
        <w:t xml:space="preserve"> to this RFP;</w:t>
      </w:r>
    </w:p>
    <w:p w14:paraId="2E9949A2" w14:textId="74989586" w:rsidR="00A437AA" w:rsidRPr="00635048" w:rsidRDefault="00A437AA" w:rsidP="002C234E">
      <w:pPr>
        <w:spacing w:before="200" w:after="200" w:line="276" w:lineRule="auto"/>
        <w:jc w:val="both"/>
        <w:rPr>
          <w:rFonts w:ascii="Arial" w:eastAsia="Arial" w:hAnsi="Arial" w:cs="Arial"/>
          <w:sz w:val="22"/>
          <w:szCs w:val="22"/>
          <w:u w:val="single"/>
        </w:rPr>
      </w:pPr>
      <w:r w:rsidRPr="00635048">
        <w:rPr>
          <w:rFonts w:ascii="Arial" w:eastAsia="Arial" w:hAnsi="Arial" w:cs="Arial"/>
          <w:sz w:val="22"/>
          <w:szCs w:val="22"/>
          <w:u w:val="single"/>
        </w:rPr>
        <w:t xml:space="preserve">Document </w:t>
      </w:r>
      <w:r w:rsidR="00A9022F" w:rsidRPr="00635048">
        <w:rPr>
          <w:rFonts w:ascii="Arial" w:eastAsia="Arial" w:hAnsi="Arial" w:cs="Arial"/>
          <w:sz w:val="22"/>
          <w:szCs w:val="22"/>
          <w:u w:val="single"/>
        </w:rPr>
        <w:t>#1</w:t>
      </w:r>
      <w:r w:rsidRPr="00635048">
        <w:rPr>
          <w:rFonts w:ascii="Arial" w:eastAsia="Arial" w:hAnsi="Arial" w:cs="Arial"/>
          <w:sz w:val="22"/>
          <w:szCs w:val="22"/>
          <w:u w:val="single"/>
        </w:rPr>
        <w:t xml:space="preserve"> – Supplier Questions </w:t>
      </w:r>
    </w:p>
    <w:p w14:paraId="1FAF1EAB" w14:textId="544B6E97" w:rsidR="00BB0BD2" w:rsidRPr="00635048" w:rsidRDefault="00BB0BD2" w:rsidP="002C234E">
      <w:pPr>
        <w:pStyle w:val="paragraph"/>
        <w:spacing w:before="200" w:beforeAutospacing="0" w:after="200" w:afterAutospacing="0" w:line="276" w:lineRule="auto"/>
        <w:jc w:val="both"/>
        <w:textAlignment w:val="baseline"/>
        <w:rPr>
          <w:rFonts w:ascii="Segoe UI" w:hAnsi="Segoe UI" w:cs="Segoe UI"/>
          <w:sz w:val="18"/>
          <w:szCs w:val="18"/>
        </w:rPr>
      </w:pPr>
      <w:r w:rsidRPr="00635048">
        <w:rPr>
          <w:rStyle w:val="normaltextrun"/>
          <w:rFonts w:ascii="Arial" w:hAnsi="Arial" w:cs="Arial"/>
          <w:sz w:val="22"/>
          <w:szCs w:val="22"/>
        </w:rPr>
        <w:t xml:space="preserve">This document is to be used in accordance with the Timetable (as set out </w:t>
      </w:r>
      <w:r w:rsidR="0012164E" w:rsidRPr="00635048">
        <w:rPr>
          <w:rStyle w:val="normaltextrun"/>
          <w:rFonts w:ascii="Arial" w:hAnsi="Arial" w:cs="Arial"/>
          <w:sz w:val="22"/>
          <w:szCs w:val="22"/>
        </w:rPr>
        <w:t xml:space="preserve">below, in Section 6 of </w:t>
      </w:r>
      <w:r w:rsidRPr="00635048">
        <w:rPr>
          <w:rStyle w:val="normaltextrun"/>
          <w:rFonts w:ascii="Arial" w:hAnsi="Arial" w:cs="Arial"/>
          <w:sz w:val="22"/>
          <w:szCs w:val="22"/>
        </w:rPr>
        <w:t>this RFP) and is an opportunity for suppliers to ask the evaluation panel questions about the RFP process and the project in general to support their response</w:t>
      </w:r>
      <w:r w:rsidR="00C77F30" w:rsidRPr="00635048">
        <w:rPr>
          <w:rStyle w:val="normaltextrun"/>
          <w:rFonts w:ascii="Arial" w:hAnsi="Arial" w:cs="Arial"/>
          <w:sz w:val="22"/>
          <w:szCs w:val="22"/>
        </w:rPr>
        <w:t>.</w:t>
      </w:r>
    </w:p>
    <w:p w14:paraId="38C09DCF" w14:textId="2011B0D0" w:rsidR="00BB0BD2" w:rsidRPr="00635048" w:rsidRDefault="00BB0BD2" w:rsidP="002C234E">
      <w:pPr>
        <w:pStyle w:val="paragraph"/>
        <w:spacing w:before="200" w:beforeAutospacing="0" w:after="200" w:afterAutospacing="0" w:line="276" w:lineRule="auto"/>
        <w:jc w:val="both"/>
        <w:textAlignment w:val="baseline"/>
        <w:rPr>
          <w:rFonts w:ascii="Segoe UI" w:hAnsi="Segoe UI" w:cs="Segoe UI"/>
          <w:sz w:val="18"/>
          <w:szCs w:val="18"/>
        </w:rPr>
      </w:pPr>
      <w:r w:rsidRPr="00635048">
        <w:rPr>
          <w:rStyle w:val="normaltextrun"/>
          <w:rFonts w:ascii="Arial" w:hAnsi="Arial" w:cs="Arial"/>
          <w:sz w:val="22"/>
          <w:szCs w:val="22"/>
        </w:rPr>
        <w:t>All responses received within the timescales set out within the Timetable will be anonymised and shared with all suppliers within the process.</w:t>
      </w:r>
      <w:r w:rsidRPr="00635048">
        <w:rPr>
          <w:rStyle w:val="eop"/>
          <w:rFonts w:ascii="Arial" w:hAnsi="Arial" w:cs="Arial"/>
          <w:sz w:val="22"/>
          <w:szCs w:val="22"/>
        </w:rPr>
        <w:t> </w:t>
      </w:r>
    </w:p>
    <w:p w14:paraId="595BDA19" w14:textId="13DF19C9" w:rsidR="00BB0BD2" w:rsidRPr="00635048" w:rsidRDefault="00BB0BD2" w:rsidP="002C234E">
      <w:pPr>
        <w:pStyle w:val="paragraph"/>
        <w:spacing w:before="200" w:beforeAutospacing="0" w:after="200" w:afterAutospacing="0" w:line="276" w:lineRule="auto"/>
        <w:jc w:val="both"/>
        <w:textAlignment w:val="baseline"/>
        <w:rPr>
          <w:rFonts w:ascii="Segoe UI" w:hAnsi="Segoe UI" w:cs="Segoe UI"/>
          <w:sz w:val="18"/>
          <w:szCs w:val="18"/>
        </w:rPr>
      </w:pPr>
      <w:r w:rsidRPr="00635048">
        <w:rPr>
          <w:rStyle w:val="normaltextrun"/>
          <w:rFonts w:ascii="Arial" w:hAnsi="Arial" w:cs="Arial"/>
          <w:sz w:val="22"/>
          <w:szCs w:val="22"/>
        </w:rPr>
        <w:lastRenderedPageBreak/>
        <w:t>This document is for </w:t>
      </w:r>
      <w:r w:rsidRPr="00635048">
        <w:rPr>
          <w:rStyle w:val="normaltextrun"/>
          <w:rFonts w:ascii="Arial" w:hAnsi="Arial" w:cs="Arial"/>
          <w:sz w:val="22"/>
          <w:szCs w:val="22"/>
          <w:u w:val="single"/>
        </w:rPr>
        <w:t>completion</w:t>
      </w:r>
      <w:r w:rsidRPr="00635048">
        <w:rPr>
          <w:rStyle w:val="normaltextrun"/>
          <w:rFonts w:ascii="Arial" w:hAnsi="Arial" w:cs="Arial"/>
          <w:sz w:val="22"/>
          <w:szCs w:val="22"/>
        </w:rPr>
        <w:t> by suppliers.</w:t>
      </w:r>
      <w:r w:rsidRPr="00635048">
        <w:rPr>
          <w:rStyle w:val="eop"/>
          <w:rFonts w:ascii="Arial" w:hAnsi="Arial" w:cs="Arial"/>
          <w:sz w:val="22"/>
          <w:szCs w:val="22"/>
        </w:rPr>
        <w:t> </w:t>
      </w:r>
    </w:p>
    <w:p w14:paraId="77D5DFA0" w14:textId="72D49596" w:rsidR="00BB0BD2" w:rsidRPr="00635048" w:rsidRDefault="006F1C0C" w:rsidP="002C234E">
      <w:pPr>
        <w:spacing w:before="200" w:after="200" w:line="276" w:lineRule="auto"/>
        <w:jc w:val="both"/>
        <w:rPr>
          <w:rFonts w:ascii="Arial" w:eastAsia="Calibri" w:hAnsi="Arial" w:cs="Arial"/>
          <w:sz w:val="22"/>
          <w:szCs w:val="22"/>
        </w:rPr>
      </w:pPr>
      <w:r>
        <w:rPr>
          <w:rFonts w:ascii="Arial" w:eastAsia="Calibri" w:hAnsi="Arial" w:cs="Arial"/>
          <w:noProof/>
        </w:rPr>
        <w:object w:dxaOrig="1555" w:dyaOrig="979" w14:anchorId="64366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1pt;height:51.25pt" o:ole="">
            <v:imagedata r:id="rId16" o:title=""/>
          </v:shape>
          <o:OLEObject Type="Embed" ProgID="Excel.Sheet.12" ShapeID="_x0000_i1029" DrawAspect="Icon" ObjectID="_1674022864" r:id="rId17"/>
        </w:object>
      </w:r>
    </w:p>
    <w:p w14:paraId="0FA2FB4A" w14:textId="3EC0DACB" w:rsidR="00DB3EEA" w:rsidRPr="00635048" w:rsidRDefault="00A437AA" w:rsidP="002C234E">
      <w:pPr>
        <w:spacing w:before="200" w:after="200" w:line="276" w:lineRule="auto"/>
        <w:jc w:val="both"/>
        <w:rPr>
          <w:rFonts w:ascii="Arial" w:eastAsia="Arial" w:hAnsi="Arial" w:cs="Arial"/>
          <w:sz w:val="22"/>
          <w:szCs w:val="22"/>
          <w:u w:val="single"/>
        </w:rPr>
      </w:pPr>
      <w:r w:rsidRPr="00635048">
        <w:rPr>
          <w:rFonts w:ascii="Arial" w:eastAsia="Arial" w:hAnsi="Arial" w:cs="Arial"/>
          <w:sz w:val="22"/>
          <w:szCs w:val="22"/>
          <w:u w:val="single"/>
        </w:rPr>
        <w:t>Document #2a</w:t>
      </w:r>
      <w:r w:rsidR="35C068BA" w:rsidRPr="00635048">
        <w:rPr>
          <w:rFonts w:ascii="Arial" w:eastAsia="Arial" w:hAnsi="Arial" w:cs="Arial"/>
          <w:sz w:val="22"/>
          <w:szCs w:val="22"/>
          <w:u w:val="single"/>
        </w:rPr>
        <w:t xml:space="preserve"> - Contractual Agreement </w:t>
      </w:r>
    </w:p>
    <w:p w14:paraId="0FA2FB4C" w14:textId="183D1BE9" w:rsidR="001B5C2F"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This document represents the draft contractual agreement which is to be used with the successful supplier from this RFP exercise.</w:t>
      </w:r>
    </w:p>
    <w:p w14:paraId="0FA2FB4E" w14:textId="7E0E0A4A" w:rsidR="001B5C2F"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This document is for </w:t>
      </w:r>
      <w:r w:rsidRPr="00635048">
        <w:rPr>
          <w:rFonts w:ascii="Arial" w:eastAsia="Arial" w:hAnsi="Arial" w:cs="Arial"/>
          <w:sz w:val="22"/>
          <w:szCs w:val="22"/>
          <w:u w:val="single"/>
        </w:rPr>
        <w:t>information only</w:t>
      </w:r>
      <w:r w:rsidRPr="00635048">
        <w:rPr>
          <w:rFonts w:ascii="Arial" w:eastAsia="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5C2F" w:rsidRPr="00635048" w14:paraId="0FA2FB52" w14:textId="77777777" w:rsidTr="00C57188">
        <w:tc>
          <w:tcPr>
            <w:tcW w:w="9242" w:type="dxa"/>
            <w:shd w:val="clear" w:color="auto" w:fill="auto"/>
          </w:tcPr>
          <w:bookmarkStart w:id="2" w:name="_MON_1641721612"/>
          <w:bookmarkEnd w:id="2"/>
          <w:bookmarkStart w:id="3" w:name="_MON_1641721612"/>
          <w:bookmarkEnd w:id="3"/>
          <w:p w14:paraId="0FA2FB51" w14:textId="7E3ADCAD" w:rsidR="003733D5" w:rsidRPr="00635048" w:rsidRDefault="00616DC0" w:rsidP="002C234E">
            <w:pPr>
              <w:spacing w:before="200" w:after="200" w:line="276" w:lineRule="auto"/>
              <w:jc w:val="both"/>
              <w:rPr>
                <w:rFonts w:ascii="Arial" w:eastAsia="Calibri" w:hAnsi="Arial" w:cs="Arial"/>
                <w:sz w:val="22"/>
                <w:szCs w:val="22"/>
              </w:rPr>
            </w:pPr>
            <w:r w:rsidRPr="00AD1CF2">
              <w:rPr>
                <w:rFonts w:ascii="Arial" w:hAnsi="Arial" w:cs="Arial"/>
                <w:noProof/>
                <w:sz w:val="22"/>
                <w:szCs w:val="22"/>
              </w:rPr>
              <w:object w:dxaOrig="1536" w:dyaOrig="996" w14:anchorId="248F4316">
                <v:shape id="_x0000_i1031" type="#_x0000_t75" style="width:1in;height:50.3pt" o:ole="">
                  <v:imagedata r:id="rId18" o:title=""/>
                </v:shape>
                <o:OLEObject Type="Embed" ProgID="Word.Document.12" ShapeID="_x0000_i1031" DrawAspect="Icon" ObjectID="_1674022865" r:id="rId19">
                  <o:FieldCodes>\s</o:FieldCodes>
                </o:OLEObject>
              </w:object>
            </w:r>
          </w:p>
        </w:tc>
      </w:tr>
    </w:tbl>
    <w:p w14:paraId="0FA2FB54" w14:textId="5259579C" w:rsidR="001B5C2F" w:rsidRPr="00635048" w:rsidRDefault="00A437AA" w:rsidP="002C234E">
      <w:pPr>
        <w:spacing w:before="200" w:after="200" w:line="276" w:lineRule="auto"/>
        <w:jc w:val="both"/>
        <w:rPr>
          <w:rFonts w:ascii="Arial" w:eastAsia="Arial" w:hAnsi="Arial" w:cs="Arial"/>
          <w:sz w:val="22"/>
          <w:szCs w:val="22"/>
          <w:u w:val="single"/>
        </w:rPr>
      </w:pPr>
      <w:r w:rsidRPr="00635048">
        <w:rPr>
          <w:rFonts w:ascii="Arial" w:eastAsia="Arial" w:hAnsi="Arial" w:cs="Arial"/>
          <w:sz w:val="22"/>
          <w:szCs w:val="22"/>
          <w:u w:val="single"/>
        </w:rPr>
        <w:t>Document #2b</w:t>
      </w:r>
      <w:r w:rsidR="35C068BA" w:rsidRPr="00635048">
        <w:rPr>
          <w:rFonts w:ascii="Arial" w:eastAsia="Arial" w:hAnsi="Arial" w:cs="Arial"/>
          <w:sz w:val="22"/>
          <w:szCs w:val="22"/>
          <w:u w:val="single"/>
        </w:rPr>
        <w:t xml:space="preserve"> – Contract Feedback Sheet</w:t>
      </w:r>
    </w:p>
    <w:p w14:paraId="0FA2FB56" w14:textId="4040D7EA" w:rsidR="001B5C2F"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This document allows </w:t>
      </w:r>
      <w:r w:rsidR="00E17683" w:rsidRPr="00635048">
        <w:rPr>
          <w:rFonts w:ascii="Arial" w:eastAsia="Arial" w:hAnsi="Arial" w:cs="Arial"/>
          <w:sz w:val="22"/>
          <w:szCs w:val="22"/>
        </w:rPr>
        <w:t>suppliers</w:t>
      </w:r>
      <w:r w:rsidRPr="00635048">
        <w:rPr>
          <w:rFonts w:ascii="Arial" w:eastAsia="Arial" w:hAnsi="Arial" w:cs="Arial"/>
          <w:sz w:val="22"/>
          <w:szCs w:val="22"/>
        </w:rPr>
        <w:t xml:space="preserve"> to provide a response to the proposed cont</w:t>
      </w:r>
      <w:r w:rsidR="007F59C5" w:rsidRPr="00635048">
        <w:rPr>
          <w:rFonts w:ascii="Arial" w:eastAsia="Arial" w:hAnsi="Arial" w:cs="Arial"/>
          <w:sz w:val="22"/>
          <w:szCs w:val="22"/>
        </w:rPr>
        <w:t>ractual agreement (Document #2a</w:t>
      </w:r>
      <w:r w:rsidRPr="00635048">
        <w:rPr>
          <w:rFonts w:ascii="Arial" w:eastAsia="Arial" w:hAnsi="Arial" w:cs="Arial"/>
          <w:sz w:val="22"/>
          <w:szCs w:val="22"/>
        </w:rPr>
        <w:t xml:space="preserve">) specifically </w:t>
      </w:r>
      <w:r w:rsidR="007F59C5" w:rsidRPr="00635048">
        <w:rPr>
          <w:rFonts w:ascii="Arial" w:eastAsia="Arial" w:hAnsi="Arial" w:cs="Arial"/>
          <w:sz w:val="22"/>
          <w:szCs w:val="22"/>
        </w:rPr>
        <w:t>referencing</w:t>
      </w:r>
      <w:r w:rsidRPr="00635048">
        <w:rPr>
          <w:rFonts w:ascii="Arial" w:eastAsia="Arial" w:hAnsi="Arial" w:cs="Arial"/>
          <w:sz w:val="22"/>
          <w:szCs w:val="22"/>
        </w:rPr>
        <w:t xml:space="preserve"> any clauses which they desire to amend.</w:t>
      </w:r>
      <w:r w:rsidR="00E17683" w:rsidRPr="00635048">
        <w:rPr>
          <w:rFonts w:ascii="Arial" w:eastAsia="Arial" w:hAnsi="Arial" w:cs="Arial"/>
          <w:sz w:val="22"/>
          <w:szCs w:val="22"/>
        </w:rPr>
        <w:t xml:space="preserve"> </w:t>
      </w:r>
    </w:p>
    <w:p w14:paraId="0FA2FB59" w14:textId="5781E9A4" w:rsidR="004368BF"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This document is for </w:t>
      </w:r>
      <w:r w:rsidRPr="00635048">
        <w:rPr>
          <w:rFonts w:ascii="Arial" w:eastAsia="Arial" w:hAnsi="Arial" w:cs="Arial"/>
          <w:sz w:val="22"/>
          <w:szCs w:val="22"/>
          <w:u w:val="single"/>
        </w:rPr>
        <w:t>completion</w:t>
      </w:r>
      <w:r w:rsidRPr="00635048">
        <w:rPr>
          <w:rFonts w:ascii="Arial" w:eastAsia="Arial" w:hAnsi="Arial" w:cs="Arial"/>
          <w:sz w:val="22"/>
          <w:szCs w:val="22"/>
        </w:rPr>
        <w:t xml:space="preserve"> by suppliers.</w:t>
      </w:r>
      <w:r w:rsidR="007F59C5" w:rsidRPr="00635048">
        <w:rPr>
          <w:rFonts w:ascii="Arial" w:eastAsia="Arial" w:hAnsi="Arial" w:cs="Arial"/>
          <w:sz w:val="22"/>
          <w:szCs w:val="22"/>
        </w:rPr>
        <w:t xml:space="preserve"> </w:t>
      </w:r>
      <w:r w:rsidR="007F59C5" w:rsidRPr="00635048">
        <w:rPr>
          <w:rFonts w:ascii="Arial" w:eastAsia="Arial" w:hAnsi="Arial" w:cs="Arial"/>
          <w:b/>
          <w:sz w:val="22"/>
          <w:szCs w:val="22"/>
        </w:rPr>
        <w:t>This is your opportunity to provide feedback on the contract at the appropriate point in the timetable, as part of your RFP response</w:t>
      </w:r>
      <w:r w:rsidR="007F59C5" w:rsidRPr="00635048">
        <w:rPr>
          <w:rFonts w:ascii="Arial" w:eastAsia="Arial" w:hAnsi="Arial" w:cs="Arial"/>
          <w:sz w:val="22"/>
          <w:szCs w:val="22"/>
        </w:rPr>
        <w:t>.</w:t>
      </w:r>
      <w:r w:rsidR="00E17683" w:rsidRPr="00635048">
        <w:rPr>
          <w:rFonts w:ascii="Arial" w:eastAsia="Arial" w:hAnsi="Arial" w:cs="Arial"/>
          <w:sz w:val="22"/>
          <w:szCs w:val="22"/>
        </w:rPr>
        <w:t xml:space="preserve"> The evaluation panel will then provide their responses to any supplier contract feedback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68BF" w:rsidRPr="00635048" w14:paraId="0FA2FB5B" w14:textId="77777777" w:rsidTr="00C57188">
        <w:tc>
          <w:tcPr>
            <w:tcW w:w="9242" w:type="dxa"/>
            <w:shd w:val="clear" w:color="auto" w:fill="auto"/>
          </w:tcPr>
          <w:bookmarkStart w:id="4" w:name="_MON_1619417269"/>
          <w:bookmarkEnd w:id="4"/>
          <w:bookmarkStart w:id="5" w:name="_MON_1619417269"/>
          <w:bookmarkEnd w:id="5"/>
          <w:p w14:paraId="0FA2FB5A" w14:textId="596351DC" w:rsidR="004368BF" w:rsidRPr="00635048" w:rsidRDefault="009B551D" w:rsidP="002C234E">
            <w:pPr>
              <w:spacing w:before="200" w:after="200" w:line="276" w:lineRule="auto"/>
              <w:jc w:val="both"/>
              <w:rPr>
                <w:rFonts w:ascii="Arial" w:eastAsia="Calibri" w:hAnsi="Arial" w:cs="Arial"/>
                <w:sz w:val="22"/>
                <w:szCs w:val="22"/>
              </w:rPr>
            </w:pPr>
            <w:r w:rsidRPr="00AD1CF2">
              <w:rPr>
                <w:rFonts w:ascii="Arial" w:eastAsia="Calibri" w:hAnsi="Arial" w:cs="Arial"/>
                <w:noProof/>
                <w:sz w:val="22"/>
                <w:szCs w:val="22"/>
              </w:rPr>
              <w:object w:dxaOrig="2040" w:dyaOrig="1320" w14:anchorId="15A36844">
                <v:shape id="_x0000_i1034" type="#_x0000_t75" style="width:99.25pt;height:63.7pt" o:ole="">
                  <v:imagedata r:id="rId20" o:title=""/>
                </v:shape>
                <o:OLEObject Type="Embed" ProgID="Word.Document.12" ShapeID="_x0000_i1034" DrawAspect="Icon" ObjectID="_1674022866" r:id="rId21">
                  <o:FieldCodes>\s</o:FieldCodes>
                </o:OLEObject>
              </w:object>
            </w:r>
          </w:p>
        </w:tc>
      </w:tr>
    </w:tbl>
    <w:p w14:paraId="0FA2FB74" w14:textId="6621188C" w:rsidR="00E60C9E" w:rsidRPr="00635048" w:rsidRDefault="003B1D74" w:rsidP="002C234E">
      <w:pPr>
        <w:spacing w:before="200" w:after="200" w:line="276" w:lineRule="auto"/>
        <w:jc w:val="both"/>
        <w:rPr>
          <w:rFonts w:ascii="Arial" w:hAnsi="Arial" w:cs="Arial"/>
          <w:sz w:val="22"/>
          <w:szCs w:val="22"/>
        </w:rPr>
      </w:pPr>
      <w:r w:rsidRPr="00635048">
        <w:rPr>
          <w:rFonts w:ascii="Arial" w:hAnsi="Arial" w:cs="Arial"/>
          <w:sz w:val="22"/>
          <w:szCs w:val="22"/>
          <w:u w:val="single"/>
        </w:rPr>
        <w:t xml:space="preserve">Document </w:t>
      </w:r>
      <w:r w:rsidR="35C068BA" w:rsidRPr="00635048">
        <w:rPr>
          <w:rFonts w:ascii="Arial" w:eastAsia="Arial" w:hAnsi="Arial" w:cs="Arial"/>
          <w:sz w:val="22"/>
          <w:szCs w:val="22"/>
          <w:u w:val="single"/>
        </w:rPr>
        <w:t>#</w:t>
      </w:r>
      <w:r w:rsidR="000C5FB2" w:rsidRPr="00635048">
        <w:rPr>
          <w:rFonts w:ascii="Arial" w:eastAsia="Arial" w:hAnsi="Arial" w:cs="Arial"/>
          <w:sz w:val="22"/>
          <w:szCs w:val="22"/>
          <w:u w:val="single"/>
        </w:rPr>
        <w:t>3</w:t>
      </w:r>
      <w:r w:rsidR="35C068BA" w:rsidRPr="00635048">
        <w:rPr>
          <w:rFonts w:ascii="Arial" w:eastAsia="Arial" w:hAnsi="Arial" w:cs="Arial"/>
          <w:sz w:val="22"/>
          <w:szCs w:val="22"/>
          <w:u w:val="single"/>
        </w:rPr>
        <w:t xml:space="preserve"> – Third Party </w:t>
      </w:r>
      <w:r w:rsidRPr="00635048">
        <w:rPr>
          <w:rFonts w:ascii="Arial" w:eastAsia="Arial" w:hAnsi="Arial" w:cs="Arial"/>
          <w:sz w:val="22"/>
          <w:szCs w:val="22"/>
          <w:u w:val="single"/>
        </w:rPr>
        <w:t>Security Risk Assessment</w:t>
      </w:r>
    </w:p>
    <w:p w14:paraId="0FA2FB76" w14:textId="1B678647" w:rsidR="00E60C9E"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This </w:t>
      </w:r>
      <w:r w:rsidR="00CC6FA3" w:rsidRPr="00635048">
        <w:rPr>
          <w:rFonts w:ascii="Arial" w:eastAsia="Arial" w:hAnsi="Arial" w:cs="Arial"/>
          <w:sz w:val="22"/>
          <w:szCs w:val="22"/>
        </w:rPr>
        <w:t>form</w:t>
      </w:r>
      <w:r w:rsidRPr="00635048">
        <w:rPr>
          <w:rFonts w:ascii="Arial" w:eastAsia="Arial" w:hAnsi="Arial" w:cs="Arial"/>
          <w:sz w:val="22"/>
          <w:szCs w:val="22"/>
        </w:rPr>
        <w:t xml:space="preserve"> is used to assess how you as a supplier manage and protect data.</w:t>
      </w:r>
    </w:p>
    <w:p w14:paraId="0FA2FB79" w14:textId="42934B5E" w:rsidR="00E60C9E"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This </w:t>
      </w:r>
      <w:r w:rsidR="003B1D74" w:rsidRPr="00635048">
        <w:rPr>
          <w:rFonts w:ascii="Arial" w:eastAsia="Arial" w:hAnsi="Arial" w:cs="Arial"/>
          <w:sz w:val="22"/>
          <w:szCs w:val="22"/>
        </w:rPr>
        <w:t>form</w:t>
      </w:r>
      <w:r w:rsidRPr="00635048">
        <w:rPr>
          <w:rFonts w:ascii="Arial" w:eastAsia="Arial" w:hAnsi="Arial" w:cs="Arial"/>
          <w:sz w:val="22"/>
          <w:szCs w:val="22"/>
        </w:rPr>
        <w:t xml:space="preserve"> </w:t>
      </w:r>
      <w:r w:rsidR="000C5FB2" w:rsidRPr="00635048">
        <w:rPr>
          <w:rFonts w:ascii="Arial" w:eastAsia="Arial" w:hAnsi="Arial" w:cs="Arial"/>
          <w:sz w:val="22"/>
          <w:szCs w:val="22"/>
        </w:rPr>
        <w:t>is</w:t>
      </w:r>
      <w:r w:rsidRPr="00635048">
        <w:rPr>
          <w:rFonts w:ascii="Arial" w:eastAsia="Arial" w:hAnsi="Arial" w:cs="Arial"/>
          <w:sz w:val="22"/>
          <w:szCs w:val="22"/>
        </w:rPr>
        <w:t xml:space="preserve"> for </w:t>
      </w:r>
      <w:r w:rsidRPr="00635048">
        <w:rPr>
          <w:rFonts w:ascii="Arial" w:eastAsia="Arial" w:hAnsi="Arial" w:cs="Arial"/>
          <w:sz w:val="22"/>
          <w:szCs w:val="22"/>
          <w:u w:val="single"/>
        </w:rPr>
        <w:t>completion by the supplier</w:t>
      </w:r>
      <w:r w:rsidRPr="00635048">
        <w:rPr>
          <w:rFonts w:ascii="Arial" w:eastAsia="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0C9E" w:rsidRPr="00635048" w14:paraId="0FA2FB7B" w14:textId="77777777" w:rsidTr="00CA2DBB">
        <w:tc>
          <w:tcPr>
            <w:tcW w:w="9016" w:type="dxa"/>
            <w:shd w:val="clear" w:color="auto" w:fill="auto"/>
          </w:tcPr>
          <w:p w14:paraId="0FA2FB7A" w14:textId="5544627A" w:rsidR="00E60C9E" w:rsidRPr="00635048" w:rsidRDefault="00C50F66" w:rsidP="002C234E">
            <w:pPr>
              <w:spacing w:before="200" w:after="200" w:line="276" w:lineRule="auto"/>
              <w:jc w:val="both"/>
              <w:rPr>
                <w:rFonts w:ascii="Arial" w:eastAsia="Calibri" w:hAnsi="Arial" w:cs="Arial"/>
                <w:sz w:val="22"/>
                <w:szCs w:val="22"/>
              </w:rPr>
            </w:pPr>
            <w:hyperlink r:id="rId22" w:history="1">
              <w:r w:rsidR="003B1D74" w:rsidRPr="00635048">
                <w:rPr>
                  <w:rStyle w:val="Hyperlink"/>
                  <w:rFonts w:ascii="Arial" w:eastAsia="Calibri" w:hAnsi="Arial" w:cs="Arial"/>
                  <w:noProof/>
                </w:rPr>
                <w:t>TPSRA Form</w:t>
              </w:r>
            </w:hyperlink>
          </w:p>
        </w:tc>
      </w:tr>
    </w:tbl>
    <w:p w14:paraId="0FA2FB8A" w14:textId="20E1D251" w:rsidR="00786D1D" w:rsidRPr="00635048" w:rsidRDefault="35C068BA"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Suppliers are asked to thoroughly review and reference these documents within their response accompanied by any further information provided within the RFP exercise.</w:t>
      </w:r>
    </w:p>
    <w:p w14:paraId="1D7C67D4" w14:textId="0E4038DC" w:rsidR="001F258B" w:rsidRPr="00635048" w:rsidRDefault="35C068BA" w:rsidP="00660D40">
      <w:pPr>
        <w:numPr>
          <w:ilvl w:val="0"/>
          <w:numId w:val="1"/>
        </w:numPr>
        <w:spacing w:before="200" w:after="200" w:line="276" w:lineRule="auto"/>
        <w:jc w:val="both"/>
        <w:rPr>
          <w:rFonts w:ascii="Arial" w:eastAsia="Arial" w:hAnsi="Arial" w:cs="Arial"/>
          <w:b/>
          <w:bCs/>
          <w:sz w:val="22"/>
          <w:szCs w:val="22"/>
        </w:rPr>
      </w:pPr>
      <w:r w:rsidRPr="00635048">
        <w:rPr>
          <w:rFonts w:ascii="Arial" w:eastAsia="Arial" w:hAnsi="Arial" w:cs="Arial"/>
          <w:b/>
          <w:bCs/>
          <w:sz w:val="22"/>
          <w:szCs w:val="22"/>
        </w:rPr>
        <w:t>Response Format</w:t>
      </w:r>
    </w:p>
    <w:p w14:paraId="2645BE1E" w14:textId="7F463C94" w:rsidR="001F258B" w:rsidRPr="00635048" w:rsidRDefault="35C068BA" w:rsidP="002C234E">
      <w:pPr>
        <w:spacing w:before="200" w:after="200" w:line="276" w:lineRule="auto"/>
        <w:jc w:val="both"/>
        <w:rPr>
          <w:rFonts w:ascii="Arial" w:eastAsia="Arial" w:hAnsi="Arial" w:cs="Arial"/>
          <w:sz w:val="22"/>
          <w:szCs w:val="22"/>
          <w:u w:val="single"/>
        </w:rPr>
      </w:pPr>
      <w:r w:rsidRPr="00635048">
        <w:rPr>
          <w:rFonts w:ascii="Arial" w:eastAsia="Arial" w:hAnsi="Arial" w:cs="Arial"/>
          <w:sz w:val="22"/>
          <w:szCs w:val="22"/>
          <w:u w:val="single"/>
        </w:rPr>
        <w:lastRenderedPageBreak/>
        <w:t>Written Proposal</w:t>
      </w:r>
    </w:p>
    <w:p w14:paraId="3D69D86F" w14:textId="5365EAEF" w:rsidR="00FD277B" w:rsidRPr="00635048" w:rsidRDefault="7E7FC4B8"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 xml:space="preserve">Suppliers are </w:t>
      </w:r>
      <w:r w:rsidR="00982BB4" w:rsidRPr="00635048">
        <w:rPr>
          <w:rFonts w:ascii="Arial" w:eastAsia="Arial" w:hAnsi="Arial" w:cs="Arial"/>
          <w:sz w:val="22"/>
          <w:szCs w:val="22"/>
        </w:rPr>
        <w:t>required</w:t>
      </w:r>
      <w:r w:rsidRPr="00635048">
        <w:rPr>
          <w:rFonts w:ascii="Arial" w:eastAsia="Arial" w:hAnsi="Arial" w:cs="Arial"/>
          <w:sz w:val="22"/>
          <w:szCs w:val="22"/>
        </w:rPr>
        <w:t xml:space="preserve"> to submit a written proposal</w:t>
      </w:r>
      <w:r w:rsidR="00E665B1" w:rsidRPr="00635048">
        <w:rPr>
          <w:rFonts w:ascii="Arial" w:eastAsia="Arial" w:hAnsi="Arial" w:cs="Arial"/>
          <w:sz w:val="22"/>
          <w:szCs w:val="22"/>
        </w:rPr>
        <w:t xml:space="preserve"> </w:t>
      </w:r>
      <w:r w:rsidRPr="00635048">
        <w:rPr>
          <w:rFonts w:ascii="Arial" w:eastAsia="Arial" w:hAnsi="Arial" w:cs="Arial"/>
          <w:sz w:val="22"/>
          <w:szCs w:val="22"/>
        </w:rPr>
        <w:t xml:space="preserve">which details to Wellcome the following </w:t>
      </w:r>
      <w:r w:rsidR="00494233" w:rsidRPr="00635048">
        <w:rPr>
          <w:rFonts w:ascii="Arial" w:eastAsia="Arial" w:hAnsi="Arial" w:cs="Arial"/>
          <w:sz w:val="22"/>
          <w:szCs w:val="22"/>
        </w:rPr>
        <w:t>requirements</w:t>
      </w:r>
      <w:r w:rsidR="002C234E" w:rsidRPr="00635048">
        <w:rPr>
          <w:rFonts w:ascii="Arial" w:eastAsia="Arial" w:hAnsi="Arial" w:cs="Arial"/>
          <w:sz w:val="22"/>
          <w:szCs w:val="22"/>
        </w:rPr>
        <w:t>:</w:t>
      </w:r>
    </w:p>
    <w:p w14:paraId="3AB6613F" w14:textId="3A26A13D" w:rsidR="00E665B1" w:rsidRPr="00635048" w:rsidRDefault="35C068BA" w:rsidP="00660D40">
      <w:pPr>
        <w:pStyle w:val="ListParagraph"/>
        <w:numPr>
          <w:ilvl w:val="0"/>
          <w:numId w:val="4"/>
        </w:numPr>
        <w:spacing w:before="200" w:after="200" w:line="276" w:lineRule="auto"/>
        <w:ind w:hanging="357"/>
        <w:contextualSpacing/>
        <w:jc w:val="both"/>
        <w:rPr>
          <w:rFonts w:ascii="Arial" w:eastAsia="Arial" w:hAnsi="Arial" w:cs="Arial"/>
        </w:rPr>
      </w:pPr>
      <w:r w:rsidRPr="00635048">
        <w:rPr>
          <w:rFonts w:ascii="Arial" w:eastAsia="Arial" w:hAnsi="Arial" w:cs="Arial"/>
        </w:rPr>
        <w:t>A brief overview of your organisation</w:t>
      </w:r>
      <w:r w:rsidR="00494233" w:rsidRPr="00635048">
        <w:rPr>
          <w:rFonts w:ascii="Arial" w:eastAsia="Arial" w:hAnsi="Arial" w:cs="Arial"/>
        </w:rPr>
        <w:t xml:space="preserve"> or evaluation team</w:t>
      </w:r>
      <w:r w:rsidRPr="00635048">
        <w:rPr>
          <w:rFonts w:ascii="Arial" w:eastAsia="Arial" w:hAnsi="Arial" w:cs="Arial"/>
        </w:rPr>
        <w:t>, includin</w:t>
      </w:r>
      <w:r w:rsidR="0030211C" w:rsidRPr="00635048">
        <w:rPr>
          <w:rFonts w:ascii="Arial" w:eastAsia="Arial" w:hAnsi="Arial" w:cs="Arial"/>
        </w:rPr>
        <w:t xml:space="preserve">g your track record </w:t>
      </w:r>
      <w:r w:rsidR="00A5402F" w:rsidRPr="00635048">
        <w:rPr>
          <w:rFonts w:ascii="Arial" w:eastAsia="Arial" w:hAnsi="Arial" w:cs="Arial"/>
        </w:rPr>
        <w:t>and expertise</w:t>
      </w:r>
      <w:r w:rsidR="00A757E2" w:rsidRPr="00635048">
        <w:rPr>
          <w:rFonts w:ascii="Arial" w:eastAsia="Arial" w:hAnsi="Arial" w:cs="Arial"/>
        </w:rPr>
        <w:t xml:space="preserve"> </w:t>
      </w:r>
      <w:r w:rsidR="00C3696D" w:rsidRPr="00635048">
        <w:rPr>
          <w:rFonts w:ascii="Arial" w:eastAsia="Arial" w:hAnsi="Arial" w:cs="Arial"/>
        </w:rPr>
        <w:t xml:space="preserve">in </w:t>
      </w:r>
      <w:r w:rsidR="00E665B1" w:rsidRPr="00635048">
        <w:rPr>
          <w:rFonts w:ascii="Arial" w:eastAsia="Arial" w:hAnsi="Arial" w:cs="Arial"/>
        </w:rPr>
        <w:t>evaluating</w:t>
      </w:r>
      <w:r w:rsidR="625C1D8C" w:rsidRPr="00635048">
        <w:rPr>
          <w:rFonts w:ascii="Arial" w:eastAsia="Arial" w:hAnsi="Arial" w:cs="Arial"/>
        </w:rPr>
        <w:t xml:space="preserve"> </w:t>
      </w:r>
      <w:r w:rsidR="00307770" w:rsidRPr="00635048">
        <w:rPr>
          <w:rFonts w:ascii="Arial" w:eastAsia="Arial" w:hAnsi="Arial" w:cs="Arial"/>
        </w:rPr>
        <w:t>research programmes</w:t>
      </w:r>
      <w:r w:rsidR="00846F60" w:rsidRPr="00635048">
        <w:rPr>
          <w:rFonts w:ascii="Arial" w:eastAsia="Arial" w:hAnsi="Arial" w:cs="Arial"/>
        </w:rPr>
        <w:t xml:space="preserve"> (see Section 12 for requirements)</w:t>
      </w:r>
      <w:r w:rsidR="00672969" w:rsidRPr="00635048">
        <w:rPr>
          <w:rFonts w:ascii="Arial" w:eastAsia="Arial" w:hAnsi="Arial" w:cs="Arial"/>
        </w:rPr>
        <w:t xml:space="preserve"> </w:t>
      </w:r>
      <w:r w:rsidRPr="00635048">
        <w:rPr>
          <w:rFonts w:ascii="Arial" w:eastAsia="Arial" w:hAnsi="Arial" w:cs="Arial"/>
        </w:rPr>
        <w:t xml:space="preserve">(max </w:t>
      </w:r>
      <w:r w:rsidR="00E665B1" w:rsidRPr="00635048">
        <w:rPr>
          <w:rFonts w:ascii="Arial" w:eastAsia="Arial" w:hAnsi="Arial" w:cs="Arial"/>
        </w:rPr>
        <w:t>3</w:t>
      </w:r>
      <w:r w:rsidR="59490931" w:rsidRPr="00635048">
        <w:rPr>
          <w:rFonts w:ascii="Arial" w:eastAsia="Arial" w:hAnsi="Arial" w:cs="Arial"/>
        </w:rPr>
        <w:t>5</w:t>
      </w:r>
      <w:r w:rsidRPr="00635048">
        <w:rPr>
          <w:rFonts w:ascii="Arial" w:eastAsia="Arial" w:hAnsi="Arial" w:cs="Arial"/>
        </w:rPr>
        <w:t>0</w:t>
      </w:r>
      <w:r w:rsidR="00046556" w:rsidRPr="00635048">
        <w:rPr>
          <w:rFonts w:ascii="Arial" w:eastAsia="Arial" w:hAnsi="Arial" w:cs="Arial"/>
        </w:rPr>
        <w:t xml:space="preserve"> </w:t>
      </w:r>
      <w:r w:rsidRPr="00635048">
        <w:rPr>
          <w:rFonts w:ascii="Arial" w:eastAsia="Arial" w:hAnsi="Arial" w:cs="Arial"/>
        </w:rPr>
        <w:t>words)</w:t>
      </w:r>
      <w:r w:rsidR="00E665B1" w:rsidRPr="00635048">
        <w:rPr>
          <w:rFonts w:ascii="Arial" w:eastAsia="Arial" w:hAnsi="Arial" w:cs="Arial"/>
        </w:rPr>
        <w:t xml:space="preserve">. </w:t>
      </w:r>
      <w:r w:rsidR="00494233" w:rsidRPr="00635048">
        <w:rPr>
          <w:rFonts w:ascii="Arial" w:eastAsia="Arial" w:hAnsi="Arial" w:cs="Arial"/>
        </w:rPr>
        <w:t>Please include as annexes:</w:t>
      </w:r>
    </w:p>
    <w:p w14:paraId="19371123" w14:textId="01C5DBD3" w:rsidR="00494233" w:rsidRPr="00635048" w:rsidRDefault="00E665B1" w:rsidP="00660D40">
      <w:pPr>
        <w:pStyle w:val="ListParagraph"/>
        <w:numPr>
          <w:ilvl w:val="1"/>
          <w:numId w:val="4"/>
        </w:numPr>
        <w:spacing w:before="200" w:after="200" w:line="276" w:lineRule="auto"/>
        <w:ind w:hanging="357"/>
        <w:contextualSpacing/>
        <w:jc w:val="both"/>
        <w:rPr>
          <w:rFonts w:ascii="Arial" w:eastAsia="Arial" w:hAnsi="Arial" w:cs="Arial"/>
        </w:rPr>
      </w:pPr>
      <w:r w:rsidRPr="00635048">
        <w:rPr>
          <w:rFonts w:ascii="Arial" w:eastAsia="Arial" w:hAnsi="Arial" w:cs="Arial"/>
        </w:rPr>
        <w:t xml:space="preserve">PDFs or </w:t>
      </w:r>
      <w:r w:rsidR="00494233" w:rsidRPr="00635048">
        <w:rPr>
          <w:rFonts w:ascii="Arial" w:eastAsia="Arial" w:hAnsi="Arial" w:cs="Arial"/>
        </w:rPr>
        <w:t xml:space="preserve">website </w:t>
      </w:r>
      <w:r w:rsidRPr="00635048">
        <w:rPr>
          <w:rFonts w:ascii="Arial" w:eastAsia="Arial" w:hAnsi="Arial" w:cs="Arial"/>
        </w:rPr>
        <w:t xml:space="preserve">links </w:t>
      </w:r>
      <w:r w:rsidR="00494233" w:rsidRPr="00635048">
        <w:rPr>
          <w:rFonts w:ascii="Arial" w:eastAsia="Arial" w:hAnsi="Arial" w:cs="Arial"/>
        </w:rPr>
        <w:t>with</w:t>
      </w:r>
      <w:r w:rsidRPr="00635048">
        <w:rPr>
          <w:rFonts w:ascii="Arial" w:eastAsia="Arial" w:hAnsi="Arial" w:cs="Arial"/>
        </w:rPr>
        <w:t xml:space="preserve"> examples of evaluation reports delivered. </w:t>
      </w:r>
    </w:p>
    <w:p w14:paraId="7D819FC4" w14:textId="50580399" w:rsidR="00494233" w:rsidRPr="00635048" w:rsidRDefault="00494233" w:rsidP="00660D40">
      <w:pPr>
        <w:pStyle w:val="ListParagraph"/>
        <w:numPr>
          <w:ilvl w:val="1"/>
          <w:numId w:val="4"/>
        </w:numPr>
        <w:spacing w:before="200" w:after="200" w:line="276" w:lineRule="auto"/>
        <w:ind w:hanging="357"/>
        <w:contextualSpacing/>
        <w:jc w:val="both"/>
        <w:rPr>
          <w:rFonts w:ascii="Arial" w:eastAsia="Arial" w:hAnsi="Arial" w:cs="Arial"/>
        </w:rPr>
      </w:pPr>
      <w:r w:rsidRPr="00635048">
        <w:rPr>
          <w:rFonts w:ascii="Arial" w:eastAsia="Arial" w:hAnsi="Arial" w:cs="Arial"/>
        </w:rPr>
        <w:t>Details of your team roster with one-page CV for each member</w:t>
      </w:r>
    </w:p>
    <w:p w14:paraId="71CB94B8" w14:textId="150A3648" w:rsidR="00982BB4" w:rsidRPr="00635048" w:rsidRDefault="35C068BA" w:rsidP="00660D40">
      <w:pPr>
        <w:pStyle w:val="ListParagraph"/>
        <w:numPr>
          <w:ilvl w:val="0"/>
          <w:numId w:val="4"/>
        </w:numPr>
        <w:spacing w:before="200" w:after="200" w:line="276" w:lineRule="auto"/>
        <w:ind w:hanging="357"/>
        <w:contextualSpacing/>
        <w:jc w:val="both"/>
        <w:rPr>
          <w:rFonts w:ascii="Arial" w:eastAsia="Arial" w:hAnsi="Arial" w:cs="Arial"/>
        </w:rPr>
      </w:pPr>
      <w:r w:rsidRPr="00635048">
        <w:rPr>
          <w:rFonts w:ascii="Arial" w:eastAsia="Arial" w:hAnsi="Arial" w:cs="Arial"/>
        </w:rPr>
        <w:t>Your proposed approach to th</w:t>
      </w:r>
      <w:r w:rsidR="00915DDF" w:rsidRPr="00635048">
        <w:rPr>
          <w:rFonts w:ascii="Arial" w:eastAsia="Arial" w:hAnsi="Arial" w:cs="Arial"/>
        </w:rPr>
        <w:t>e</w:t>
      </w:r>
      <w:r w:rsidRPr="00635048">
        <w:rPr>
          <w:rFonts w:ascii="Arial" w:eastAsia="Arial" w:hAnsi="Arial" w:cs="Arial"/>
        </w:rPr>
        <w:t xml:space="preserve"> evaluation (max </w:t>
      </w:r>
      <w:r w:rsidR="00494233" w:rsidRPr="00635048">
        <w:rPr>
          <w:rFonts w:ascii="Arial" w:eastAsia="Arial" w:hAnsi="Arial" w:cs="Arial"/>
        </w:rPr>
        <w:t>5 pages</w:t>
      </w:r>
      <w:r w:rsidRPr="00635048">
        <w:rPr>
          <w:rFonts w:ascii="Arial" w:eastAsia="Arial" w:hAnsi="Arial" w:cs="Arial"/>
        </w:rPr>
        <w:t>)</w:t>
      </w:r>
    </w:p>
    <w:p w14:paraId="4FE6C339" w14:textId="34DF6BFB" w:rsidR="00982BB4" w:rsidRPr="00635048" w:rsidRDefault="00982BB4"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Suppliers are asked to reference “Section 2: Scope</w:t>
      </w:r>
      <w:r w:rsidR="00FD277B" w:rsidRPr="00635048">
        <w:rPr>
          <w:rFonts w:ascii="Arial" w:eastAsia="Arial" w:hAnsi="Arial" w:cs="Arial"/>
          <w:sz w:val="22"/>
          <w:szCs w:val="22"/>
        </w:rPr>
        <w:t xml:space="preserve"> and Objectives</w:t>
      </w:r>
      <w:r w:rsidRPr="00635048">
        <w:rPr>
          <w:rFonts w:ascii="Arial" w:eastAsia="Arial" w:hAnsi="Arial" w:cs="Arial"/>
          <w:sz w:val="22"/>
          <w:szCs w:val="22"/>
        </w:rPr>
        <w:t xml:space="preserve">” and “Section </w:t>
      </w:r>
      <w:r w:rsidR="00C77F29" w:rsidRPr="00635048">
        <w:rPr>
          <w:rFonts w:ascii="Arial" w:eastAsia="Arial" w:hAnsi="Arial" w:cs="Arial"/>
          <w:sz w:val="22"/>
          <w:szCs w:val="22"/>
        </w:rPr>
        <w:t>4</w:t>
      </w:r>
      <w:r w:rsidRPr="00635048">
        <w:rPr>
          <w:rFonts w:ascii="Arial" w:eastAsia="Arial" w:hAnsi="Arial" w:cs="Arial"/>
          <w:sz w:val="22"/>
          <w:szCs w:val="22"/>
        </w:rPr>
        <w:t>: Deliverables” in providing their written proposal.</w:t>
      </w:r>
    </w:p>
    <w:p w14:paraId="2CFBE07B" w14:textId="0A6CDF5D" w:rsidR="00982BB4" w:rsidRPr="00635048" w:rsidRDefault="00982BB4" w:rsidP="002C234E">
      <w:pPr>
        <w:spacing w:before="200" w:after="200" w:line="276" w:lineRule="auto"/>
        <w:rPr>
          <w:rFonts w:ascii="Arial" w:eastAsia="Arial" w:hAnsi="Arial" w:cs="Arial"/>
          <w:sz w:val="22"/>
        </w:rPr>
      </w:pPr>
      <w:r w:rsidRPr="00635048">
        <w:rPr>
          <w:rFonts w:ascii="Arial" w:eastAsia="Arial" w:hAnsi="Arial" w:cs="Arial"/>
          <w:sz w:val="22"/>
          <w:u w:val="single"/>
        </w:rPr>
        <w:t>Additional documents</w:t>
      </w:r>
    </w:p>
    <w:p w14:paraId="34CE6814" w14:textId="42362D58" w:rsidR="00982BB4" w:rsidRPr="00635048" w:rsidRDefault="00982BB4" w:rsidP="002C234E">
      <w:pPr>
        <w:spacing w:before="200" w:after="200" w:line="276" w:lineRule="auto"/>
        <w:rPr>
          <w:rFonts w:ascii="Arial" w:eastAsia="Arial" w:hAnsi="Arial" w:cs="Arial"/>
          <w:sz w:val="22"/>
        </w:rPr>
      </w:pPr>
      <w:r w:rsidRPr="00635048">
        <w:rPr>
          <w:rFonts w:ascii="Arial" w:eastAsia="Arial" w:hAnsi="Arial" w:cs="Arial"/>
          <w:sz w:val="22"/>
        </w:rPr>
        <w:t>Suppliers are also required to submit the following two annexes to their written proposal:</w:t>
      </w:r>
    </w:p>
    <w:p w14:paraId="4B65FA91" w14:textId="58ECB8D4" w:rsidR="005D03FF" w:rsidRPr="00635048" w:rsidRDefault="35C068BA" w:rsidP="00660D40">
      <w:pPr>
        <w:pStyle w:val="ListParagraph"/>
        <w:numPr>
          <w:ilvl w:val="0"/>
          <w:numId w:val="3"/>
        </w:numPr>
        <w:spacing w:before="200" w:after="200" w:line="276" w:lineRule="auto"/>
        <w:rPr>
          <w:rFonts w:ascii="Arial" w:eastAsia="Arial" w:hAnsi="Arial" w:cs="Arial"/>
        </w:rPr>
      </w:pPr>
      <w:r w:rsidRPr="00635048">
        <w:rPr>
          <w:rFonts w:ascii="Arial" w:eastAsia="Arial" w:hAnsi="Arial" w:cs="Arial"/>
        </w:rPr>
        <w:t xml:space="preserve">A cost proposal in Excel format which </w:t>
      </w:r>
      <w:r w:rsidR="00B41B36" w:rsidRPr="00635048">
        <w:rPr>
          <w:rFonts w:ascii="Arial" w:eastAsia="Arial" w:hAnsi="Arial" w:cs="Arial"/>
        </w:rPr>
        <w:t>details and justifies</w:t>
      </w:r>
      <w:r w:rsidRPr="00635048">
        <w:rPr>
          <w:rFonts w:ascii="Arial" w:eastAsia="Arial" w:hAnsi="Arial" w:cs="Arial"/>
        </w:rPr>
        <w:t xml:space="preserve"> the proposed costs</w:t>
      </w:r>
      <w:r w:rsidR="007435BE" w:rsidRPr="00635048">
        <w:rPr>
          <w:rFonts w:ascii="Arial" w:eastAsia="Arial" w:hAnsi="Arial" w:cs="Arial"/>
        </w:rPr>
        <w:t>, up to a maximum of £60,000</w:t>
      </w:r>
      <w:r w:rsidR="00B41B36" w:rsidRPr="00635048">
        <w:rPr>
          <w:rFonts w:ascii="Arial" w:eastAsia="Arial" w:hAnsi="Arial" w:cs="Arial"/>
        </w:rPr>
        <w:t xml:space="preserve">. </w:t>
      </w:r>
      <w:r w:rsidR="00AC7F28" w:rsidRPr="00635048">
        <w:rPr>
          <w:rFonts w:ascii="Arial" w:eastAsia="Arial" w:hAnsi="Arial" w:cs="Arial"/>
        </w:rPr>
        <w:t xml:space="preserve">This should include details of the hourly rate and number of hours </w:t>
      </w:r>
      <w:r w:rsidR="00613363" w:rsidRPr="00635048">
        <w:rPr>
          <w:rFonts w:ascii="Arial" w:eastAsia="Arial" w:hAnsi="Arial" w:cs="Arial"/>
        </w:rPr>
        <w:t xml:space="preserve">to be </w:t>
      </w:r>
      <w:r w:rsidR="00AC7F28" w:rsidRPr="00635048">
        <w:rPr>
          <w:rFonts w:ascii="Arial" w:eastAsia="Arial" w:hAnsi="Arial" w:cs="Arial"/>
        </w:rPr>
        <w:t>contributed by each member of the evaluation team.</w:t>
      </w:r>
      <w:r w:rsidR="00B41B36" w:rsidRPr="00635048">
        <w:rPr>
          <w:rFonts w:ascii="Arial" w:eastAsia="Arial" w:hAnsi="Arial" w:cs="Arial"/>
        </w:rPr>
        <w:t xml:space="preserve"> </w:t>
      </w:r>
    </w:p>
    <w:p w14:paraId="64C8E4D8" w14:textId="57B0E080" w:rsidR="00B5132A" w:rsidRPr="00635048" w:rsidRDefault="7E7FC4B8" w:rsidP="00660D40">
      <w:pPr>
        <w:pStyle w:val="ListParagraph"/>
        <w:numPr>
          <w:ilvl w:val="0"/>
          <w:numId w:val="3"/>
        </w:numPr>
        <w:spacing w:before="200" w:after="200" w:line="276" w:lineRule="auto"/>
        <w:rPr>
          <w:rFonts w:ascii="Arial" w:eastAsia="Arial" w:hAnsi="Arial" w:cs="Arial"/>
        </w:rPr>
      </w:pPr>
      <w:r w:rsidRPr="00635048">
        <w:rPr>
          <w:rFonts w:ascii="Arial" w:eastAsia="Arial" w:hAnsi="Arial" w:cs="Arial"/>
        </w:rPr>
        <w:t xml:space="preserve">2 references (inclusive of contact name, organisation, brief overview of work provided, email &amp; telephone) </w:t>
      </w:r>
      <w:r w:rsidR="00C26BE9" w:rsidRPr="00635048">
        <w:rPr>
          <w:rFonts w:ascii="Arial" w:eastAsia="Arial" w:hAnsi="Arial" w:cs="Arial"/>
        </w:rPr>
        <w:t>who</w:t>
      </w:r>
      <w:r w:rsidRPr="00635048">
        <w:rPr>
          <w:rFonts w:ascii="Arial" w:eastAsia="Arial" w:hAnsi="Arial" w:cs="Arial"/>
        </w:rPr>
        <w:t xml:space="preserve"> Wellcome can contact as part of this RFP process</w:t>
      </w:r>
    </w:p>
    <w:p w14:paraId="017BAC2B" w14:textId="0433042D" w:rsidR="00B41B36" w:rsidRPr="00635048" w:rsidRDefault="35C068BA" w:rsidP="002C234E">
      <w:pPr>
        <w:spacing w:before="200" w:after="200" w:line="276" w:lineRule="auto"/>
        <w:rPr>
          <w:rFonts w:ascii="Arial" w:eastAsia="Arial" w:hAnsi="Arial" w:cs="Arial"/>
          <w:sz w:val="22"/>
        </w:rPr>
      </w:pPr>
      <w:r w:rsidRPr="00635048">
        <w:rPr>
          <w:rFonts w:ascii="Arial" w:eastAsia="Arial" w:hAnsi="Arial" w:cs="Arial"/>
          <w:sz w:val="22"/>
        </w:rPr>
        <w:t xml:space="preserve">Shortlisted suppliers may </w:t>
      </w:r>
      <w:r w:rsidR="00E51F93" w:rsidRPr="00635048">
        <w:rPr>
          <w:rFonts w:ascii="Arial" w:eastAsia="Arial" w:hAnsi="Arial" w:cs="Arial"/>
          <w:sz w:val="22"/>
        </w:rPr>
        <w:t xml:space="preserve">also </w:t>
      </w:r>
      <w:r w:rsidRPr="00635048">
        <w:rPr>
          <w:rFonts w:ascii="Arial" w:eastAsia="Arial" w:hAnsi="Arial" w:cs="Arial"/>
          <w:sz w:val="22"/>
        </w:rPr>
        <w:t xml:space="preserve">be asked to provide two </w:t>
      </w:r>
      <w:r w:rsidR="00C26A34" w:rsidRPr="00635048">
        <w:rPr>
          <w:rFonts w:ascii="Arial" w:eastAsia="Arial" w:hAnsi="Arial" w:cs="Arial"/>
          <w:sz w:val="22"/>
        </w:rPr>
        <w:t>sample</w:t>
      </w:r>
      <w:r w:rsidR="000C4A25" w:rsidRPr="00635048">
        <w:rPr>
          <w:rFonts w:ascii="Arial" w:eastAsia="Arial" w:hAnsi="Arial" w:cs="Arial"/>
          <w:sz w:val="22"/>
        </w:rPr>
        <w:t>s</w:t>
      </w:r>
      <w:r w:rsidR="00C26A34" w:rsidRPr="00635048">
        <w:rPr>
          <w:rFonts w:ascii="Arial" w:eastAsia="Arial" w:hAnsi="Arial" w:cs="Arial"/>
          <w:sz w:val="22"/>
        </w:rPr>
        <w:t xml:space="preserve"> of previous written work</w:t>
      </w:r>
      <w:r w:rsidRPr="00635048">
        <w:rPr>
          <w:rFonts w:ascii="Arial" w:eastAsia="Arial" w:hAnsi="Arial" w:cs="Arial"/>
          <w:sz w:val="22"/>
        </w:rPr>
        <w:t xml:space="preserve"> </w:t>
      </w:r>
      <w:r w:rsidR="000C4A25" w:rsidRPr="00635048">
        <w:rPr>
          <w:rFonts w:ascii="Arial" w:eastAsia="Arial" w:hAnsi="Arial" w:cs="Arial"/>
          <w:sz w:val="22"/>
        </w:rPr>
        <w:t>for</w:t>
      </w:r>
      <w:r w:rsidRPr="00635048">
        <w:rPr>
          <w:rFonts w:ascii="Arial" w:eastAsia="Arial" w:hAnsi="Arial" w:cs="Arial"/>
          <w:sz w:val="22"/>
        </w:rPr>
        <w:t xml:space="preserve"> similar </w:t>
      </w:r>
      <w:r w:rsidR="00307E98" w:rsidRPr="00635048">
        <w:rPr>
          <w:rFonts w:ascii="Arial" w:eastAsia="Arial" w:hAnsi="Arial" w:cs="Arial"/>
          <w:sz w:val="22"/>
        </w:rPr>
        <w:t>projects</w:t>
      </w:r>
      <w:r w:rsidR="00E51F93" w:rsidRPr="00635048">
        <w:rPr>
          <w:rFonts w:ascii="Arial" w:eastAsia="Arial" w:hAnsi="Arial" w:cs="Arial"/>
          <w:sz w:val="22"/>
        </w:rPr>
        <w:t>. These are not required for the initial submission.</w:t>
      </w:r>
    </w:p>
    <w:p w14:paraId="14CFAB4D" w14:textId="0E88AAFB" w:rsidR="00B41B36" w:rsidRPr="00635048" w:rsidRDefault="00B41B36" w:rsidP="00AA6F0A">
      <w:pPr>
        <w:spacing w:before="200" w:line="276" w:lineRule="auto"/>
        <w:rPr>
          <w:rFonts w:ascii="Arial" w:eastAsia="Arial" w:hAnsi="Arial" w:cs="Arial"/>
          <w:sz w:val="22"/>
        </w:rPr>
      </w:pPr>
      <w:r w:rsidRPr="00635048">
        <w:rPr>
          <w:rFonts w:ascii="Arial" w:eastAsia="Arial" w:hAnsi="Arial" w:cs="Arial"/>
          <w:sz w:val="22"/>
        </w:rPr>
        <w:t xml:space="preserve">Suppliers’ responses will be assessed </w:t>
      </w:r>
      <w:r w:rsidR="00443A24" w:rsidRPr="00635048">
        <w:rPr>
          <w:rFonts w:ascii="Arial" w:eastAsia="Arial" w:hAnsi="Arial" w:cs="Arial"/>
          <w:sz w:val="22"/>
        </w:rPr>
        <w:t xml:space="preserve">using a </w:t>
      </w:r>
      <w:r w:rsidR="00E665B1" w:rsidRPr="00635048">
        <w:rPr>
          <w:rFonts w:ascii="Arial" w:eastAsia="Arial" w:hAnsi="Arial" w:cs="Arial"/>
          <w:sz w:val="22"/>
        </w:rPr>
        <w:t>scale</w:t>
      </w:r>
      <w:r w:rsidR="00443A24" w:rsidRPr="00635048">
        <w:rPr>
          <w:rFonts w:ascii="Arial" w:eastAsia="Arial" w:hAnsi="Arial" w:cs="Arial"/>
          <w:sz w:val="22"/>
        </w:rPr>
        <w:t xml:space="preserve"> which includes the</w:t>
      </w:r>
      <w:r w:rsidRPr="00635048">
        <w:rPr>
          <w:rFonts w:ascii="Arial" w:eastAsia="Arial" w:hAnsi="Arial" w:cs="Arial"/>
          <w:sz w:val="22"/>
        </w:rPr>
        <w:t xml:space="preserve"> following criteria:</w:t>
      </w:r>
    </w:p>
    <w:p w14:paraId="2257BECF" w14:textId="3C008B0E" w:rsidR="00E665B1" w:rsidRPr="00635048" w:rsidRDefault="00E665B1" w:rsidP="00660D40">
      <w:pPr>
        <w:pStyle w:val="ListParagraph"/>
        <w:numPr>
          <w:ilvl w:val="0"/>
          <w:numId w:val="8"/>
        </w:numPr>
        <w:spacing w:before="200" w:after="200" w:line="276" w:lineRule="auto"/>
        <w:ind w:left="714" w:hanging="357"/>
        <w:contextualSpacing/>
        <w:jc w:val="both"/>
        <w:rPr>
          <w:rFonts w:ascii="Arial" w:eastAsia="Arial" w:hAnsi="Arial" w:cs="Arial"/>
        </w:rPr>
      </w:pPr>
      <w:r w:rsidRPr="00635048">
        <w:rPr>
          <w:rFonts w:ascii="Arial" w:eastAsia="Arial" w:hAnsi="Arial" w:cs="Arial"/>
        </w:rPr>
        <w:t>Evaluation experience</w:t>
      </w:r>
      <w:r w:rsidR="00F37903" w:rsidRPr="00635048">
        <w:rPr>
          <w:rFonts w:ascii="Arial" w:eastAsia="Arial" w:hAnsi="Arial" w:cs="Arial"/>
        </w:rPr>
        <w:t>;</w:t>
      </w:r>
    </w:p>
    <w:p w14:paraId="3F7DC07B" w14:textId="7BE36350" w:rsidR="00B41B36" w:rsidRPr="00635048" w:rsidRDefault="00E665B1" w:rsidP="00660D40">
      <w:pPr>
        <w:pStyle w:val="ListParagraph"/>
        <w:numPr>
          <w:ilvl w:val="0"/>
          <w:numId w:val="8"/>
        </w:numPr>
        <w:spacing w:before="200" w:after="200" w:line="276" w:lineRule="auto"/>
        <w:ind w:left="714" w:hanging="357"/>
        <w:contextualSpacing/>
        <w:jc w:val="both"/>
        <w:rPr>
          <w:rFonts w:ascii="Arial" w:eastAsia="Arial" w:hAnsi="Arial" w:cs="Arial"/>
        </w:rPr>
      </w:pPr>
      <w:r w:rsidRPr="00635048">
        <w:rPr>
          <w:rFonts w:ascii="Arial" w:eastAsia="Arial" w:hAnsi="Arial" w:cs="Arial"/>
        </w:rPr>
        <w:t>Thematic expertise</w:t>
      </w:r>
      <w:r w:rsidR="00F37903" w:rsidRPr="00635048">
        <w:rPr>
          <w:rFonts w:ascii="Arial" w:eastAsia="Arial" w:hAnsi="Arial" w:cs="Arial"/>
        </w:rPr>
        <w:t>;</w:t>
      </w:r>
    </w:p>
    <w:p w14:paraId="0D26099B" w14:textId="7E676F2D" w:rsidR="00B41B36" w:rsidRPr="00635048" w:rsidRDefault="00B41B36" w:rsidP="00660D40">
      <w:pPr>
        <w:pStyle w:val="ListParagraph"/>
        <w:numPr>
          <w:ilvl w:val="0"/>
          <w:numId w:val="8"/>
        </w:numPr>
        <w:spacing w:before="200" w:after="200" w:line="276" w:lineRule="auto"/>
        <w:ind w:left="714" w:hanging="357"/>
        <w:contextualSpacing/>
        <w:jc w:val="both"/>
        <w:rPr>
          <w:rFonts w:ascii="Arial" w:eastAsia="Arial" w:hAnsi="Arial" w:cs="Arial"/>
        </w:rPr>
      </w:pPr>
      <w:r w:rsidRPr="00635048">
        <w:rPr>
          <w:rFonts w:ascii="Arial" w:eastAsia="Arial" w:hAnsi="Arial" w:cs="Arial"/>
        </w:rPr>
        <w:t>The strength of the proposed approach to this evaluation</w:t>
      </w:r>
      <w:r w:rsidR="00A52C59" w:rsidRPr="00635048">
        <w:rPr>
          <w:rFonts w:ascii="Arial" w:eastAsia="Arial" w:hAnsi="Arial" w:cs="Arial"/>
        </w:rPr>
        <w:t>, including an understanding of the central aims and purpose of the project, and selection of appropriate methodology</w:t>
      </w:r>
      <w:r w:rsidRPr="00635048">
        <w:rPr>
          <w:rFonts w:ascii="Arial" w:eastAsia="Arial" w:hAnsi="Arial" w:cs="Arial"/>
        </w:rPr>
        <w:t>;</w:t>
      </w:r>
    </w:p>
    <w:p w14:paraId="25790A63" w14:textId="6FD5BDA8" w:rsidR="00B41B36" w:rsidRPr="00635048" w:rsidRDefault="00B41B36" w:rsidP="00660D40">
      <w:pPr>
        <w:pStyle w:val="ListParagraph"/>
        <w:numPr>
          <w:ilvl w:val="0"/>
          <w:numId w:val="8"/>
        </w:numPr>
        <w:spacing w:before="200" w:after="200" w:line="276" w:lineRule="auto"/>
        <w:ind w:left="714" w:hanging="357"/>
        <w:contextualSpacing/>
        <w:jc w:val="both"/>
        <w:rPr>
          <w:rFonts w:ascii="Arial" w:eastAsia="Arial" w:hAnsi="Arial" w:cs="Arial"/>
        </w:rPr>
      </w:pPr>
      <w:r w:rsidRPr="00635048">
        <w:rPr>
          <w:rFonts w:ascii="Arial" w:eastAsia="Arial" w:hAnsi="Arial" w:cs="Arial"/>
        </w:rPr>
        <w:t>The justification and value for money for the proposed costs;</w:t>
      </w:r>
    </w:p>
    <w:p w14:paraId="0FA2FBBE" w14:textId="5EADB8E1" w:rsidR="00A55B06" w:rsidRPr="00635048" w:rsidRDefault="00657BA0" w:rsidP="00660D40">
      <w:pPr>
        <w:pStyle w:val="ListParagraph"/>
        <w:numPr>
          <w:ilvl w:val="0"/>
          <w:numId w:val="8"/>
        </w:numPr>
        <w:spacing w:before="200" w:after="200" w:line="276" w:lineRule="auto"/>
        <w:ind w:left="714" w:hanging="357"/>
        <w:contextualSpacing/>
        <w:jc w:val="both"/>
        <w:rPr>
          <w:rFonts w:ascii="Arial" w:eastAsia="Arial" w:hAnsi="Arial" w:cs="Arial"/>
        </w:rPr>
      </w:pPr>
      <w:r w:rsidRPr="00635048">
        <w:rPr>
          <w:rFonts w:ascii="Arial" w:eastAsia="Arial" w:hAnsi="Arial" w:cs="Arial"/>
        </w:rPr>
        <w:t>Evidence received from the 2 references.</w:t>
      </w:r>
    </w:p>
    <w:p w14:paraId="499A7F88" w14:textId="1A358ECE" w:rsidR="00B90DD4" w:rsidRPr="00635048" w:rsidRDefault="00B90DD4" w:rsidP="00B90DD4">
      <w:pPr>
        <w:spacing w:before="200" w:after="200" w:line="276" w:lineRule="auto"/>
        <w:contextualSpacing/>
        <w:jc w:val="both"/>
        <w:rPr>
          <w:rFonts w:ascii="Arial" w:hAnsi="Arial" w:cs="Arial"/>
          <w:sz w:val="22"/>
          <w:szCs w:val="22"/>
        </w:rPr>
      </w:pPr>
      <w:r w:rsidRPr="00635048">
        <w:rPr>
          <w:rFonts w:ascii="Arial" w:hAnsi="Arial" w:cs="Arial"/>
          <w:sz w:val="22"/>
          <w:szCs w:val="22"/>
        </w:rPr>
        <w:t>We will work collaboratively with the appointed supplier to refine the approach at the inception stage of the process (see timetable below).</w:t>
      </w:r>
    </w:p>
    <w:p w14:paraId="0BEC2991" w14:textId="77777777" w:rsidR="00B90DD4" w:rsidRPr="00635048" w:rsidRDefault="00B90DD4" w:rsidP="00B90DD4">
      <w:pPr>
        <w:spacing w:before="200" w:after="200" w:line="276" w:lineRule="auto"/>
        <w:contextualSpacing/>
        <w:jc w:val="both"/>
        <w:rPr>
          <w:rFonts w:ascii="Arial" w:eastAsia="Arial" w:hAnsi="Arial" w:cs="Arial"/>
        </w:rPr>
      </w:pPr>
    </w:p>
    <w:p w14:paraId="0FA2FBC0" w14:textId="0AD5A7D2" w:rsidR="00BF0C88" w:rsidRPr="00034317" w:rsidRDefault="7E7FC4B8" w:rsidP="00660D40">
      <w:pPr>
        <w:numPr>
          <w:ilvl w:val="0"/>
          <w:numId w:val="1"/>
        </w:numPr>
        <w:spacing w:before="200" w:after="200" w:line="276" w:lineRule="auto"/>
        <w:jc w:val="both"/>
        <w:rPr>
          <w:rFonts w:ascii="Arial" w:eastAsia="Arial" w:hAnsi="Arial" w:cs="Arial"/>
          <w:b/>
          <w:bCs/>
          <w:sz w:val="22"/>
          <w:szCs w:val="22"/>
        </w:rPr>
      </w:pPr>
      <w:r w:rsidRPr="00034317">
        <w:rPr>
          <w:rFonts w:ascii="Arial" w:eastAsia="Arial" w:hAnsi="Arial" w:cs="Arial"/>
          <w:b/>
          <w:bCs/>
          <w:sz w:val="22"/>
          <w:szCs w:val="22"/>
        </w:rPr>
        <w:t>Timetable</w:t>
      </w:r>
    </w:p>
    <w:p w14:paraId="56D54145" w14:textId="20E077C1" w:rsidR="00554799" w:rsidRPr="00635048" w:rsidRDefault="00C727ED" w:rsidP="002C234E">
      <w:pPr>
        <w:spacing w:before="200" w:after="200" w:line="276" w:lineRule="auto"/>
        <w:jc w:val="both"/>
        <w:rPr>
          <w:rFonts w:ascii="Arial" w:eastAsia="Arial" w:hAnsi="Arial" w:cs="Arial"/>
          <w:sz w:val="22"/>
          <w:szCs w:val="22"/>
        </w:rPr>
      </w:pPr>
      <w:r w:rsidRPr="00635048">
        <w:rPr>
          <w:rFonts w:ascii="Arial" w:eastAsia="Arial" w:hAnsi="Arial" w:cs="Arial"/>
          <w:sz w:val="22"/>
          <w:szCs w:val="22"/>
        </w:rPr>
        <w:t>The</w:t>
      </w:r>
      <w:r w:rsidR="7E7FC4B8" w:rsidRPr="00635048">
        <w:rPr>
          <w:rFonts w:ascii="Arial" w:eastAsia="Arial" w:hAnsi="Arial" w:cs="Arial"/>
          <w:sz w:val="22"/>
          <w:szCs w:val="22"/>
        </w:rPr>
        <w:t xml:space="preserve"> timelines </w:t>
      </w:r>
      <w:r w:rsidRPr="00635048">
        <w:rPr>
          <w:rFonts w:ascii="Arial" w:eastAsia="Arial" w:hAnsi="Arial" w:cs="Arial"/>
          <w:sz w:val="22"/>
          <w:szCs w:val="22"/>
        </w:rPr>
        <w:t>for this RFP exercise, including deadlines for suppliers, are detailed below</w:t>
      </w:r>
      <w:r w:rsidR="002C234E" w:rsidRPr="00635048">
        <w:rPr>
          <w:rFonts w:ascii="Arial" w:eastAsia="Arial" w:hAnsi="Arial" w:cs="Arial"/>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920"/>
        <w:gridCol w:w="1701"/>
        <w:gridCol w:w="1842"/>
      </w:tblGrid>
      <w:tr w:rsidR="003C2FE9" w:rsidRPr="00635048" w14:paraId="0FA2FBC7"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2FBC3" w14:textId="77777777" w:rsidR="002B06E0" w:rsidRPr="00635048" w:rsidRDefault="7E7FC4B8" w:rsidP="0079207D">
            <w:pPr>
              <w:spacing w:line="276" w:lineRule="auto"/>
              <w:jc w:val="both"/>
              <w:rPr>
                <w:rFonts w:ascii="Arial,Calibri" w:eastAsia="Arial,Calibri" w:hAnsi="Arial,Calibri" w:cs="Arial,Calibri"/>
                <w:b/>
                <w:bCs/>
                <w:sz w:val="20"/>
              </w:rPr>
            </w:pPr>
            <w:r w:rsidRPr="00635048">
              <w:rPr>
                <w:rFonts w:ascii="Arial,Calibri" w:eastAsia="Arial,Calibri" w:hAnsi="Arial,Calibri" w:cs="Arial,Calibri"/>
                <w:b/>
                <w:bCs/>
                <w:sz w:val="20"/>
              </w:rPr>
              <w:t>#</w:t>
            </w:r>
          </w:p>
        </w:tc>
        <w:tc>
          <w:tcPr>
            <w:tcW w:w="4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A2FBC4" w14:textId="56542F5D" w:rsidR="002B06E0" w:rsidRPr="00635048" w:rsidRDefault="7E7FC4B8" w:rsidP="0079207D">
            <w:pPr>
              <w:spacing w:line="276" w:lineRule="auto"/>
              <w:jc w:val="both"/>
              <w:rPr>
                <w:rFonts w:ascii="Arial,Calibri" w:eastAsia="Arial,Calibri" w:hAnsi="Arial,Calibri" w:cs="Arial,Calibri"/>
                <w:b/>
                <w:bCs/>
                <w:sz w:val="20"/>
              </w:rPr>
            </w:pPr>
            <w:r w:rsidRPr="00635048">
              <w:rPr>
                <w:rFonts w:ascii="Arial" w:eastAsia="Arial" w:hAnsi="Arial" w:cs="Arial"/>
                <w:b/>
                <w:bCs/>
                <w:sz w:val="20"/>
              </w:rPr>
              <w:t>Activit</w:t>
            </w:r>
            <w:r w:rsidR="00494233" w:rsidRPr="00635048">
              <w:rPr>
                <w:rFonts w:ascii="Arial" w:eastAsia="Arial" w:hAnsi="Arial" w:cs="Arial"/>
                <w:b/>
                <w:bCs/>
                <w:sz w:val="20"/>
              </w:rPr>
              <w:t>ies &amp; Deliverables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2FBC5" w14:textId="77777777" w:rsidR="002B06E0" w:rsidRPr="00635048" w:rsidRDefault="7E7FC4B8" w:rsidP="0079207D">
            <w:pPr>
              <w:spacing w:line="276" w:lineRule="auto"/>
              <w:jc w:val="both"/>
              <w:rPr>
                <w:rFonts w:ascii="Arial,Calibri" w:eastAsia="Arial,Calibri" w:hAnsi="Arial,Calibri" w:cs="Arial,Calibri"/>
                <w:b/>
                <w:bCs/>
                <w:sz w:val="20"/>
              </w:rPr>
            </w:pPr>
            <w:r w:rsidRPr="00635048">
              <w:rPr>
                <w:rFonts w:ascii="Arial" w:eastAsia="Arial" w:hAnsi="Arial" w:cs="Arial"/>
                <w:b/>
                <w:bCs/>
                <w:sz w:val="20"/>
              </w:rPr>
              <w:t>Responsibility</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A2FBC6" w14:textId="1BBFC312" w:rsidR="002B06E0" w:rsidRPr="00635048" w:rsidRDefault="006B2544" w:rsidP="0079207D">
            <w:pPr>
              <w:spacing w:line="276" w:lineRule="auto"/>
              <w:jc w:val="both"/>
              <w:rPr>
                <w:rFonts w:ascii="Arial,Calibri" w:eastAsia="Arial,Calibri" w:hAnsi="Arial,Calibri" w:cs="Arial,Calibri"/>
                <w:b/>
                <w:bCs/>
                <w:sz w:val="20"/>
              </w:rPr>
            </w:pPr>
            <w:r w:rsidRPr="00635048">
              <w:rPr>
                <w:rFonts w:ascii="Arial" w:eastAsia="Arial" w:hAnsi="Arial" w:cs="Arial"/>
                <w:b/>
                <w:bCs/>
                <w:sz w:val="20"/>
              </w:rPr>
              <w:t>Deadline (20</w:t>
            </w:r>
            <w:r w:rsidR="008E26E0" w:rsidRPr="00635048">
              <w:rPr>
                <w:rFonts w:ascii="Arial" w:eastAsia="Arial" w:hAnsi="Arial" w:cs="Arial"/>
                <w:b/>
                <w:bCs/>
                <w:sz w:val="20"/>
              </w:rPr>
              <w:t>2</w:t>
            </w:r>
            <w:r w:rsidR="00CA2CF7" w:rsidRPr="00635048">
              <w:rPr>
                <w:rFonts w:ascii="Arial" w:eastAsia="Arial" w:hAnsi="Arial" w:cs="Arial"/>
                <w:b/>
                <w:bCs/>
                <w:sz w:val="20"/>
              </w:rPr>
              <w:t>1</w:t>
            </w:r>
            <w:r w:rsidRPr="00635048">
              <w:rPr>
                <w:rFonts w:ascii="Arial" w:eastAsia="Arial" w:hAnsi="Arial" w:cs="Arial"/>
                <w:b/>
                <w:bCs/>
                <w:sz w:val="20"/>
              </w:rPr>
              <w:t>)</w:t>
            </w:r>
          </w:p>
        </w:tc>
      </w:tr>
      <w:tr w:rsidR="001A5415" w:rsidRPr="00635048" w14:paraId="0FA2FBCC"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FA2FBC8" w14:textId="77777777" w:rsidR="002B06E0"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0FA2FBC9" w14:textId="4B3FAF81" w:rsidR="002B06E0"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RFP issue</w:t>
            </w:r>
            <w:r w:rsidR="00BD389E" w:rsidRPr="00635048">
              <w:rPr>
                <w:rFonts w:ascii="Arial" w:eastAsia="Arial" w:hAnsi="Arial" w:cs="Arial"/>
                <w:sz w:val="20"/>
              </w:rPr>
              <w:t>d</w:t>
            </w:r>
            <w:r w:rsidRPr="00635048">
              <w:rPr>
                <w:rFonts w:ascii="Arial" w:eastAsia="Arial" w:hAnsi="Arial" w:cs="Arial"/>
                <w:sz w:val="20"/>
              </w:rPr>
              <w:t xml:space="preserve"> to suppliers</w:t>
            </w:r>
          </w:p>
        </w:tc>
        <w:tc>
          <w:tcPr>
            <w:tcW w:w="1701" w:type="dxa"/>
            <w:tcBorders>
              <w:top w:val="single" w:sz="4" w:space="0" w:color="auto"/>
              <w:left w:val="single" w:sz="4" w:space="0" w:color="auto"/>
              <w:bottom w:val="single" w:sz="4" w:space="0" w:color="auto"/>
              <w:right w:val="single" w:sz="4" w:space="0" w:color="auto"/>
            </w:tcBorders>
          </w:tcPr>
          <w:p w14:paraId="0FA2FBCA" w14:textId="05F2AF60" w:rsidR="002B06E0"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CB" w14:textId="77BF3AE4" w:rsidR="002B06E0" w:rsidRPr="00635048" w:rsidRDefault="00104474" w:rsidP="0079207D">
            <w:pPr>
              <w:spacing w:line="276" w:lineRule="auto"/>
              <w:jc w:val="both"/>
              <w:rPr>
                <w:rFonts w:ascii="Arial" w:eastAsia="Arial" w:hAnsi="Arial" w:cs="Arial"/>
                <w:sz w:val="20"/>
              </w:rPr>
            </w:pPr>
            <w:r>
              <w:rPr>
                <w:rFonts w:ascii="Arial" w:eastAsia="Arial" w:hAnsi="Arial" w:cs="Arial"/>
                <w:sz w:val="20"/>
              </w:rPr>
              <w:t>5 February</w:t>
            </w:r>
          </w:p>
        </w:tc>
      </w:tr>
      <w:tr w:rsidR="001A5415" w:rsidRPr="00635048" w14:paraId="0FA2FBD1" w14:textId="77777777" w:rsidTr="6AD0076C">
        <w:trPr>
          <w:trHeight w:val="540"/>
        </w:trPr>
        <w:tc>
          <w:tcPr>
            <w:tcW w:w="609" w:type="dxa"/>
            <w:tcBorders>
              <w:top w:val="single" w:sz="4" w:space="0" w:color="auto"/>
              <w:left w:val="single" w:sz="4" w:space="0" w:color="auto"/>
              <w:bottom w:val="single" w:sz="4" w:space="0" w:color="auto"/>
              <w:right w:val="single" w:sz="4" w:space="0" w:color="auto"/>
            </w:tcBorders>
          </w:tcPr>
          <w:p w14:paraId="0FA2FBCD" w14:textId="77777777" w:rsidR="007C7F8F"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lastRenderedPageBreak/>
              <w:t>2</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CE" w14:textId="772B3701" w:rsidR="007C7F8F" w:rsidRPr="00635048" w:rsidRDefault="7E7FC4B8" w:rsidP="008E26E0">
            <w:pPr>
              <w:spacing w:line="276" w:lineRule="auto"/>
              <w:rPr>
                <w:rFonts w:ascii="Arial,Calibri" w:eastAsia="Arial,Calibri" w:hAnsi="Arial,Calibri" w:cs="Arial,Calibri"/>
                <w:sz w:val="20"/>
              </w:rPr>
            </w:pPr>
            <w:r w:rsidRPr="00635048">
              <w:rPr>
                <w:rFonts w:ascii="Arial" w:eastAsia="Arial" w:hAnsi="Arial" w:cs="Arial"/>
                <w:sz w:val="20"/>
              </w:rPr>
              <w:t>Intention to Respond to</w:t>
            </w:r>
            <w:r w:rsidR="004F1579" w:rsidRPr="00635048">
              <w:rPr>
                <w:rFonts w:ascii="Arial" w:eastAsia="Arial" w:hAnsi="Arial" w:cs="Arial"/>
                <w:sz w:val="20"/>
              </w:rPr>
              <w:t xml:space="preserve"> RFP &amp; submission of Document #1</w:t>
            </w:r>
            <w:r w:rsidRPr="00635048">
              <w:rPr>
                <w:rFonts w:ascii="Arial" w:eastAsia="Arial" w:hAnsi="Arial" w:cs="Arial"/>
                <w:sz w:val="20"/>
              </w:rPr>
              <w:t xml:space="preserve"> to the Wellcome contact</w:t>
            </w:r>
          </w:p>
        </w:tc>
        <w:tc>
          <w:tcPr>
            <w:tcW w:w="1701" w:type="dxa"/>
            <w:tcBorders>
              <w:top w:val="single" w:sz="4" w:space="0" w:color="auto"/>
              <w:left w:val="single" w:sz="4" w:space="0" w:color="auto"/>
              <w:bottom w:val="single" w:sz="4" w:space="0" w:color="auto"/>
              <w:right w:val="single" w:sz="4" w:space="0" w:color="auto"/>
            </w:tcBorders>
          </w:tcPr>
          <w:p w14:paraId="0FA2FBCF" w14:textId="489E996D" w:rsidR="007C7F8F"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D0" w14:textId="01C5B04F" w:rsidR="007C7F8F" w:rsidRPr="00635048" w:rsidRDefault="00D61164" w:rsidP="3150FEEA">
            <w:pPr>
              <w:spacing w:line="276" w:lineRule="auto"/>
              <w:jc w:val="both"/>
              <w:rPr>
                <w:rFonts w:ascii="Arial" w:eastAsia="Arial" w:hAnsi="Arial" w:cs="Arial"/>
                <w:sz w:val="20"/>
              </w:rPr>
            </w:pPr>
            <w:r>
              <w:rPr>
                <w:rFonts w:ascii="Arial" w:eastAsia="Arial" w:hAnsi="Arial" w:cs="Arial"/>
                <w:sz w:val="20"/>
              </w:rPr>
              <w:t>1</w:t>
            </w:r>
            <w:r w:rsidR="002E3095">
              <w:rPr>
                <w:rFonts w:ascii="Arial" w:eastAsia="Arial" w:hAnsi="Arial" w:cs="Arial"/>
                <w:sz w:val="20"/>
              </w:rPr>
              <w:t>1</w:t>
            </w:r>
            <w:r w:rsidR="0037492C" w:rsidRPr="00635048">
              <w:rPr>
                <w:rFonts w:ascii="Arial" w:eastAsia="Arial" w:hAnsi="Arial" w:cs="Arial"/>
                <w:sz w:val="20"/>
              </w:rPr>
              <w:t xml:space="preserve"> </w:t>
            </w:r>
            <w:r w:rsidR="7BC3EF86" w:rsidRPr="00635048">
              <w:rPr>
                <w:rFonts w:ascii="Arial" w:eastAsia="Arial" w:hAnsi="Arial" w:cs="Arial"/>
                <w:sz w:val="20"/>
              </w:rPr>
              <w:t>February</w:t>
            </w:r>
            <w:r w:rsidR="2B06201E" w:rsidRPr="00635048">
              <w:rPr>
                <w:rFonts w:ascii="Arial" w:eastAsia="Arial" w:hAnsi="Arial" w:cs="Arial"/>
                <w:sz w:val="20"/>
              </w:rPr>
              <w:t xml:space="preserve"> </w:t>
            </w:r>
          </w:p>
        </w:tc>
      </w:tr>
      <w:tr w:rsidR="001A5415" w:rsidRPr="00635048" w14:paraId="0FA2FBDB" w14:textId="77777777" w:rsidTr="6AD0076C">
        <w:trPr>
          <w:trHeight w:val="221"/>
        </w:trPr>
        <w:tc>
          <w:tcPr>
            <w:tcW w:w="609" w:type="dxa"/>
            <w:tcBorders>
              <w:top w:val="single" w:sz="4" w:space="0" w:color="auto"/>
              <w:left w:val="single" w:sz="4" w:space="0" w:color="auto"/>
              <w:bottom w:val="single" w:sz="4" w:space="0" w:color="auto"/>
              <w:right w:val="single" w:sz="4" w:space="0" w:color="auto"/>
            </w:tcBorders>
          </w:tcPr>
          <w:p w14:paraId="0FA2FBD7" w14:textId="330794ED" w:rsidR="007C7F8F"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3</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D8" w14:textId="7F418668" w:rsidR="007C7F8F" w:rsidRPr="00635048" w:rsidRDefault="004F1579" w:rsidP="008E26E0">
            <w:pPr>
              <w:spacing w:line="276" w:lineRule="auto"/>
              <w:rPr>
                <w:rFonts w:ascii="Arial,Calibri" w:eastAsia="Arial,Calibri" w:hAnsi="Arial,Calibri" w:cs="Arial,Calibri"/>
                <w:sz w:val="20"/>
              </w:rPr>
            </w:pPr>
            <w:r w:rsidRPr="00635048">
              <w:rPr>
                <w:rFonts w:ascii="Arial" w:eastAsia="Arial" w:hAnsi="Arial" w:cs="Arial"/>
                <w:sz w:val="20"/>
              </w:rPr>
              <w:t>Response to Document #1</w:t>
            </w:r>
            <w:r w:rsidR="7E7FC4B8" w:rsidRPr="00635048">
              <w:rPr>
                <w:rFonts w:ascii="Arial" w:eastAsia="Arial" w:hAnsi="Arial" w:cs="Arial"/>
                <w:sz w:val="20"/>
              </w:rPr>
              <w:t xml:space="preserve"> returned to Suppliers</w:t>
            </w:r>
          </w:p>
        </w:tc>
        <w:tc>
          <w:tcPr>
            <w:tcW w:w="1701" w:type="dxa"/>
            <w:tcBorders>
              <w:top w:val="single" w:sz="4" w:space="0" w:color="auto"/>
              <w:left w:val="single" w:sz="4" w:space="0" w:color="auto"/>
              <w:bottom w:val="single" w:sz="4" w:space="0" w:color="auto"/>
              <w:right w:val="single" w:sz="4" w:space="0" w:color="auto"/>
            </w:tcBorders>
          </w:tcPr>
          <w:p w14:paraId="0FA2FBD9" w14:textId="1EA40423" w:rsidR="007C7F8F"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DA" w14:textId="718F6FFF" w:rsidR="007C7F8F" w:rsidRPr="00635048" w:rsidRDefault="0037492C" w:rsidP="3150FEEA">
            <w:pPr>
              <w:spacing w:line="276" w:lineRule="auto"/>
              <w:jc w:val="both"/>
              <w:rPr>
                <w:rFonts w:ascii="Arial" w:eastAsia="Arial" w:hAnsi="Arial" w:cs="Arial"/>
                <w:sz w:val="20"/>
              </w:rPr>
            </w:pPr>
            <w:r w:rsidRPr="00635048">
              <w:rPr>
                <w:rFonts w:ascii="Arial" w:eastAsia="Arial" w:hAnsi="Arial" w:cs="Arial"/>
                <w:sz w:val="20"/>
              </w:rPr>
              <w:t>1</w:t>
            </w:r>
            <w:r w:rsidR="00E17304">
              <w:rPr>
                <w:rFonts w:ascii="Arial" w:eastAsia="Arial" w:hAnsi="Arial" w:cs="Arial"/>
                <w:sz w:val="20"/>
              </w:rPr>
              <w:t>5</w:t>
            </w:r>
            <w:r w:rsidRPr="00635048">
              <w:rPr>
                <w:rFonts w:ascii="Arial" w:eastAsia="Arial" w:hAnsi="Arial" w:cs="Arial"/>
                <w:sz w:val="20"/>
              </w:rPr>
              <w:t xml:space="preserve"> </w:t>
            </w:r>
            <w:r w:rsidR="7633AA6C" w:rsidRPr="00635048">
              <w:rPr>
                <w:rFonts w:ascii="Arial" w:eastAsia="Arial" w:hAnsi="Arial" w:cs="Arial"/>
                <w:sz w:val="20"/>
              </w:rPr>
              <w:t>February</w:t>
            </w:r>
            <w:r w:rsidR="2B06201E" w:rsidRPr="00635048">
              <w:rPr>
                <w:rFonts w:ascii="Arial" w:eastAsia="Arial" w:hAnsi="Arial" w:cs="Arial"/>
                <w:sz w:val="20"/>
              </w:rPr>
              <w:t xml:space="preserve"> </w:t>
            </w:r>
          </w:p>
        </w:tc>
      </w:tr>
      <w:tr w:rsidR="001A5415" w:rsidRPr="00635048" w14:paraId="0FA2FBE0" w14:textId="77777777" w:rsidTr="6AD0076C">
        <w:trPr>
          <w:trHeight w:val="528"/>
        </w:trPr>
        <w:tc>
          <w:tcPr>
            <w:tcW w:w="609" w:type="dxa"/>
            <w:tcBorders>
              <w:top w:val="single" w:sz="4" w:space="0" w:color="auto"/>
              <w:left w:val="single" w:sz="4" w:space="0" w:color="auto"/>
              <w:bottom w:val="single" w:sz="4" w:space="0" w:color="auto"/>
              <w:right w:val="single" w:sz="4" w:space="0" w:color="auto"/>
            </w:tcBorders>
          </w:tcPr>
          <w:p w14:paraId="0FA2FBDC" w14:textId="00C78CF5" w:rsidR="00966E94"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4</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DD" w14:textId="0105A0E7" w:rsidR="00966E94" w:rsidRPr="00635048" w:rsidRDefault="7E7FC4B8" w:rsidP="008E26E0">
            <w:pPr>
              <w:spacing w:line="276" w:lineRule="auto"/>
              <w:rPr>
                <w:rFonts w:ascii="Arial,Calibri" w:eastAsia="Arial,Calibri" w:hAnsi="Arial,Calibri" w:cs="Arial,Calibri"/>
                <w:sz w:val="20"/>
              </w:rPr>
            </w:pPr>
            <w:r w:rsidRPr="00635048">
              <w:rPr>
                <w:rFonts w:ascii="Arial" w:eastAsia="Arial" w:hAnsi="Arial" w:cs="Arial"/>
                <w:sz w:val="20"/>
              </w:rPr>
              <w:t>Full response to W</w:t>
            </w:r>
            <w:r w:rsidR="004F1579" w:rsidRPr="00635048">
              <w:rPr>
                <w:rFonts w:ascii="Arial" w:eastAsia="Arial" w:hAnsi="Arial" w:cs="Arial"/>
                <w:sz w:val="20"/>
              </w:rPr>
              <w:t xml:space="preserve">ritten Proposal along with Annexes (as outlined in Section 5) and Documents #2b and </w:t>
            </w:r>
            <w:r w:rsidR="00307770" w:rsidRPr="00635048">
              <w:rPr>
                <w:rFonts w:ascii="Arial" w:eastAsia="Arial" w:hAnsi="Arial" w:cs="Arial"/>
                <w:sz w:val="20"/>
              </w:rPr>
              <w:t>#</w:t>
            </w:r>
            <w:r w:rsidR="004F1579" w:rsidRPr="00635048">
              <w:rPr>
                <w:rFonts w:ascii="Arial" w:eastAsia="Arial" w:hAnsi="Arial" w:cs="Arial"/>
                <w:sz w:val="20"/>
              </w:rPr>
              <w:t>3</w:t>
            </w:r>
          </w:p>
        </w:tc>
        <w:tc>
          <w:tcPr>
            <w:tcW w:w="1701" w:type="dxa"/>
            <w:tcBorders>
              <w:top w:val="single" w:sz="4" w:space="0" w:color="auto"/>
              <w:left w:val="single" w:sz="4" w:space="0" w:color="auto"/>
              <w:bottom w:val="single" w:sz="4" w:space="0" w:color="auto"/>
              <w:right w:val="single" w:sz="4" w:space="0" w:color="auto"/>
            </w:tcBorders>
          </w:tcPr>
          <w:p w14:paraId="0FA2FBDE" w14:textId="7375B5B3" w:rsidR="00966E94"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DF" w14:textId="26C882F3" w:rsidR="00966E94" w:rsidRPr="00635048" w:rsidRDefault="0037492C" w:rsidP="3150FEEA">
            <w:pPr>
              <w:spacing w:line="276" w:lineRule="auto"/>
              <w:jc w:val="both"/>
              <w:rPr>
                <w:rFonts w:ascii="Arial" w:eastAsia="Arial" w:hAnsi="Arial" w:cs="Arial"/>
                <w:sz w:val="20"/>
              </w:rPr>
            </w:pPr>
            <w:r w:rsidRPr="00635048">
              <w:rPr>
                <w:rFonts w:ascii="Arial" w:eastAsia="Arial" w:hAnsi="Arial" w:cs="Arial"/>
                <w:sz w:val="20"/>
              </w:rPr>
              <w:t>1</w:t>
            </w:r>
            <w:r w:rsidR="00A727CA">
              <w:rPr>
                <w:rFonts w:ascii="Arial" w:eastAsia="Arial" w:hAnsi="Arial" w:cs="Arial"/>
                <w:sz w:val="20"/>
              </w:rPr>
              <w:t>9</w:t>
            </w:r>
            <w:r w:rsidRPr="00635048">
              <w:rPr>
                <w:rFonts w:ascii="Arial" w:eastAsia="Arial" w:hAnsi="Arial" w:cs="Arial"/>
                <w:sz w:val="20"/>
              </w:rPr>
              <w:t xml:space="preserve"> </w:t>
            </w:r>
            <w:r w:rsidR="67B2D3F3" w:rsidRPr="00635048">
              <w:rPr>
                <w:rFonts w:ascii="Arial" w:eastAsia="Arial" w:hAnsi="Arial" w:cs="Arial"/>
                <w:sz w:val="20"/>
              </w:rPr>
              <w:t>February</w:t>
            </w:r>
          </w:p>
        </w:tc>
      </w:tr>
      <w:tr w:rsidR="001A5415" w:rsidRPr="00635048" w14:paraId="0FA2FBE5"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FA2FBE1" w14:textId="00764689" w:rsidR="00966E94"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5</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E2" w14:textId="3C4BD29C" w:rsidR="00966E94" w:rsidRPr="00635048" w:rsidRDefault="00D22E80" w:rsidP="008E26E0">
            <w:pPr>
              <w:spacing w:line="276" w:lineRule="auto"/>
              <w:rPr>
                <w:rFonts w:ascii="Arial,Calibri" w:eastAsia="Arial,Calibri" w:hAnsi="Arial,Calibri" w:cs="Arial,Calibri"/>
                <w:sz w:val="20"/>
              </w:rPr>
            </w:pPr>
            <w:r w:rsidRPr="00635048">
              <w:rPr>
                <w:rFonts w:ascii="Arial" w:eastAsia="Arial" w:hAnsi="Arial" w:cs="Arial"/>
                <w:sz w:val="20"/>
              </w:rPr>
              <w:t>Interviews for shortlisted candidates</w:t>
            </w:r>
          </w:p>
        </w:tc>
        <w:tc>
          <w:tcPr>
            <w:tcW w:w="1701" w:type="dxa"/>
            <w:tcBorders>
              <w:top w:val="single" w:sz="4" w:space="0" w:color="auto"/>
              <w:left w:val="single" w:sz="4" w:space="0" w:color="auto"/>
              <w:bottom w:val="single" w:sz="4" w:space="0" w:color="auto"/>
              <w:right w:val="single" w:sz="4" w:space="0" w:color="auto"/>
            </w:tcBorders>
          </w:tcPr>
          <w:p w14:paraId="0FA2FBE3" w14:textId="4567F5E5" w:rsidR="00966E94" w:rsidRPr="00635048" w:rsidRDefault="7E7FC4B8" w:rsidP="0079207D">
            <w:pPr>
              <w:spacing w:line="276" w:lineRule="auto"/>
              <w:jc w:val="both"/>
              <w:rPr>
                <w:rFonts w:ascii="Arial" w:eastAsia="Arial" w:hAnsi="Arial" w:cs="Arial"/>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E4" w14:textId="75545ABF" w:rsidR="00966E94" w:rsidRPr="00635048" w:rsidRDefault="003033D3" w:rsidP="3150FEEA">
            <w:pPr>
              <w:spacing w:line="276" w:lineRule="auto"/>
              <w:jc w:val="both"/>
              <w:rPr>
                <w:rFonts w:ascii="Arial" w:eastAsia="Arial" w:hAnsi="Arial" w:cs="Arial"/>
                <w:sz w:val="20"/>
              </w:rPr>
            </w:pPr>
            <w:r>
              <w:rPr>
                <w:rFonts w:ascii="Arial" w:eastAsia="Arial" w:hAnsi="Arial" w:cs="Arial"/>
                <w:sz w:val="20"/>
              </w:rPr>
              <w:t>1 March</w:t>
            </w:r>
            <w:r w:rsidR="0037492C" w:rsidRPr="00635048">
              <w:rPr>
                <w:rFonts w:ascii="Arial" w:eastAsia="Arial" w:hAnsi="Arial" w:cs="Arial"/>
                <w:sz w:val="20"/>
              </w:rPr>
              <w:t xml:space="preserve"> </w:t>
            </w:r>
          </w:p>
        </w:tc>
      </w:tr>
      <w:tr w:rsidR="001A5415" w:rsidRPr="00635048" w14:paraId="0FA2FBF4"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FA2FBF0" w14:textId="2F3C8EA8" w:rsidR="00966E94" w:rsidRPr="00635048" w:rsidRDefault="00BB01CA" w:rsidP="0079207D">
            <w:pPr>
              <w:spacing w:line="276" w:lineRule="auto"/>
              <w:jc w:val="both"/>
              <w:rPr>
                <w:rFonts w:ascii="Arial,Calibri" w:eastAsia="Arial,Calibri" w:hAnsi="Arial,Calibri" w:cs="Arial,Calibri"/>
                <w:sz w:val="20"/>
              </w:rPr>
            </w:pPr>
            <w:r w:rsidRPr="00635048">
              <w:rPr>
                <w:rFonts w:ascii="Arial" w:eastAsia="Arial" w:hAnsi="Arial" w:cs="Arial"/>
                <w:sz w:val="20"/>
              </w:rPr>
              <w:t>6</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F1" w14:textId="77777777" w:rsidR="00966E94" w:rsidRPr="00635048" w:rsidRDefault="7E7FC4B8" w:rsidP="008E26E0">
            <w:pPr>
              <w:spacing w:line="276" w:lineRule="auto"/>
              <w:rPr>
                <w:rFonts w:ascii="Arial,Calibri" w:eastAsia="Arial,Calibri" w:hAnsi="Arial,Calibri" w:cs="Arial,Calibri"/>
                <w:sz w:val="20"/>
              </w:rPr>
            </w:pPr>
            <w:r w:rsidRPr="00635048">
              <w:rPr>
                <w:rFonts w:ascii="Arial" w:eastAsia="Arial" w:hAnsi="Arial" w:cs="Arial"/>
                <w:sz w:val="20"/>
              </w:rPr>
              <w:t>Notification of Contract Award</w:t>
            </w:r>
          </w:p>
        </w:tc>
        <w:tc>
          <w:tcPr>
            <w:tcW w:w="1701" w:type="dxa"/>
            <w:tcBorders>
              <w:top w:val="single" w:sz="4" w:space="0" w:color="auto"/>
              <w:left w:val="single" w:sz="4" w:space="0" w:color="auto"/>
              <w:bottom w:val="single" w:sz="4" w:space="0" w:color="auto"/>
              <w:right w:val="single" w:sz="4" w:space="0" w:color="auto"/>
            </w:tcBorders>
          </w:tcPr>
          <w:p w14:paraId="0FA2FBF2" w14:textId="067D1E83" w:rsidR="00966E94"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F3" w14:textId="402A539D" w:rsidR="00966E94" w:rsidRPr="00635048" w:rsidRDefault="004E2717" w:rsidP="3150FEEA">
            <w:pPr>
              <w:spacing w:line="276" w:lineRule="auto"/>
              <w:jc w:val="both"/>
              <w:rPr>
                <w:rFonts w:ascii="Arial" w:eastAsia="Arial" w:hAnsi="Arial" w:cs="Arial"/>
                <w:sz w:val="20"/>
              </w:rPr>
            </w:pPr>
            <w:r>
              <w:rPr>
                <w:rFonts w:ascii="Arial" w:eastAsia="Arial" w:hAnsi="Arial" w:cs="Arial"/>
                <w:sz w:val="20"/>
              </w:rPr>
              <w:t>4 March</w:t>
            </w:r>
            <w:r w:rsidR="0037492C" w:rsidRPr="00635048">
              <w:rPr>
                <w:rFonts w:ascii="Arial" w:eastAsia="Arial" w:hAnsi="Arial" w:cs="Arial"/>
                <w:sz w:val="20"/>
              </w:rPr>
              <w:t xml:space="preserve"> </w:t>
            </w:r>
          </w:p>
        </w:tc>
      </w:tr>
      <w:tr w:rsidR="001A5415" w:rsidRPr="00635048" w14:paraId="0FA2FBF9"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FA2FBF5" w14:textId="55BA9CEE" w:rsidR="00966E94" w:rsidRPr="00635048" w:rsidRDefault="00BB01CA" w:rsidP="0079207D">
            <w:pPr>
              <w:spacing w:line="276" w:lineRule="auto"/>
              <w:jc w:val="both"/>
              <w:rPr>
                <w:rFonts w:ascii="Arial,Calibri" w:eastAsia="Arial,Calibri" w:hAnsi="Arial,Calibri" w:cs="Arial,Calibri"/>
                <w:sz w:val="20"/>
              </w:rPr>
            </w:pPr>
            <w:r w:rsidRPr="00635048">
              <w:rPr>
                <w:rFonts w:ascii="Arial" w:eastAsia="Arial" w:hAnsi="Arial" w:cs="Arial"/>
                <w:sz w:val="20"/>
              </w:rPr>
              <w:t>7</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F6" w14:textId="77777777" w:rsidR="00966E94" w:rsidRPr="00635048" w:rsidRDefault="7E7FC4B8" w:rsidP="008E26E0">
            <w:pPr>
              <w:spacing w:line="276" w:lineRule="auto"/>
              <w:rPr>
                <w:rFonts w:ascii="Arial,Calibri" w:eastAsia="Arial,Calibri" w:hAnsi="Arial,Calibri" w:cs="Arial,Calibri"/>
                <w:sz w:val="20"/>
              </w:rPr>
            </w:pPr>
            <w:r w:rsidRPr="00635048">
              <w:rPr>
                <w:rFonts w:ascii="Arial" w:eastAsia="Arial" w:hAnsi="Arial" w:cs="Arial"/>
                <w:sz w:val="20"/>
              </w:rPr>
              <w:t>Contract Negotiation</w:t>
            </w:r>
          </w:p>
        </w:tc>
        <w:tc>
          <w:tcPr>
            <w:tcW w:w="1701" w:type="dxa"/>
            <w:tcBorders>
              <w:top w:val="single" w:sz="4" w:space="0" w:color="auto"/>
              <w:left w:val="single" w:sz="4" w:space="0" w:color="auto"/>
              <w:bottom w:val="single" w:sz="4" w:space="0" w:color="auto"/>
              <w:right w:val="single" w:sz="4" w:space="0" w:color="auto"/>
            </w:tcBorders>
          </w:tcPr>
          <w:p w14:paraId="0FA2FBF7" w14:textId="0DFA6859" w:rsidR="00966E94"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Both</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F8" w14:textId="32D67C30" w:rsidR="00966E94" w:rsidRPr="00635048" w:rsidRDefault="008C59DB" w:rsidP="3150FEEA">
            <w:pPr>
              <w:spacing w:line="276" w:lineRule="auto"/>
              <w:jc w:val="both"/>
              <w:rPr>
                <w:rFonts w:ascii="Arial" w:eastAsia="Arial" w:hAnsi="Arial" w:cs="Arial"/>
                <w:sz w:val="20"/>
              </w:rPr>
            </w:pPr>
            <w:r>
              <w:rPr>
                <w:rFonts w:ascii="Arial" w:eastAsia="Arial" w:hAnsi="Arial" w:cs="Arial"/>
                <w:sz w:val="20"/>
              </w:rPr>
              <w:t>5</w:t>
            </w:r>
            <w:r w:rsidR="004E2717">
              <w:rPr>
                <w:rFonts w:ascii="Arial" w:eastAsia="Arial" w:hAnsi="Arial" w:cs="Arial"/>
                <w:sz w:val="20"/>
              </w:rPr>
              <w:t xml:space="preserve"> March</w:t>
            </w:r>
            <w:r w:rsidR="0037492C" w:rsidRPr="00635048">
              <w:rPr>
                <w:rFonts w:ascii="Arial" w:eastAsia="Arial" w:hAnsi="Arial" w:cs="Arial"/>
                <w:sz w:val="20"/>
              </w:rPr>
              <w:t xml:space="preserve"> </w:t>
            </w:r>
          </w:p>
        </w:tc>
      </w:tr>
      <w:tr w:rsidR="001A5415" w:rsidRPr="00635048" w14:paraId="0FA2FBFE"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FA2FBFA" w14:textId="2A39F20A" w:rsidR="00966E94" w:rsidRPr="00635048" w:rsidRDefault="00BB01CA" w:rsidP="0079207D">
            <w:pPr>
              <w:spacing w:line="276" w:lineRule="auto"/>
              <w:jc w:val="both"/>
              <w:rPr>
                <w:rFonts w:ascii="Arial,Calibri" w:eastAsia="Arial,Calibri" w:hAnsi="Arial,Calibri" w:cs="Arial,Calibri"/>
                <w:sz w:val="20"/>
              </w:rPr>
            </w:pPr>
            <w:r w:rsidRPr="00635048">
              <w:rPr>
                <w:rFonts w:ascii="Arial" w:eastAsia="Arial" w:hAnsi="Arial" w:cs="Arial"/>
                <w:sz w:val="20"/>
              </w:rPr>
              <w:t>8</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FA2FBFB" w14:textId="5EFBDCE2" w:rsidR="00966E94" w:rsidRPr="00635048" w:rsidRDefault="7E7FC4B8" w:rsidP="008E26E0">
            <w:pPr>
              <w:spacing w:line="276" w:lineRule="auto"/>
              <w:rPr>
                <w:rFonts w:ascii="Arial,Calibri" w:eastAsia="Arial,Calibri" w:hAnsi="Arial,Calibri" w:cs="Arial,Calibri"/>
                <w:sz w:val="20"/>
              </w:rPr>
            </w:pPr>
            <w:r w:rsidRPr="00635048">
              <w:rPr>
                <w:rFonts w:ascii="Arial" w:eastAsia="Arial" w:hAnsi="Arial" w:cs="Arial"/>
                <w:sz w:val="20"/>
              </w:rPr>
              <w:t>Contract Start Date</w:t>
            </w:r>
            <w:r w:rsidR="002D6ADD" w:rsidRPr="00635048">
              <w:rPr>
                <w:rFonts w:ascii="Arial" w:eastAsia="Arial" w:hAnsi="Arial" w:cs="Arial"/>
                <w:sz w:val="20"/>
              </w:rPr>
              <w:t>; initial meeting to discuss inception report</w:t>
            </w:r>
          </w:p>
        </w:tc>
        <w:tc>
          <w:tcPr>
            <w:tcW w:w="1701" w:type="dxa"/>
            <w:tcBorders>
              <w:top w:val="single" w:sz="4" w:space="0" w:color="auto"/>
              <w:left w:val="single" w:sz="4" w:space="0" w:color="auto"/>
              <w:bottom w:val="single" w:sz="4" w:space="0" w:color="auto"/>
              <w:right w:val="single" w:sz="4" w:space="0" w:color="auto"/>
            </w:tcBorders>
          </w:tcPr>
          <w:p w14:paraId="0FA2FBFC" w14:textId="6CF7A29A" w:rsidR="00966E94" w:rsidRPr="00635048" w:rsidRDefault="7E7FC4B8" w:rsidP="0079207D">
            <w:pPr>
              <w:spacing w:line="276" w:lineRule="auto"/>
              <w:jc w:val="both"/>
              <w:rPr>
                <w:rFonts w:ascii="Arial,Calibri" w:eastAsia="Arial,Calibri" w:hAnsi="Arial,Calibri" w:cs="Arial,Calibri"/>
                <w:sz w:val="20"/>
              </w:rPr>
            </w:pPr>
            <w:r w:rsidRPr="00635048">
              <w:rPr>
                <w:rFonts w:ascii="Arial" w:eastAsia="Arial" w:hAnsi="Arial" w:cs="Arial"/>
                <w:sz w:val="20"/>
              </w:rPr>
              <w:t>Both</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A2FBFD" w14:textId="2FCD14CF" w:rsidR="00966E94" w:rsidRPr="00635048" w:rsidRDefault="008C59DB" w:rsidP="3150FEEA">
            <w:pPr>
              <w:spacing w:line="276" w:lineRule="auto"/>
              <w:jc w:val="both"/>
              <w:rPr>
                <w:rFonts w:ascii="Arial" w:eastAsia="Arial" w:hAnsi="Arial" w:cs="Arial"/>
                <w:sz w:val="20"/>
              </w:rPr>
            </w:pPr>
            <w:r>
              <w:rPr>
                <w:rFonts w:ascii="Arial" w:eastAsia="Arial" w:hAnsi="Arial" w:cs="Arial"/>
                <w:sz w:val="20"/>
              </w:rPr>
              <w:t>5 March</w:t>
            </w:r>
          </w:p>
        </w:tc>
      </w:tr>
      <w:tr w:rsidR="001A5415" w:rsidRPr="00635048" w14:paraId="7B14C713"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34676CD7" w14:textId="51044B9F" w:rsidR="002D6ADD" w:rsidRPr="00635048" w:rsidRDefault="00BB01CA" w:rsidP="0079207D">
            <w:pPr>
              <w:spacing w:line="276" w:lineRule="auto"/>
              <w:jc w:val="both"/>
              <w:rPr>
                <w:rFonts w:ascii="Arial" w:eastAsia="Arial" w:hAnsi="Arial" w:cs="Arial"/>
                <w:sz w:val="20"/>
              </w:rPr>
            </w:pPr>
            <w:r w:rsidRPr="00635048">
              <w:rPr>
                <w:rFonts w:ascii="Arial" w:eastAsia="Arial" w:hAnsi="Arial" w:cs="Arial"/>
                <w:sz w:val="20"/>
              </w:rPr>
              <w:t>9</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EC7501D" w14:textId="04437E2C" w:rsidR="002D6ADD" w:rsidRPr="00635048" w:rsidRDefault="002D6ADD" w:rsidP="0079207D">
            <w:pPr>
              <w:spacing w:line="276" w:lineRule="auto"/>
              <w:jc w:val="both"/>
              <w:rPr>
                <w:rFonts w:ascii="Arial" w:eastAsia="Arial" w:hAnsi="Arial" w:cs="Arial"/>
                <w:sz w:val="20"/>
              </w:rPr>
            </w:pPr>
            <w:r w:rsidRPr="00635048">
              <w:rPr>
                <w:rFonts w:ascii="Arial" w:eastAsia="Arial" w:hAnsi="Arial" w:cs="Arial"/>
                <w:sz w:val="20"/>
              </w:rPr>
              <w:t xml:space="preserve">Inception report </w:t>
            </w:r>
            <w:r w:rsidR="006B2544" w:rsidRPr="00635048">
              <w:rPr>
                <w:rFonts w:ascii="Arial" w:eastAsia="Arial" w:hAnsi="Arial" w:cs="Arial"/>
                <w:sz w:val="20"/>
              </w:rPr>
              <w:t>draft</w:t>
            </w:r>
          </w:p>
        </w:tc>
        <w:tc>
          <w:tcPr>
            <w:tcW w:w="1701" w:type="dxa"/>
            <w:tcBorders>
              <w:top w:val="single" w:sz="4" w:space="0" w:color="auto"/>
              <w:left w:val="single" w:sz="4" w:space="0" w:color="auto"/>
              <w:bottom w:val="single" w:sz="4" w:space="0" w:color="auto"/>
              <w:right w:val="single" w:sz="4" w:space="0" w:color="auto"/>
            </w:tcBorders>
          </w:tcPr>
          <w:p w14:paraId="3F596AD6" w14:textId="40E43600" w:rsidR="002D6ADD" w:rsidRPr="00635048" w:rsidRDefault="00DC4A66" w:rsidP="0079207D">
            <w:pPr>
              <w:spacing w:line="276" w:lineRule="auto"/>
              <w:jc w:val="both"/>
              <w:rPr>
                <w:rFonts w:ascii="Arial" w:eastAsia="Arial" w:hAnsi="Arial" w:cs="Arial"/>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6468C9" w14:textId="69A40357" w:rsidR="002D6ADD" w:rsidRPr="00635048" w:rsidRDefault="00863BCA" w:rsidP="3150FEEA">
            <w:pPr>
              <w:spacing w:line="276" w:lineRule="auto"/>
              <w:jc w:val="both"/>
              <w:rPr>
                <w:rFonts w:ascii="Arial" w:eastAsia="Arial" w:hAnsi="Arial" w:cs="Arial"/>
                <w:sz w:val="20"/>
              </w:rPr>
            </w:pPr>
            <w:r>
              <w:rPr>
                <w:rFonts w:ascii="Arial" w:eastAsia="Arial" w:hAnsi="Arial" w:cs="Arial"/>
                <w:sz w:val="20"/>
              </w:rPr>
              <w:t>12</w:t>
            </w:r>
            <w:r w:rsidR="00527852" w:rsidRPr="00635048">
              <w:rPr>
                <w:rFonts w:ascii="Arial" w:eastAsia="Arial" w:hAnsi="Arial" w:cs="Arial"/>
                <w:sz w:val="20"/>
              </w:rPr>
              <w:t xml:space="preserve"> </w:t>
            </w:r>
            <w:r w:rsidR="600C78D5" w:rsidRPr="00635048">
              <w:rPr>
                <w:rFonts w:ascii="Arial" w:eastAsia="Arial" w:hAnsi="Arial" w:cs="Arial"/>
                <w:sz w:val="20"/>
              </w:rPr>
              <w:t>March</w:t>
            </w:r>
          </w:p>
        </w:tc>
      </w:tr>
      <w:tr w:rsidR="001A5415" w:rsidRPr="00635048" w14:paraId="765E6FD1"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65A3D222" w14:textId="278EEE59" w:rsidR="006B2544" w:rsidRPr="00635048" w:rsidRDefault="00C30603" w:rsidP="006B2544">
            <w:pPr>
              <w:spacing w:line="276" w:lineRule="auto"/>
              <w:jc w:val="both"/>
              <w:rPr>
                <w:rFonts w:ascii="Arial" w:eastAsia="Arial" w:hAnsi="Arial" w:cs="Arial"/>
                <w:sz w:val="20"/>
              </w:rPr>
            </w:pPr>
            <w:r w:rsidRPr="00635048">
              <w:rPr>
                <w:rFonts w:ascii="Arial" w:eastAsia="Arial" w:hAnsi="Arial" w:cs="Arial"/>
                <w:sz w:val="20"/>
              </w:rPr>
              <w:t>1</w:t>
            </w:r>
            <w:r w:rsidR="00BB01CA" w:rsidRPr="00635048">
              <w:rPr>
                <w:rFonts w:ascii="Arial" w:eastAsia="Arial" w:hAnsi="Arial" w:cs="Arial"/>
                <w:sz w:val="20"/>
              </w:rPr>
              <w:t>0</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8C15391" w14:textId="47C0516A"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Wellcome respond to draft</w:t>
            </w:r>
            <w:r w:rsidR="0053792C" w:rsidRPr="00635048">
              <w:rPr>
                <w:rFonts w:ascii="Arial" w:eastAsia="Arial" w:hAnsi="Arial" w:cs="Arial"/>
                <w:sz w:val="20"/>
              </w:rPr>
              <w:t xml:space="preserve"> inception </w:t>
            </w:r>
            <w:r w:rsidRPr="00635048">
              <w:rPr>
                <w:rFonts w:ascii="Arial" w:eastAsia="Arial" w:hAnsi="Arial" w:cs="Arial"/>
                <w:sz w:val="20"/>
              </w:rPr>
              <w:t>report</w:t>
            </w:r>
          </w:p>
        </w:tc>
        <w:tc>
          <w:tcPr>
            <w:tcW w:w="1701" w:type="dxa"/>
            <w:tcBorders>
              <w:top w:val="single" w:sz="4" w:space="0" w:color="auto"/>
              <w:left w:val="single" w:sz="4" w:space="0" w:color="auto"/>
              <w:bottom w:val="single" w:sz="4" w:space="0" w:color="auto"/>
              <w:right w:val="single" w:sz="4" w:space="0" w:color="auto"/>
            </w:tcBorders>
          </w:tcPr>
          <w:p w14:paraId="0BAFCD20" w14:textId="5DD2391E"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5D0A3B" w14:textId="159DE567" w:rsidR="006B2544" w:rsidRPr="00635048" w:rsidDel="006B2544" w:rsidRDefault="007D606E" w:rsidP="3150FEEA">
            <w:pPr>
              <w:spacing w:line="276" w:lineRule="auto"/>
              <w:jc w:val="both"/>
              <w:rPr>
                <w:rFonts w:ascii="Arial" w:eastAsia="Arial" w:hAnsi="Arial" w:cs="Arial"/>
                <w:sz w:val="20"/>
              </w:rPr>
            </w:pPr>
            <w:r>
              <w:rPr>
                <w:rFonts w:ascii="Arial" w:eastAsia="Arial" w:hAnsi="Arial" w:cs="Arial"/>
                <w:sz w:val="20"/>
              </w:rPr>
              <w:t>1</w:t>
            </w:r>
            <w:r w:rsidR="00527852" w:rsidRPr="00635048">
              <w:rPr>
                <w:rFonts w:ascii="Arial" w:eastAsia="Arial" w:hAnsi="Arial" w:cs="Arial"/>
                <w:sz w:val="20"/>
              </w:rPr>
              <w:t>5 March</w:t>
            </w:r>
          </w:p>
        </w:tc>
      </w:tr>
      <w:tr w:rsidR="001A5415" w:rsidRPr="00635048" w14:paraId="4D2EB0BF"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738C124D" w14:textId="7D8BD8D1" w:rsidR="006B2544" w:rsidRPr="00635048" w:rsidRDefault="00C30603" w:rsidP="006B2544">
            <w:pPr>
              <w:spacing w:line="276" w:lineRule="auto"/>
              <w:jc w:val="both"/>
              <w:rPr>
                <w:rFonts w:ascii="Arial" w:eastAsia="Arial" w:hAnsi="Arial" w:cs="Arial"/>
                <w:sz w:val="20"/>
              </w:rPr>
            </w:pPr>
            <w:r w:rsidRPr="00635048">
              <w:rPr>
                <w:rFonts w:ascii="Arial" w:eastAsia="Arial" w:hAnsi="Arial" w:cs="Arial"/>
                <w:sz w:val="20"/>
              </w:rPr>
              <w:t>1</w:t>
            </w:r>
            <w:r w:rsidR="00BB01CA" w:rsidRPr="00635048">
              <w:rPr>
                <w:rFonts w:ascii="Arial" w:eastAsia="Arial" w:hAnsi="Arial" w:cs="Arial"/>
                <w:sz w:val="20"/>
              </w:rPr>
              <w:t>1</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FA71393" w14:textId="0ADF1250"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Final inception report</w:t>
            </w:r>
            <w:r w:rsidR="008F57F6" w:rsidRPr="00635048">
              <w:rPr>
                <w:rFonts w:ascii="Arial" w:eastAsia="Arial" w:hAnsi="Arial" w:cs="Arial"/>
                <w:sz w:val="20"/>
              </w:rPr>
              <w:t>, with any amendments</w:t>
            </w:r>
          </w:p>
        </w:tc>
        <w:tc>
          <w:tcPr>
            <w:tcW w:w="1701" w:type="dxa"/>
            <w:tcBorders>
              <w:top w:val="single" w:sz="4" w:space="0" w:color="auto"/>
              <w:left w:val="single" w:sz="4" w:space="0" w:color="auto"/>
              <w:bottom w:val="single" w:sz="4" w:space="0" w:color="auto"/>
              <w:right w:val="single" w:sz="4" w:space="0" w:color="auto"/>
            </w:tcBorders>
          </w:tcPr>
          <w:p w14:paraId="27A6D521" w14:textId="1CF847F0"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4B2DF3" w14:textId="54211F02" w:rsidR="006B2544" w:rsidRPr="00635048" w:rsidDel="006B2544" w:rsidRDefault="0052785A" w:rsidP="3150FEEA">
            <w:pPr>
              <w:spacing w:line="276" w:lineRule="auto"/>
              <w:jc w:val="both"/>
              <w:rPr>
                <w:rFonts w:ascii="Arial" w:eastAsia="Arial" w:hAnsi="Arial" w:cs="Arial"/>
                <w:sz w:val="20"/>
              </w:rPr>
            </w:pPr>
            <w:r>
              <w:rPr>
                <w:rFonts w:ascii="Arial" w:eastAsia="Arial" w:hAnsi="Arial" w:cs="Arial"/>
                <w:sz w:val="20"/>
              </w:rPr>
              <w:t>18</w:t>
            </w:r>
            <w:r w:rsidR="00527852" w:rsidRPr="00635048">
              <w:rPr>
                <w:rFonts w:ascii="Arial" w:eastAsia="Arial" w:hAnsi="Arial" w:cs="Arial"/>
                <w:sz w:val="20"/>
              </w:rPr>
              <w:t xml:space="preserve"> March</w:t>
            </w:r>
          </w:p>
        </w:tc>
      </w:tr>
      <w:tr w:rsidR="001A5415" w:rsidRPr="00635048" w14:paraId="3C60C36D"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5190631" w14:textId="075A08A3" w:rsidR="006B2544" w:rsidRPr="00635048" w:rsidRDefault="00C30603" w:rsidP="006B2544">
            <w:pPr>
              <w:spacing w:line="276" w:lineRule="auto"/>
              <w:jc w:val="both"/>
              <w:rPr>
                <w:rFonts w:ascii="Arial" w:eastAsia="Arial" w:hAnsi="Arial" w:cs="Arial"/>
                <w:sz w:val="20"/>
              </w:rPr>
            </w:pPr>
            <w:r w:rsidRPr="00635048">
              <w:rPr>
                <w:rFonts w:ascii="Arial" w:eastAsia="Arial" w:hAnsi="Arial" w:cs="Arial"/>
                <w:sz w:val="20"/>
              </w:rPr>
              <w:t>1</w:t>
            </w:r>
            <w:r w:rsidR="00BB01CA" w:rsidRPr="00635048">
              <w:rPr>
                <w:rFonts w:ascii="Arial" w:eastAsia="Arial" w:hAnsi="Arial" w:cs="Arial"/>
                <w:sz w:val="20"/>
              </w:rPr>
              <w:t>2</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C0F3FB9" w14:textId="70FD75AA" w:rsidR="006B2544" w:rsidRPr="00635048" w:rsidRDefault="00CA2CF7" w:rsidP="006B2544">
            <w:pPr>
              <w:spacing w:line="276" w:lineRule="auto"/>
              <w:jc w:val="both"/>
              <w:rPr>
                <w:rFonts w:ascii="Arial" w:eastAsia="Arial" w:hAnsi="Arial" w:cs="Arial"/>
                <w:sz w:val="20"/>
              </w:rPr>
            </w:pPr>
            <w:r w:rsidRPr="00635048">
              <w:rPr>
                <w:rFonts w:ascii="Arial" w:eastAsia="Arial" w:hAnsi="Arial" w:cs="Arial"/>
                <w:sz w:val="20"/>
              </w:rPr>
              <w:t>Baseline report submitted</w:t>
            </w:r>
          </w:p>
        </w:tc>
        <w:tc>
          <w:tcPr>
            <w:tcW w:w="1701" w:type="dxa"/>
            <w:tcBorders>
              <w:top w:val="single" w:sz="4" w:space="0" w:color="auto"/>
              <w:left w:val="single" w:sz="4" w:space="0" w:color="auto"/>
              <w:bottom w:val="single" w:sz="4" w:space="0" w:color="auto"/>
              <w:right w:val="single" w:sz="4" w:space="0" w:color="auto"/>
            </w:tcBorders>
          </w:tcPr>
          <w:p w14:paraId="600C5F57" w14:textId="28B6B4B5"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B28337" w14:textId="57CF29FA" w:rsidR="006B2544" w:rsidRPr="00635048" w:rsidDel="006B2544" w:rsidRDefault="00527852" w:rsidP="3150FEEA">
            <w:pPr>
              <w:spacing w:line="276" w:lineRule="auto"/>
              <w:jc w:val="both"/>
              <w:rPr>
                <w:rFonts w:ascii="Arial" w:eastAsia="Arial" w:hAnsi="Arial" w:cs="Arial"/>
                <w:sz w:val="20"/>
              </w:rPr>
            </w:pPr>
            <w:r w:rsidRPr="00635048">
              <w:rPr>
                <w:rFonts w:ascii="Arial" w:eastAsia="Arial" w:hAnsi="Arial" w:cs="Arial"/>
                <w:sz w:val="20"/>
              </w:rPr>
              <w:t>14 May</w:t>
            </w:r>
          </w:p>
        </w:tc>
      </w:tr>
      <w:tr w:rsidR="001A5415" w:rsidRPr="00635048" w14:paraId="5324F137"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37DADB14" w14:textId="17542921"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1</w:t>
            </w:r>
            <w:r w:rsidR="00CA2CF7" w:rsidRPr="00635048">
              <w:rPr>
                <w:rFonts w:ascii="Arial" w:eastAsia="Arial" w:hAnsi="Arial" w:cs="Arial"/>
                <w:sz w:val="20"/>
              </w:rPr>
              <w:t>3</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62136FE5" w14:textId="1F3DCAA3" w:rsidR="006B2544" w:rsidRPr="00635048" w:rsidRDefault="006B2544" w:rsidP="002E4EED">
            <w:pPr>
              <w:spacing w:line="276" w:lineRule="auto"/>
              <w:rPr>
                <w:rFonts w:ascii="Arial" w:eastAsia="Arial" w:hAnsi="Arial" w:cs="Arial"/>
                <w:sz w:val="20"/>
              </w:rPr>
            </w:pPr>
            <w:r w:rsidRPr="00635048">
              <w:rPr>
                <w:rFonts w:ascii="Arial" w:eastAsia="Arial" w:hAnsi="Arial" w:cs="Arial"/>
                <w:sz w:val="20"/>
              </w:rPr>
              <w:t>Wellcome respon</w:t>
            </w:r>
            <w:r w:rsidR="00477456" w:rsidRPr="00635048">
              <w:rPr>
                <w:rFonts w:ascii="Arial" w:eastAsia="Arial" w:hAnsi="Arial" w:cs="Arial"/>
                <w:sz w:val="20"/>
              </w:rPr>
              <w:t>se</w:t>
            </w:r>
            <w:r w:rsidRPr="00635048">
              <w:rPr>
                <w:rFonts w:ascii="Arial" w:eastAsia="Arial" w:hAnsi="Arial" w:cs="Arial"/>
                <w:sz w:val="20"/>
              </w:rPr>
              <w:t xml:space="preserve"> to </w:t>
            </w:r>
            <w:r w:rsidR="00CA2CF7" w:rsidRPr="00635048">
              <w:rPr>
                <w:rFonts w:ascii="Arial" w:eastAsia="Arial" w:hAnsi="Arial" w:cs="Arial"/>
                <w:sz w:val="20"/>
              </w:rPr>
              <w:t>baseline</w:t>
            </w:r>
            <w:r w:rsidRPr="00635048">
              <w:rPr>
                <w:rFonts w:ascii="Arial" w:eastAsia="Arial" w:hAnsi="Arial" w:cs="Arial"/>
                <w:sz w:val="20"/>
              </w:rPr>
              <w:t xml:space="preserve"> report</w:t>
            </w:r>
          </w:p>
        </w:tc>
        <w:tc>
          <w:tcPr>
            <w:tcW w:w="1701" w:type="dxa"/>
            <w:tcBorders>
              <w:top w:val="single" w:sz="4" w:space="0" w:color="auto"/>
              <w:left w:val="single" w:sz="4" w:space="0" w:color="auto"/>
              <w:bottom w:val="single" w:sz="4" w:space="0" w:color="auto"/>
              <w:right w:val="single" w:sz="4" w:space="0" w:color="auto"/>
            </w:tcBorders>
          </w:tcPr>
          <w:p w14:paraId="1EB89808" w14:textId="3C85CA36"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AD3DB4" w14:textId="4021F046" w:rsidR="006B2544" w:rsidRPr="00635048" w:rsidRDefault="00527852" w:rsidP="3150FEEA">
            <w:pPr>
              <w:spacing w:line="276" w:lineRule="auto"/>
              <w:jc w:val="both"/>
              <w:rPr>
                <w:rFonts w:ascii="Arial" w:eastAsia="Arial" w:hAnsi="Arial" w:cs="Arial"/>
                <w:sz w:val="20"/>
              </w:rPr>
            </w:pPr>
            <w:r w:rsidRPr="00635048">
              <w:rPr>
                <w:rFonts w:ascii="Arial" w:eastAsia="Arial" w:hAnsi="Arial" w:cs="Arial"/>
                <w:sz w:val="20"/>
              </w:rPr>
              <w:t>25 May</w:t>
            </w:r>
          </w:p>
        </w:tc>
      </w:tr>
      <w:tr w:rsidR="001A5415" w:rsidRPr="00635048" w14:paraId="5B1FF120"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62B7137E" w14:textId="196488A5"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1</w:t>
            </w:r>
            <w:r w:rsidR="00CA2CF7" w:rsidRPr="00635048">
              <w:rPr>
                <w:rFonts w:ascii="Arial" w:eastAsia="Arial" w:hAnsi="Arial" w:cs="Arial"/>
                <w:sz w:val="20"/>
              </w:rPr>
              <w:t>4</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473B486" w14:textId="08EA0095" w:rsidR="006B2544" w:rsidRPr="00635048" w:rsidRDefault="617CF883" w:rsidP="3150FEEA">
            <w:pPr>
              <w:spacing w:line="276" w:lineRule="auto"/>
              <w:rPr>
                <w:rFonts w:ascii="Arial" w:eastAsia="Arial" w:hAnsi="Arial" w:cs="Arial"/>
                <w:sz w:val="20"/>
              </w:rPr>
            </w:pPr>
            <w:proofErr w:type="spellStart"/>
            <w:r w:rsidRPr="00635048">
              <w:rPr>
                <w:rFonts w:ascii="Arial" w:eastAsia="Arial" w:hAnsi="Arial" w:cs="Arial"/>
                <w:sz w:val="20"/>
              </w:rPr>
              <w:t>Endline</w:t>
            </w:r>
            <w:proofErr w:type="spellEnd"/>
            <w:r w:rsidRPr="00635048">
              <w:rPr>
                <w:rFonts w:ascii="Arial" w:eastAsia="Arial" w:hAnsi="Arial" w:cs="Arial"/>
                <w:sz w:val="20"/>
              </w:rPr>
              <w:t xml:space="preserve"> report submitted</w:t>
            </w:r>
          </w:p>
        </w:tc>
        <w:tc>
          <w:tcPr>
            <w:tcW w:w="1701" w:type="dxa"/>
            <w:tcBorders>
              <w:top w:val="single" w:sz="4" w:space="0" w:color="auto"/>
              <w:left w:val="single" w:sz="4" w:space="0" w:color="auto"/>
              <w:bottom w:val="single" w:sz="4" w:space="0" w:color="auto"/>
              <w:right w:val="single" w:sz="4" w:space="0" w:color="auto"/>
            </w:tcBorders>
          </w:tcPr>
          <w:p w14:paraId="05E133CD" w14:textId="1E169116" w:rsidR="006B2544" w:rsidRPr="00635048" w:rsidRDefault="006B2544" w:rsidP="006B2544">
            <w:pPr>
              <w:spacing w:line="276" w:lineRule="auto"/>
              <w:jc w:val="both"/>
              <w:rPr>
                <w:rFonts w:ascii="Arial" w:eastAsia="Arial" w:hAnsi="Arial" w:cs="Arial"/>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8CFF03" w14:textId="1EEE3A83" w:rsidR="006B2544" w:rsidRPr="00635048" w:rsidRDefault="1A4BC228" w:rsidP="3150FEEA">
            <w:pPr>
              <w:spacing w:line="276" w:lineRule="auto"/>
              <w:jc w:val="both"/>
              <w:rPr>
                <w:rFonts w:ascii="Arial" w:eastAsia="Arial" w:hAnsi="Arial" w:cs="Arial"/>
                <w:sz w:val="20"/>
              </w:rPr>
            </w:pPr>
            <w:r w:rsidRPr="00635048">
              <w:rPr>
                <w:rFonts w:ascii="Arial" w:eastAsia="Arial" w:hAnsi="Arial" w:cs="Arial"/>
                <w:sz w:val="20"/>
              </w:rPr>
              <w:t>10 Dec</w:t>
            </w:r>
          </w:p>
        </w:tc>
      </w:tr>
      <w:tr w:rsidR="001A5415" w:rsidRPr="00635048" w14:paraId="64D2FD71"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012CE623" w14:textId="2AAC8855" w:rsidR="002E4EED" w:rsidRPr="00635048" w:rsidRDefault="002E4EED" w:rsidP="006B2544">
            <w:pPr>
              <w:spacing w:line="276" w:lineRule="auto"/>
              <w:jc w:val="both"/>
              <w:rPr>
                <w:rFonts w:ascii="Arial" w:eastAsia="Arial" w:hAnsi="Arial" w:cs="Arial"/>
                <w:sz w:val="20"/>
              </w:rPr>
            </w:pPr>
            <w:r w:rsidRPr="00635048">
              <w:rPr>
                <w:rFonts w:ascii="Arial" w:eastAsia="Arial" w:hAnsi="Arial" w:cs="Arial"/>
                <w:sz w:val="20"/>
              </w:rPr>
              <w:t>1</w:t>
            </w:r>
            <w:r w:rsidR="00CA2CF7" w:rsidRPr="00635048">
              <w:rPr>
                <w:rFonts w:ascii="Arial" w:eastAsia="Arial" w:hAnsi="Arial" w:cs="Arial"/>
                <w:sz w:val="20"/>
              </w:rPr>
              <w:t>5</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28584EA" w14:textId="18EAB91B" w:rsidR="002E4EED" w:rsidRPr="00635048" w:rsidRDefault="00477456" w:rsidP="002E4EED">
            <w:pPr>
              <w:spacing w:line="276" w:lineRule="auto"/>
              <w:rPr>
                <w:rFonts w:ascii="Arial" w:eastAsia="Arial" w:hAnsi="Arial" w:cs="Arial"/>
                <w:sz w:val="20"/>
              </w:rPr>
            </w:pPr>
            <w:r w:rsidRPr="00635048">
              <w:rPr>
                <w:rFonts w:ascii="Arial" w:eastAsia="Arial" w:hAnsi="Arial" w:cs="Arial"/>
                <w:sz w:val="20"/>
              </w:rPr>
              <w:t xml:space="preserve">Wellcome response to </w:t>
            </w:r>
            <w:proofErr w:type="spellStart"/>
            <w:r w:rsidR="00CA2CF7" w:rsidRPr="00635048">
              <w:rPr>
                <w:rFonts w:ascii="Arial" w:eastAsia="Arial" w:hAnsi="Arial" w:cs="Arial"/>
                <w:sz w:val="20"/>
              </w:rPr>
              <w:t>endline</w:t>
            </w:r>
            <w:proofErr w:type="spellEnd"/>
            <w:r w:rsidRPr="00635048">
              <w:rPr>
                <w:rFonts w:ascii="Arial" w:eastAsia="Arial" w:hAnsi="Arial" w:cs="Arial"/>
                <w:sz w:val="20"/>
              </w:rPr>
              <w:t xml:space="preserve"> report</w:t>
            </w:r>
          </w:p>
        </w:tc>
        <w:tc>
          <w:tcPr>
            <w:tcW w:w="1701" w:type="dxa"/>
            <w:tcBorders>
              <w:top w:val="single" w:sz="4" w:space="0" w:color="auto"/>
              <w:left w:val="single" w:sz="4" w:space="0" w:color="auto"/>
              <w:bottom w:val="single" w:sz="4" w:space="0" w:color="auto"/>
              <w:right w:val="single" w:sz="4" w:space="0" w:color="auto"/>
            </w:tcBorders>
          </w:tcPr>
          <w:p w14:paraId="4748C153" w14:textId="5DA27FB8" w:rsidR="002E4EED" w:rsidRPr="00635048" w:rsidRDefault="00477456" w:rsidP="006B2544">
            <w:pPr>
              <w:spacing w:line="276" w:lineRule="auto"/>
              <w:jc w:val="both"/>
              <w:rPr>
                <w:rFonts w:ascii="Arial" w:eastAsia="Arial" w:hAnsi="Arial" w:cs="Arial"/>
                <w:sz w:val="20"/>
              </w:rPr>
            </w:pPr>
            <w:r w:rsidRPr="00635048">
              <w:rPr>
                <w:rFonts w:ascii="Arial" w:eastAsia="Arial" w:hAnsi="Arial" w:cs="Arial"/>
                <w:sz w:val="20"/>
              </w:rPr>
              <w:t>Wellcome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2D7AF6" w14:textId="4AE46948" w:rsidR="002E4EED" w:rsidRPr="00635048" w:rsidRDefault="753C224C" w:rsidP="3150FEEA">
            <w:pPr>
              <w:spacing w:line="276" w:lineRule="auto"/>
              <w:jc w:val="both"/>
              <w:rPr>
                <w:rFonts w:ascii="Arial" w:eastAsia="Arial" w:hAnsi="Arial" w:cs="Arial"/>
                <w:sz w:val="20"/>
              </w:rPr>
            </w:pPr>
            <w:r w:rsidRPr="00635048">
              <w:rPr>
                <w:rFonts w:ascii="Arial" w:eastAsia="Arial" w:hAnsi="Arial" w:cs="Arial"/>
                <w:sz w:val="20"/>
              </w:rPr>
              <w:t>17 Dec</w:t>
            </w:r>
          </w:p>
        </w:tc>
      </w:tr>
      <w:tr w:rsidR="001A5415" w:rsidRPr="00635048" w14:paraId="7F934B3C" w14:textId="77777777" w:rsidTr="6AD0076C">
        <w:trPr>
          <w:trHeight w:val="270"/>
        </w:trPr>
        <w:tc>
          <w:tcPr>
            <w:tcW w:w="609" w:type="dxa"/>
            <w:tcBorders>
              <w:top w:val="single" w:sz="4" w:space="0" w:color="auto"/>
              <w:left w:val="single" w:sz="4" w:space="0" w:color="auto"/>
              <w:bottom w:val="single" w:sz="4" w:space="0" w:color="auto"/>
              <w:right w:val="single" w:sz="4" w:space="0" w:color="auto"/>
            </w:tcBorders>
          </w:tcPr>
          <w:p w14:paraId="7FCD5EC2" w14:textId="166C0EFD" w:rsidR="002E4EED" w:rsidRPr="00635048" w:rsidRDefault="002E4EED" w:rsidP="006B2544">
            <w:pPr>
              <w:spacing w:line="276" w:lineRule="auto"/>
              <w:jc w:val="both"/>
              <w:rPr>
                <w:rFonts w:ascii="Arial" w:eastAsia="Arial" w:hAnsi="Arial" w:cs="Arial"/>
                <w:sz w:val="20"/>
              </w:rPr>
            </w:pPr>
            <w:r w:rsidRPr="00635048">
              <w:rPr>
                <w:rFonts w:ascii="Arial" w:eastAsia="Arial" w:hAnsi="Arial" w:cs="Arial"/>
                <w:sz w:val="20"/>
              </w:rPr>
              <w:t>1</w:t>
            </w:r>
            <w:r w:rsidR="00CA2CF7" w:rsidRPr="00635048">
              <w:rPr>
                <w:rFonts w:ascii="Arial" w:eastAsia="Arial" w:hAnsi="Arial" w:cs="Arial"/>
                <w:sz w:val="20"/>
              </w:rPr>
              <w:t>6</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4B9262E" w14:textId="15277A59" w:rsidR="002E4EED" w:rsidRPr="00635048" w:rsidRDefault="002E4EED" w:rsidP="002E4EED">
            <w:pPr>
              <w:spacing w:line="276" w:lineRule="auto"/>
              <w:rPr>
                <w:rFonts w:ascii="Arial" w:eastAsia="Arial" w:hAnsi="Arial" w:cs="Arial"/>
                <w:sz w:val="20"/>
              </w:rPr>
            </w:pPr>
            <w:r w:rsidRPr="00635048">
              <w:rPr>
                <w:rFonts w:ascii="Arial" w:eastAsia="Arial" w:hAnsi="Arial" w:cs="Arial"/>
                <w:sz w:val="20"/>
              </w:rPr>
              <w:t xml:space="preserve">Final </w:t>
            </w:r>
            <w:proofErr w:type="spellStart"/>
            <w:r w:rsidR="00CA2CF7" w:rsidRPr="00635048">
              <w:rPr>
                <w:rFonts w:ascii="Arial" w:eastAsia="Arial" w:hAnsi="Arial" w:cs="Arial"/>
                <w:sz w:val="20"/>
              </w:rPr>
              <w:t>endline</w:t>
            </w:r>
            <w:proofErr w:type="spellEnd"/>
            <w:r w:rsidR="00CA2CF7" w:rsidRPr="00635048">
              <w:rPr>
                <w:rFonts w:ascii="Arial" w:eastAsia="Arial" w:hAnsi="Arial" w:cs="Arial"/>
                <w:sz w:val="20"/>
              </w:rPr>
              <w:t xml:space="preserve"> </w:t>
            </w:r>
            <w:r w:rsidRPr="00635048">
              <w:rPr>
                <w:rFonts w:ascii="Arial" w:eastAsia="Arial" w:hAnsi="Arial" w:cs="Arial"/>
                <w:sz w:val="20"/>
              </w:rPr>
              <w:t xml:space="preserve">report </w:t>
            </w:r>
            <w:r w:rsidR="00CA2CF7" w:rsidRPr="00635048">
              <w:rPr>
                <w:rFonts w:ascii="Arial" w:eastAsia="Arial" w:hAnsi="Arial" w:cs="Arial"/>
                <w:sz w:val="20"/>
              </w:rPr>
              <w:t>submitted</w:t>
            </w:r>
          </w:p>
        </w:tc>
        <w:tc>
          <w:tcPr>
            <w:tcW w:w="1701" w:type="dxa"/>
            <w:tcBorders>
              <w:top w:val="single" w:sz="4" w:space="0" w:color="auto"/>
              <w:left w:val="single" w:sz="4" w:space="0" w:color="auto"/>
              <w:bottom w:val="single" w:sz="4" w:space="0" w:color="auto"/>
              <w:right w:val="single" w:sz="4" w:space="0" w:color="auto"/>
            </w:tcBorders>
          </w:tcPr>
          <w:p w14:paraId="4DFA53E7" w14:textId="62101103" w:rsidR="002E4EED" w:rsidRPr="00635048" w:rsidRDefault="002E4EED" w:rsidP="006B2544">
            <w:pPr>
              <w:spacing w:line="276" w:lineRule="auto"/>
              <w:jc w:val="both"/>
              <w:rPr>
                <w:rFonts w:ascii="Arial" w:eastAsia="Arial" w:hAnsi="Arial" w:cs="Arial"/>
                <w:sz w:val="20"/>
              </w:rPr>
            </w:pPr>
            <w:r w:rsidRPr="00635048">
              <w:rPr>
                <w:rFonts w:ascii="Arial" w:eastAsia="Arial" w:hAnsi="Arial" w:cs="Arial"/>
                <w:sz w:val="20"/>
              </w:rPr>
              <w:t>Supplier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71B0AB" w14:textId="7E5A6142" w:rsidR="002E4EED" w:rsidRPr="00635048" w:rsidRDefault="3A4DFA9B" w:rsidP="3150FEEA">
            <w:pPr>
              <w:spacing w:line="276" w:lineRule="auto"/>
              <w:jc w:val="both"/>
              <w:rPr>
                <w:rFonts w:ascii="Arial" w:eastAsia="Arial" w:hAnsi="Arial" w:cs="Arial"/>
                <w:sz w:val="20"/>
              </w:rPr>
            </w:pPr>
            <w:r w:rsidRPr="00635048">
              <w:rPr>
                <w:rFonts w:ascii="Arial" w:eastAsia="Arial" w:hAnsi="Arial" w:cs="Arial"/>
                <w:sz w:val="20"/>
              </w:rPr>
              <w:t>7 Jan</w:t>
            </w:r>
            <w:r w:rsidR="00BD389E" w:rsidRPr="00635048">
              <w:rPr>
                <w:rFonts w:ascii="Arial" w:eastAsia="Arial" w:hAnsi="Arial" w:cs="Arial"/>
                <w:sz w:val="20"/>
              </w:rPr>
              <w:t xml:space="preserve"> 2022</w:t>
            </w:r>
          </w:p>
        </w:tc>
      </w:tr>
      <w:tr w:rsidR="001A5415" w:rsidRPr="00635048" w14:paraId="5E0FA6F3" w14:textId="77777777" w:rsidTr="6AD0076C">
        <w:trPr>
          <w:trHeight w:val="58"/>
        </w:trPr>
        <w:tc>
          <w:tcPr>
            <w:tcW w:w="609" w:type="dxa"/>
            <w:tcBorders>
              <w:top w:val="single" w:sz="4" w:space="0" w:color="auto"/>
              <w:left w:val="single" w:sz="4" w:space="0" w:color="auto"/>
              <w:bottom w:val="single" w:sz="4" w:space="0" w:color="auto"/>
              <w:right w:val="single" w:sz="4" w:space="0" w:color="auto"/>
            </w:tcBorders>
          </w:tcPr>
          <w:p w14:paraId="42128E1B" w14:textId="54979C03" w:rsidR="002E4EED" w:rsidRPr="00635048" w:rsidRDefault="002E4EED" w:rsidP="006B2544">
            <w:pPr>
              <w:spacing w:line="276" w:lineRule="auto"/>
              <w:jc w:val="both"/>
              <w:rPr>
                <w:rFonts w:ascii="Arial" w:eastAsia="Arial" w:hAnsi="Arial" w:cs="Arial"/>
                <w:sz w:val="20"/>
              </w:rPr>
            </w:pPr>
            <w:r w:rsidRPr="00635048">
              <w:rPr>
                <w:rFonts w:ascii="Arial" w:eastAsia="Arial" w:hAnsi="Arial" w:cs="Arial"/>
                <w:sz w:val="20"/>
              </w:rPr>
              <w:t>1</w:t>
            </w:r>
            <w:r w:rsidR="00CA2CF7" w:rsidRPr="00635048">
              <w:rPr>
                <w:rFonts w:ascii="Arial" w:eastAsia="Arial" w:hAnsi="Arial" w:cs="Arial"/>
                <w:sz w:val="20"/>
              </w:rPr>
              <w:t>7</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5CE281F1" w14:textId="715C1D5D" w:rsidR="002E4EED" w:rsidRPr="00635048" w:rsidRDefault="002E4EED" w:rsidP="006B2544">
            <w:pPr>
              <w:spacing w:line="276" w:lineRule="auto"/>
              <w:jc w:val="both"/>
              <w:rPr>
                <w:rFonts w:ascii="Arial" w:eastAsia="Arial" w:hAnsi="Arial" w:cs="Arial"/>
                <w:sz w:val="20"/>
              </w:rPr>
            </w:pPr>
            <w:r w:rsidRPr="00635048">
              <w:rPr>
                <w:rFonts w:ascii="Arial" w:eastAsia="Arial" w:hAnsi="Arial" w:cs="Arial"/>
                <w:sz w:val="20"/>
              </w:rPr>
              <w:t xml:space="preserve">Presentation and discussion of final </w:t>
            </w:r>
            <w:proofErr w:type="spellStart"/>
            <w:r w:rsidR="00CA2CF7" w:rsidRPr="00635048">
              <w:rPr>
                <w:rFonts w:ascii="Arial" w:eastAsia="Arial" w:hAnsi="Arial" w:cs="Arial"/>
                <w:sz w:val="20"/>
              </w:rPr>
              <w:t>endline</w:t>
            </w:r>
            <w:proofErr w:type="spellEnd"/>
            <w:r w:rsidR="00CA2CF7" w:rsidRPr="00635048">
              <w:rPr>
                <w:rFonts w:ascii="Arial" w:eastAsia="Arial" w:hAnsi="Arial" w:cs="Arial"/>
                <w:sz w:val="20"/>
              </w:rPr>
              <w:t xml:space="preserve"> </w:t>
            </w:r>
            <w:r w:rsidRPr="00635048">
              <w:rPr>
                <w:rFonts w:ascii="Arial" w:eastAsia="Arial" w:hAnsi="Arial" w:cs="Arial"/>
                <w:sz w:val="20"/>
              </w:rPr>
              <w:t>report</w:t>
            </w:r>
          </w:p>
        </w:tc>
        <w:tc>
          <w:tcPr>
            <w:tcW w:w="1701" w:type="dxa"/>
            <w:tcBorders>
              <w:top w:val="single" w:sz="4" w:space="0" w:color="auto"/>
              <w:left w:val="single" w:sz="4" w:space="0" w:color="auto"/>
              <w:bottom w:val="single" w:sz="4" w:space="0" w:color="auto"/>
              <w:right w:val="single" w:sz="4" w:space="0" w:color="auto"/>
            </w:tcBorders>
          </w:tcPr>
          <w:p w14:paraId="789FD61C" w14:textId="594C5E93" w:rsidR="002E4EED" w:rsidRPr="00635048" w:rsidRDefault="002E4EED" w:rsidP="006B2544">
            <w:pPr>
              <w:spacing w:line="276" w:lineRule="auto"/>
              <w:jc w:val="both"/>
              <w:rPr>
                <w:rFonts w:ascii="Arial" w:eastAsia="Arial" w:hAnsi="Arial" w:cs="Arial"/>
                <w:sz w:val="20"/>
              </w:rPr>
            </w:pPr>
            <w:r w:rsidRPr="00635048">
              <w:rPr>
                <w:rFonts w:ascii="Arial" w:eastAsia="Arial" w:hAnsi="Arial" w:cs="Arial"/>
                <w:sz w:val="20"/>
              </w:rPr>
              <w:t>Both</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E5EF07" w14:textId="15E36DF0" w:rsidR="002E4EED" w:rsidRPr="00635048" w:rsidRDefault="676DDF8F" w:rsidP="3150FEEA">
            <w:pPr>
              <w:spacing w:line="276" w:lineRule="auto"/>
              <w:jc w:val="both"/>
              <w:rPr>
                <w:rFonts w:ascii="Arial" w:eastAsia="Arial" w:hAnsi="Arial" w:cs="Arial"/>
                <w:sz w:val="20"/>
              </w:rPr>
            </w:pPr>
            <w:r w:rsidRPr="00635048">
              <w:rPr>
                <w:rFonts w:ascii="Arial" w:eastAsia="Arial" w:hAnsi="Arial" w:cs="Arial"/>
                <w:sz w:val="20"/>
              </w:rPr>
              <w:t>14 Jan</w:t>
            </w:r>
            <w:r w:rsidR="007435BE" w:rsidRPr="00635048">
              <w:rPr>
                <w:rFonts w:ascii="Arial" w:eastAsia="Arial" w:hAnsi="Arial" w:cs="Arial"/>
                <w:sz w:val="20"/>
              </w:rPr>
              <w:t xml:space="preserve"> 2022</w:t>
            </w:r>
          </w:p>
        </w:tc>
      </w:tr>
    </w:tbl>
    <w:p w14:paraId="0FA2FC00" w14:textId="584CF7A0" w:rsidR="007C7F8F" w:rsidRPr="00635048" w:rsidRDefault="00073517" w:rsidP="008E26E0">
      <w:pPr>
        <w:spacing w:before="200" w:after="200" w:line="276" w:lineRule="auto"/>
        <w:jc w:val="both"/>
        <w:rPr>
          <w:rFonts w:ascii="Arial" w:eastAsia="Arial" w:hAnsi="Arial" w:cs="Arial"/>
          <w:sz w:val="22"/>
          <w:szCs w:val="22"/>
        </w:rPr>
      </w:pPr>
      <w:r w:rsidRPr="00635048">
        <w:rPr>
          <w:rFonts w:ascii="Arial" w:eastAsia="Arial" w:hAnsi="Arial" w:cs="Arial"/>
          <w:sz w:val="22"/>
          <w:szCs w:val="22"/>
        </w:rPr>
        <w:t>The following</w:t>
      </w:r>
      <w:r w:rsidR="7E7FC4B8" w:rsidRPr="00635048">
        <w:rPr>
          <w:rFonts w:ascii="Arial" w:eastAsia="Arial" w:hAnsi="Arial" w:cs="Arial"/>
          <w:sz w:val="22"/>
          <w:szCs w:val="22"/>
        </w:rPr>
        <w:t xml:space="preserve"> section </w:t>
      </w:r>
      <w:r w:rsidRPr="00635048">
        <w:rPr>
          <w:rFonts w:ascii="Arial" w:eastAsia="Arial" w:hAnsi="Arial" w:cs="Arial"/>
          <w:sz w:val="22"/>
          <w:szCs w:val="22"/>
        </w:rPr>
        <w:t>explains</w:t>
      </w:r>
      <w:r w:rsidR="7E7FC4B8" w:rsidRPr="00635048">
        <w:rPr>
          <w:rFonts w:ascii="Arial" w:eastAsia="Arial" w:hAnsi="Arial" w:cs="Arial"/>
          <w:sz w:val="22"/>
          <w:szCs w:val="22"/>
        </w:rPr>
        <w:t xml:space="preserve"> in further detail the activities set out within the timetable</w:t>
      </w:r>
      <w:r w:rsidR="00C30603" w:rsidRPr="00635048">
        <w:rPr>
          <w:rFonts w:ascii="Arial" w:eastAsia="Arial" w:hAnsi="Arial" w:cs="Arial"/>
          <w:sz w:val="22"/>
          <w:szCs w:val="22"/>
        </w:rPr>
        <w:t xml:space="preserve"> up to the commencement of the contract</w:t>
      </w:r>
      <w:r w:rsidRPr="00635048">
        <w:rPr>
          <w:rFonts w:ascii="Arial" w:eastAsia="Arial" w:hAnsi="Arial" w:cs="Arial"/>
          <w:sz w:val="22"/>
          <w:szCs w:val="22"/>
        </w:rPr>
        <w:t>:</w:t>
      </w:r>
    </w:p>
    <w:p w14:paraId="0FA2FC02" w14:textId="35CD0642" w:rsidR="001E17BB" w:rsidRPr="00635048" w:rsidRDefault="7E7FC4B8" w:rsidP="008E26E0">
      <w:pPr>
        <w:spacing w:before="200" w:after="200" w:line="276" w:lineRule="auto"/>
        <w:jc w:val="both"/>
        <w:rPr>
          <w:rFonts w:ascii="Arial" w:eastAsia="Arial" w:hAnsi="Arial" w:cs="Arial"/>
          <w:sz w:val="22"/>
          <w:szCs w:val="22"/>
          <w:u w:val="single"/>
        </w:rPr>
      </w:pPr>
      <w:r w:rsidRPr="00635048">
        <w:rPr>
          <w:rFonts w:ascii="Arial" w:eastAsia="Arial" w:hAnsi="Arial" w:cs="Arial"/>
          <w:sz w:val="22"/>
          <w:szCs w:val="22"/>
          <w:u w:val="single"/>
        </w:rPr>
        <w:t>#1 – RFP Issue to suppliers</w:t>
      </w:r>
    </w:p>
    <w:p w14:paraId="0FA2FC04" w14:textId="77777777" w:rsidR="001E17BB" w:rsidRPr="00635048" w:rsidRDefault="7E7FC4B8" w:rsidP="008E26E0">
      <w:pPr>
        <w:spacing w:before="200" w:after="200" w:line="276" w:lineRule="auto"/>
        <w:jc w:val="both"/>
        <w:rPr>
          <w:rFonts w:ascii="Arial" w:eastAsia="Arial" w:hAnsi="Arial" w:cs="Arial"/>
          <w:sz w:val="22"/>
          <w:szCs w:val="22"/>
        </w:rPr>
      </w:pPr>
      <w:r w:rsidRPr="00635048">
        <w:rPr>
          <w:rFonts w:ascii="Arial" w:eastAsia="Arial" w:hAnsi="Arial" w:cs="Arial"/>
          <w:sz w:val="22"/>
          <w:szCs w:val="22"/>
        </w:rPr>
        <w:t>The RFP document will be circulated to the Supplier representatives for review.</w:t>
      </w:r>
    </w:p>
    <w:p w14:paraId="0FA2FC06" w14:textId="065DEF70" w:rsidR="001E17BB" w:rsidRPr="00635048" w:rsidRDefault="7E7FC4B8"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t>#2 – Intention to Respond to</w:t>
      </w:r>
      <w:r w:rsidR="00966C69" w:rsidRPr="00635048">
        <w:rPr>
          <w:rFonts w:ascii="Arial" w:eastAsia="Arial" w:hAnsi="Arial" w:cs="Arial"/>
          <w:sz w:val="22"/>
          <w:szCs w:val="22"/>
          <w:u w:val="single"/>
        </w:rPr>
        <w:t xml:space="preserve"> RFP &amp; submission of Document #1</w:t>
      </w:r>
    </w:p>
    <w:p w14:paraId="0FA2FC08" w14:textId="55FA28EF" w:rsidR="001E17BB"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Suppliers will indicate their intention to respond to the RFP formally to the Wellcome contact and submit th</w:t>
      </w:r>
      <w:r w:rsidR="00966C69" w:rsidRPr="00635048">
        <w:rPr>
          <w:rFonts w:ascii="Arial" w:eastAsia="Arial" w:hAnsi="Arial" w:cs="Arial"/>
          <w:sz w:val="22"/>
          <w:szCs w:val="22"/>
        </w:rPr>
        <w:t>eir questions within Document #1</w:t>
      </w:r>
      <w:r w:rsidRPr="00635048">
        <w:rPr>
          <w:rFonts w:ascii="Arial" w:eastAsia="Arial" w:hAnsi="Arial" w:cs="Arial"/>
          <w:sz w:val="22"/>
          <w:szCs w:val="22"/>
        </w:rPr>
        <w:t>.</w:t>
      </w:r>
    </w:p>
    <w:p w14:paraId="0FA2FC0E" w14:textId="1754B5D4" w:rsidR="00B30F06" w:rsidRPr="00635048" w:rsidRDefault="7E7FC4B8"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t>#3 – Response to Document #</w:t>
      </w:r>
      <w:r w:rsidR="00966C69" w:rsidRPr="00635048">
        <w:rPr>
          <w:rFonts w:ascii="Arial" w:eastAsia="Arial" w:hAnsi="Arial" w:cs="Arial"/>
          <w:sz w:val="22"/>
          <w:szCs w:val="22"/>
          <w:u w:val="single"/>
        </w:rPr>
        <w:t>1</w:t>
      </w:r>
    </w:p>
    <w:p w14:paraId="5A283C1A" w14:textId="4D2A1BA8" w:rsidR="004B2D3E"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Wellcome will answer all questions submitted by all suppliers, anonymise any elements which require confidentiality and share all answered questions with all Suppliers.</w:t>
      </w:r>
    </w:p>
    <w:p w14:paraId="5812097B" w14:textId="2BC75B92" w:rsidR="004B2D3E" w:rsidRPr="00635048" w:rsidRDefault="7E7FC4B8"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t>#4 – Full Response</w:t>
      </w:r>
    </w:p>
    <w:p w14:paraId="2D3A29F2" w14:textId="2BB2037D" w:rsidR="004B2D3E"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Suppliers will submit in line with this RFP the following documents;</w:t>
      </w:r>
    </w:p>
    <w:p w14:paraId="65929C90" w14:textId="51EB4039" w:rsidR="004B2D3E" w:rsidRPr="00635048" w:rsidRDefault="7E7FC4B8" w:rsidP="00660D40">
      <w:pPr>
        <w:pStyle w:val="ListParagraph"/>
        <w:numPr>
          <w:ilvl w:val="0"/>
          <w:numId w:val="2"/>
        </w:numPr>
        <w:spacing w:before="200" w:after="200" w:line="276" w:lineRule="auto"/>
        <w:ind w:left="714" w:hanging="357"/>
        <w:contextualSpacing/>
        <w:rPr>
          <w:rFonts w:ascii="Arial" w:eastAsia="Arial" w:hAnsi="Arial" w:cs="Arial"/>
        </w:rPr>
      </w:pPr>
      <w:r w:rsidRPr="00635048">
        <w:rPr>
          <w:rFonts w:ascii="Arial" w:eastAsia="Arial" w:hAnsi="Arial" w:cs="Arial"/>
        </w:rPr>
        <w:t>Written Proposal</w:t>
      </w:r>
      <w:r w:rsidR="00966C69" w:rsidRPr="00635048">
        <w:rPr>
          <w:rFonts w:ascii="Arial" w:eastAsia="Arial" w:hAnsi="Arial" w:cs="Arial"/>
        </w:rPr>
        <w:t xml:space="preserve"> including annexes</w:t>
      </w:r>
    </w:p>
    <w:p w14:paraId="4409BECF" w14:textId="628D655D" w:rsidR="004B2D3E" w:rsidRPr="00635048" w:rsidRDefault="00966C69" w:rsidP="00660D40">
      <w:pPr>
        <w:pStyle w:val="ListParagraph"/>
        <w:numPr>
          <w:ilvl w:val="0"/>
          <w:numId w:val="2"/>
        </w:numPr>
        <w:spacing w:before="200" w:after="200" w:line="276" w:lineRule="auto"/>
        <w:ind w:left="714" w:hanging="357"/>
        <w:contextualSpacing/>
        <w:rPr>
          <w:rFonts w:ascii="Arial" w:eastAsia="Arial" w:hAnsi="Arial" w:cs="Arial"/>
        </w:rPr>
      </w:pPr>
      <w:r w:rsidRPr="00635048">
        <w:rPr>
          <w:rFonts w:ascii="Arial" w:eastAsia="Arial" w:hAnsi="Arial" w:cs="Arial"/>
        </w:rPr>
        <w:t>Document #2b</w:t>
      </w:r>
    </w:p>
    <w:p w14:paraId="3B79D2A6" w14:textId="231330F3" w:rsidR="004B2D3E" w:rsidRPr="00635048" w:rsidRDefault="00966C69" w:rsidP="00660D40">
      <w:pPr>
        <w:pStyle w:val="ListParagraph"/>
        <w:numPr>
          <w:ilvl w:val="0"/>
          <w:numId w:val="2"/>
        </w:numPr>
        <w:spacing w:before="200" w:after="200" w:line="276" w:lineRule="auto"/>
        <w:ind w:left="714" w:hanging="357"/>
        <w:contextualSpacing/>
        <w:rPr>
          <w:rFonts w:ascii="Arial" w:eastAsia="Arial" w:hAnsi="Arial" w:cs="Arial"/>
        </w:rPr>
      </w:pPr>
      <w:r w:rsidRPr="00635048">
        <w:rPr>
          <w:rFonts w:ascii="Arial" w:eastAsia="Arial" w:hAnsi="Arial" w:cs="Arial"/>
        </w:rPr>
        <w:t>Document #3</w:t>
      </w:r>
    </w:p>
    <w:p w14:paraId="33A0EC5F" w14:textId="779EC3B0" w:rsidR="00B60B1E" w:rsidRPr="00635048" w:rsidRDefault="7E7FC4B8"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t>#</w:t>
      </w:r>
      <w:r w:rsidR="00BB01CA" w:rsidRPr="00635048">
        <w:rPr>
          <w:rFonts w:ascii="Arial" w:eastAsia="Arial" w:hAnsi="Arial" w:cs="Arial"/>
          <w:sz w:val="22"/>
          <w:szCs w:val="22"/>
          <w:u w:val="single"/>
        </w:rPr>
        <w:t>5</w:t>
      </w:r>
      <w:r w:rsidRPr="00635048">
        <w:rPr>
          <w:rFonts w:ascii="Arial" w:eastAsia="Arial" w:hAnsi="Arial" w:cs="Arial"/>
          <w:sz w:val="22"/>
          <w:szCs w:val="22"/>
          <w:u w:val="single"/>
        </w:rPr>
        <w:t xml:space="preserve"> – </w:t>
      </w:r>
      <w:r w:rsidR="008F57F6" w:rsidRPr="00635048">
        <w:rPr>
          <w:rFonts w:ascii="Arial" w:eastAsia="Arial" w:hAnsi="Arial" w:cs="Arial"/>
          <w:sz w:val="22"/>
          <w:szCs w:val="22"/>
          <w:u w:val="single"/>
        </w:rPr>
        <w:t>Interviews</w:t>
      </w:r>
    </w:p>
    <w:p w14:paraId="5C0BF57C" w14:textId="638AC988" w:rsidR="00B60B1E"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 xml:space="preserve">Shortlisted suppliers will </w:t>
      </w:r>
      <w:r w:rsidR="008F57F6" w:rsidRPr="00635048">
        <w:rPr>
          <w:rFonts w:ascii="Arial" w:eastAsia="Arial" w:hAnsi="Arial" w:cs="Arial"/>
          <w:sz w:val="22"/>
          <w:szCs w:val="22"/>
        </w:rPr>
        <w:t xml:space="preserve">be invited for a face to face or online interview. </w:t>
      </w:r>
    </w:p>
    <w:p w14:paraId="0FA2FC10" w14:textId="2AFCBD55" w:rsidR="00FB7729" w:rsidRPr="00635048" w:rsidRDefault="7E7FC4B8"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lastRenderedPageBreak/>
        <w:t>#</w:t>
      </w:r>
      <w:r w:rsidR="00BB01CA" w:rsidRPr="00635048">
        <w:rPr>
          <w:rFonts w:ascii="Arial" w:eastAsia="Arial" w:hAnsi="Arial" w:cs="Arial"/>
          <w:sz w:val="22"/>
          <w:szCs w:val="22"/>
          <w:u w:val="single"/>
        </w:rPr>
        <w:t>6</w:t>
      </w:r>
      <w:r w:rsidRPr="00635048">
        <w:rPr>
          <w:rFonts w:ascii="Arial" w:eastAsia="Arial" w:hAnsi="Arial" w:cs="Arial"/>
          <w:sz w:val="22"/>
          <w:szCs w:val="22"/>
          <w:u w:val="single"/>
        </w:rPr>
        <w:t xml:space="preserve"> - Notification of Contract Award</w:t>
      </w:r>
    </w:p>
    <w:p w14:paraId="0FA2FC12" w14:textId="77777777" w:rsidR="00FB7729"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Wellcome will notify Suppliers of their outcome from the RFP process and agree next steps.</w:t>
      </w:r>
    </w:p>
    <w:p w14:paraId="0FA2FC14" w14:textId="3E1427C1" w:rsidR="00FB7729" w:rsidRPr="00635048" w:rsidRDefault="7E7FC4B8"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t>#</w:t>
      </w:r>
      <w:r w:rsidR="00BB01CA" w:rsidRPr="00635048">
        <w:rPr>
          <w:rFonts w:ascii="Arial" w:eastAsia="Arial" w:hAnsi="Arial" w:cs="Arial"/>
          <w:sz w:val="22"/>
          <w:szCs w:val="22"/>
          <w:u w:val="single"/>
        </w:rPr>
        <w:t>7</w:t>
      </w:r>
      <w:r w:rsidRPr="00635048">
        <w:rPr>
          <w:rFonts w:ascii="Arial" w:eastAsia="Arial" w:hAnsi="Arial" w:cs="Arial"/>
          <w:sz w:val="22"/>
          <w:szCs w:val="22"/>
          <w:u w:val="single"/>
        </w:rPr>
        <w:t xml:space="preserve"> – Contract Negotiation</w:t>
      </w:r>
    </w:p>
    <w:p w14:paraId="0FA2FC16" w14:textId="77777777" w:rsidR="00FB7729"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This stage sees the contract negotiated and finalised.</w:t>
      </w:r>
    </w:p>
    <w:p w14:paraId="0FA2FC18" w14:textId="11489F88" w:rsidR="00FB7729" w:rsidRPr="00635048" w:rsidRDefault="00BB01CA" w:rsidP="004E0775">
      <w:pPr>
        <w:spacing w:before="200" w:after="200" w:line="276" w:lineRule="auto"/>
        <w:rPr>
          <w:rFonts w:ascii="Arial" w:eastAsia="Arial" w:hAnsi="Arial" w:cs="Arial"/>
          <w:sz w:val="22"/>
          <w:szCs w:val="22"/>
          <w:u w:val="single"/>
        </w:rPr>
      </w:pPr>
      <w:r w:rsidRPr="00635048">
        <w:rPr>
          <w:rFonts w:ascii="Arial" w:eastAsia="Arial" w:hAnsi="Arial" w:cs="Arial"/>
          <w:sz w:val="22"/>
          <w:szCs w:val="22"/>
          <w:u w:val="single"/>
        </w:rPr>
        <w:t>#8</w:t>
      </w:r>
      <w:r w:rsidR="7E7FC4B8" w:rsidRPr="00635048">
        <w:rPr>
          <w:rFonts w:ascii="Arial" w:eastAsia="Arial" w:hAnsi="Arial" w:cs="Arial"/>
          <w:sz w:val="22"/>
          <w:szCs w:val="22"/>
          <w:u w:val="single"/>
        </w:rPr>
        <w:t xml:space="preserve"> – Contract Start Date</w:t>
      </w:r>
    </w:p>
    <w:p w14:paraId="0FA2FC1A" w14:textId="4AD9C689" w:rsidR="006C6F72"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This stage sees the contract commence.</w:t>
      </w:r>
    </w:p>
    <w:p w14:paraId="0FA2FC1C" w14:textId="77777777" w:rsidR="00115F33" w:rsidRPr="00635048" w:rsidRDefault="7E7FC4B8" w:rsidP="00660D40">
      <w:pPr>
        <w:numPr>
          <w:ilvl w:val="0"/>
          <w:numId w:val="1"/>
        </w:numPr>
        <w:spacing w:before="200" w:after="200" w:line="276" w:lineRule="auto"/>
        <w:rPr>
          <w:rFonts w:ascii="Arial" w:eastAsia="Arial" w:hAnsi="Arial" w:cs="Arial"/>
          <w:b/>
          <w:bCs/>
          <w:sz w:val="22"/>
          <w:szCs w:val="22"/>
        </w:rPr>
      </w:pPr>
      <w:r w:rsidRPr="00635048">
        <w:rPr>
          <w:rFonts w:ascii="Arial" w:eastAsia="Arial" w:hAnsi="Arial" w:cs="Arial"/>
          <w:b/>
          <w:bCs/>
          <w:sz w:val="22"/>
          <w:szCs w:val="22"/>
        </w:rPr>
        <w:t>Non-Disclosure and Confidentiality</w:t>
      </w:r>
    </w:p>
    <w:p w14:paraId="0FA2FC1E" w14:textId="77777777" w:rsidR="00115F33" w:rsidRPr="00635048" w:rsidRDefault="7E7FC4B8" w:rsidP="004E0775">
      <w:pPr>
        <w:spacing w:before="200" w:after="200" w:line="276" w:lineRule="auto"/>
        <w:rPr>
          <w:rFonts w:ascii="Arial" w:eastAsia="Arial" w:hAnsi="Arial" w:cs="Arial"/>
          <w:sz w:val="22"/>
          <w:szCs w:val="22"/>
        </w:rPr>
      </w:pPr>
      <w:r w:rsidRPr="00635048">
        <w:rPr>
          <w:rFonts w:ascii="Arial" w:eastAsia="Arial" w:hAnsi="Arial" w:cs="Arial"/>
          <w:sz w:val="22"/>
          <w:szCs w:val="22"/>
        </w:rPr>
        <w:t>Prospective suppliers should be aware that inappropriate publicity could have a serious effect upon Wellcome’s business. The information contained within this document or subsequently made available to prospective suppliers is deemed confidential and must not be disclosed without the prior written consent of Wellcome unless required by law.</w:t>
      </w:r>
    </w:p>
    <w:p w14:paraId="0FA2FC20" w14:textId="77777777" w:rsidR="00115F33" w:rsidRPr="00635048" w:rsidRDefault="7E7FC4B8" w:rsidP="00660D40">
      <w:pPr>
        <w:numPr>
          <w:ilvl w:val="0"/>
          <w:numId w:val="1"/>
        </w:numPr>
        <w:spacing w:before="200" w:after="200" w:line="276" w:lineRule="auto"/>
        <w:rPr>
          <w:rFonts w:ascii="Arial" w:eastAsia="Arial" w:hAnsi="Arial" w:cs="Arial"/>
          <w:b/>
          <w:bCs/>
          <w:sz w:val="22"/>
          <w:szCs w:val="22"/>
        </w:rPr>
      </w:pPr>
      <w:r w:rsidRPr="00635048">
        <w:rPr>
          <w:rFonts w:ascii="Arial" w:eastAsia="Arial" w:hAnsi="Arial" w:cs="Arial"/>
          <w:b/>
          <w:bCs/>
          <w:sz w:val="22"/>
          <w:szCs w:val="22"/>
        </w:rPr>
        <w:t>Independent Proposal</w:t>
      </w:r>
    </w:p>
    <w:p w14:paraId="0FA2FC22" w14:textId="77777777" w:rsidR="00115F33" w:rsidRPr="00635048" w:rsidRDefault="00115F33" w:rsidP="004E0775">
      <w:pPr>
        <w:spacing w:before="200" w:after="200" w:line="276" w:lineRule="auto"/>
        <w:rPr>
          <w:rFonts w:ascii="Arial" w:hAnsi="Arial" w:cs="Arial"/>
          <w:sz w:val="22"/>
          <w:szCs w:val="22"/>
        </w:rPr>
      </w:pPr>
      <w:r w:rsidRPr="00635048">
        <w:rPr>
          <w:rFonts w:ascii="Arial" w:hAnsi="Arial" w:cs="Arial"/>
          <w:sz w:val="22"/>
          <w:szCs w:val="22"/>
        </w:rPr>
        <w:t>B</w:t>
      </w:r>
      <w:r w:rsidR="00501DA4" w:rsidRPr="00635048">
        <w:rPr>
          <w:rFonts w:ascii="Arial" w:hAnsi="Arial" w:cs="Arial"/>
          <w:sz w:val="22"/>
          <w:szCs w:val="22"/>
        </w:rPr>
        <w:t xml:space="preserve">y submission of a proposal, prospective </w:t>
      </w:r>
      <w:r w:rsidRPr="00635048">
        <w:rPr>
          <w:rFonts w:ascii="Arial" w:hAnsi="Arial" w:cs="Arial"/>
          <w:sz w:val="22"/>
          <w:szCs w:val="22"/>
        </w:rPr>
        <w:t>supplier</w:t>
      </w:r>
      <w:r w:rsidR="00501DA4" w:rsidRPr="00635048">
        <w:rPr>
          <w:rFonts w:ascii="Arial" w:hAnsi="Arial" w:cs="Arial"/>
          <w:sz w:val="22"/>
          <w:szCs w:val="22"/>
        </w:rPr>
        <w:t>s warrant</w:t>
      </w:r>
      <w:r w:rsidRPr="00635048">
        <w:rPr>
          <w:rFonts w:ascii="Arial" w:hAnsi="Arial" w:cs="Arial"/>
          <w:sz w:val="22"/>
          <w:szCs w:val="22"/>
        </w:rPr>
        <w:t xml:space="preserve"> that</w:t>
      </w:r>
      <w:r w:rsidR="008D269E" w:rsidRPr="00635048">
        <w:rPr>
          <w:rFonts w:ascii="Arial" w:hAnsi="Arial" w:cs="Arial"/>
          <w:sz w:val="22"/>
          <w:szCs w:val="22"/>
        </w:rPr>
        <w:t xml:space="preserve"> t</w:t>
      </w:r>
      <w:r w:rsidRPr="00635048">
        <w:rPr>
          <w:rFonts w:ascii="Arial" w:hAnsi="Arial" w:cs="Arial"/>
          <w:sz w:val="22"/>
          <w:szCs w:val="22"/>
        </w:rPr>
        <w:t>he prices in the proposal have been arrived at independently, without consultation, communication, agreement or understanding for the purpose of restricting competition, as to any matter relating to such prices, with any other potential supplier or with any competitor.</w:t>
      </w:r>
    </w:p>
    <w:p w14:paraId="0FA2FC24" w14:textId="77777777" w:rsidR="00115F33" w:rsidRPr="00635048" w:rsidRDefault="00115F33" w:rsidP="00660D40">
      <w:pPr>
        <w:numPr>
          <w:ilvl w:val="0"/>
          <w:numId w:val="1"/>
        </w:numPr>
        <w:spacing w:before="200" w:after="200" w:line="276" w:lineRule="auto"/>
        <w:rPr>
          <w:rFonts w:ascii="Arial" w:hAnsi="Arial" w:cs="Arial"/>
          <w:b/>
          <w:sz w:val="22"/>
          <w:szCs w:val="22"/>
        </w:rPr>
      </w:pPr>
      <w:r w:rsidRPr="00635048">
        <w:rPr>
          <w:rFonts w:ascii="Arial" w:hAnsi="Arial" w:cs="Arial"/>
          <w:b/>
          <w:sz w:val="22"/>
          <w:szCs w:val="22"/>
        </w:rPr>
        <w:t>Costs Incurred by</w:t>
      </w:r>
      <w:r w:rsidR="00501DA4" w:rsidRPr="00635048">
        <w:rPr>
          <w:rFonts w:ascii="Arial" w:hAnsi="Arial" w:cs="Arial"/>
          <w:b/>
          <w:sz w:val="22"/>
          <w:szCs w:val="22"/>
        </w:rPr>
        <w:t xml:space="preserve"> Prospective</w:t>
      </w:r>
      <w:r w:rsidRPr="00635048">
        <w:rPr>
          <w:rFonts w:ascii="Arial" w:hAnsi="Arial" w:cs="Arial"/>
          <w:b/>
          <w:sz w:val="22"/>
          <w:szCs w:val="22"/>
        </w:rPr>
        <w:t xml:space="preserve"> Suppliers</w:t>
      </w:r>
    </w:p>
    <w:p w14:paraId="36F228D2" w14:textId="1CB19CE3" w:rsidR="00DD11DE" w:rsidRPr="00635048" w:rsidRDefault="00115F33" w:rsidP="61D2D852">
      <w:pPr>
        <w:spacing w:before="200" w:line="276" w:lineRule="auto"/>
        <w:rPr>
          <w:rFonts w:ascii="Arial" w:hAnsi="Arial" w:cs="Arial"/>
          <w:b/>
          <w:bCs/>
          <w:sz w:val="22"/>
          <w:szCs w:val="22"/>
        </w:rPr>
      </w:pPr>
      <w:r w:rsidRPr="00635048">
        <w:rPr>
          <w:rFonts w:ascii="Arial" w:hAnsi="Arial" w:cs="Arial"/>
          <w:sz w:val="22"/>
          <w:szCs w:val="22"/>
        </w:rPr>
        <w:t xml:space="preserve">It should be noted that this document relates to a Request for </w:t>
      </w:r>
      <w:r w:rsidR="00BF0C88" w:rsidRPr="00635048">
        <w:rPr>
          <w:rFonts w:ascii="Arial" w:hAnsi="Arial" w:cs="Arial"/>
          <w:sz w:val="22"/>
          <w:szCs w:val="22"/>
        </w:rPr>
        <w:t>Proposal</w:t>
      </w:r>
      <w:r w:rsidRPr="00635048">
        <w:rPr>
          <w:rFonts w:ascii="Arial" w:hAnsi="Arial" w:cs="Arial"/>
          <w:sz w:val="22"/>
          <w:szCs w:val="22"/>
        </w:rPr>
        <w:t xml:space="preserve"> only and</w:t>
      </w:r>
      <w:r w:rsidR="003733D5" w:rsidRPr="00635048">
        <w:rPr>
          <w:rFonts w:ascii="Arial" w:hAnsi="Arial" w:cs="Arial"/>
          <w:sz w:val="22"/>
          <w:szCs w:val="22"/>
        </w:rPr>
        <w:t xml:space="preserve"> not a firm commitment from Wellcome </w:t>
      </w:r>
      <w:r w:rsidRPr="00635048">
        <w:rPr>
          <w:rFonts w:ascii="Arial" w:hAnsi="Arial" w:cs="Arial"/>
          <w:sz w:val="22"/>
          <w:szCs w:val="22"/>
        </w:rPr>
        <w:t>to enter into a contractual agreement. In addition</w:t>
      </w:r>
      <w:r w:rsidR="00E35AA4" w:rsidRPr="00635048">
        <w:rPr>
          <w:rFonts w:ascii="Arial" w:hAnsi="Arial" w:cs="Arial"/>
          <w:sz w:val="22"/>
          <w:szCs w:val="22"/>
        </w:rPr>
        <w:t>,</w:t>
      </w:r>
      <w:r w:rsidRPr="00635048">
        <w:rPr>
          <w:rFonts w:ascii="Arial" w:hAnsi="Arial" w:cs="Arial"/>
          <w:sz w:val="22"/>
          <w:szCs w:val="22"/>
        </w:rPr>
        <w:t xml:space="preserve"> </w:t>
      </w:r>
      <w:r w:rsidR="003733D5" w:rsidRPr="00635048">
        <w:rPr>
          <w:rFonts w:ascii="Arial" w:hAnsi="Arial" w:cs="Arial"/>
          <w:sz w:val="22"/>
          <w:szCs w:val="22"/>
        </w:rPr>
        <w:t>Wellcome</w:t>
      </w:r>
      <w:r w:rsidRPr="00635048">
        <w:rPr>
          <w:rFonts w:ascii="Arial" w:hAnsi="Arial" w:cs="Arial"/>
          <w:sz w:val="22"/>
          <w:szCs w:val="22"/>
        </w:rPr>
        <w:t xml:space="preserve"> will not be held responsible for any costs associated with the production of a response to this Request for </w:t>
      </w:r>
      <w:r w:rsidR="00BF0C88" w:rsidRPr="00635048">
        <w:rPr>
          <w:rFonts w:ascii="Arial" w:hAnsi="Arial" w:cs="Arial"/>
          <w:sz w:val="22"/>
          <w:szCs w:val="22"/>
        </w:rPr>
        <w:t>Proposal</w:t>
      </w:r>
      <w:r w:rsidRPr="00635048">
        <w:rPr>
          <w:rFonts w:ascii="Arial" w:hAnsi="Arial" w:cs="Arial"/>
          <w:sz w:val="22"/>
          <w:szCs w:val="22"/>
        </w:rPr>
        <w:t>.</w:t>
      </w:r>
      <w:r w:rsidR="00DD11DE" w:rsidRPr="00635048" w:rsidDel="00BD704A">
        <w:rPr>
          <w:rFonts w:ascii="Arial" w:hAnsi="Arial" w:cs="Arial"/>
          <w:b/>
          <w:bCs/>
          <w:sz w:val="22"/>
          <w:szCs w:val="22"/>
        </w:rPr>
        <w:br w:type="page"/>
      </w:r>
    </w:p>
    <w:p w14:paraId="0FA2FC28" w14:textId="6DD246C7" w:rsidR="002874A8" w:rsidRPr="00635048" w:rsidRDefault="002874A8" w:rsidP="00660D40">
      <w:pPr>
        <w:numPr>
          <w:ilvl w:val="0"/>
          <w:numId w:val="1"/>
        </w:numPr>
        <w:spacing w:before="200" w:after="200" w:line="276" w:lineRule="auto"/>
        <w:jc w:val="both"/>
        <w:rPr>
          <w:rFonts w:ascii="Arial" w:hAnsi="Arial" w:cs="Arial"/>
          <w:b/>
          <w:bCs/>
          <w:sz w:val="22"/>
          <w:szCs w:val="22"/>
        </w:rPr>
      </w:pPr>
      <w:r w:rsidRPr="00635048">
        <w:rPr>
          <w:rFonts w:ascii="Arial" w:hAnsi="Arial" w:cs="Arial"/>
          <w:b/>
          <w:bCs/>
          <w:sz w:val="22"/>
          <w:szCs w:val="22"/>
        </w:rPr>
        <w:lastRenderedPageBreak/>
        <w:t xml:space="preserve">Wellcome </w:t>
      </w:r>
      <w:r w:rsidR="00DA026E" w:rsidRPr="00635048">
        <w:rPr>
          <w:rFonts w:ascii="Arial" w:hAnsi="Arial" w:cs="Arial"/>
          <w:b/>
          <w:bCs/>
          <w:sz w:val="22"/>
          <w:szCs w:val="22"/>
        </w:rPr>
        <w:t>Contact Details</w:t>
      </w:r>
      <w:r w:rsidR="00DD11DE" w:rsidRPr="00635048">
        <w:rPr>
          <w:rFonts w:ascii="Arial" w:hAnsi="Arial" w:cs="Arial"/>
          <w:b/>
          <w:bCs/>
          <w:sz w:val="22"/>
          <w:szCs w:val="22"/>
        </w:rPr>
        <w:t xml:space="preserve"> and Delivery</w:t>
      </w:r>
    </w:p>
    <w:p w14:paraId="0BB62781" w14:textId="19E47E69" w:rsidR="00DA026E" w:rsidRPr="00635048" w:rsidRDefault="00DA026E" w:rsidP="00DA026E">
      <w:pPr>
        <w:spacing w:before="200" w:after="200" w:line="276" w:lineRule="auto"/>
        <w:rPr>
          <w:rFonts w:ascii="Arial" w:hAnsi="Arial" w:cs="Arial"/>
          <w:sz w:val="22"/>
          <w:szCs w:val="22"/>
        </w:rPr>
      </w:pPr>
      <w:r w:rsidRPr="00635048">
        <w:rPr>
          <w:rFonts w:ascii="Arial" w:hAnsi="Arial" w:cs="Arial"/>
          <w:sz w:val="22"/>
          <w:szCs w:val="22"/>
        </w:rPr>
        <w:t>The main point of contact within this RFP exercise for all communications is indicated below:</w:t>
      </w:r>
    </w:p>
    <w:p w14:paraId="5A5BB44E" w14:textId="6CFC74EF" w:rsidR="00DD11DE" w:rsidRPr="00635048" w:rsidRDefault="00DA026E" w:rsidP="00DD11DE">
      <w:pPr>
        <w:spacing w:before="200" w:line="276" w:lineRule="auto"/>
        <w:rPr>
          <w:rFonts w:ascii="Arial" w:hAnsi="Arial" w:cs="Arial"/>
          <w:sz w:val="22"/>
          <w:szCs w:val="22"/>
        </w:rPr>
      </w:pPr>
      <w:r w:rsidRPr="00635048">
        <w:rPr>
          <w:rFonts w:ascii="Arial" w:hAnsi="Arial" w:cs="Arial"/>
          <w:sz w:val="22"/>
          <w:szCs w:val="22"/>
        </w:rPr>
        <w:t xml:space="preserve">Name: </w:t>
      </w:r>
      <w:r w:rsidR="000A7A84" w:rsidRPr="00635048">
        <w:rPr>
          <w:rFonts w:ascii="Arial" w:hAnsi="Arial" w:cs="Arial"/>
          <w:sz w:val="22"/>
          <w:szCs w:val="22"/>
        </w:rPr>
        <w:t>Alison Doig</w:t>
      </w:r>
    </w:p>
    <w:p w14:paraId="587C7413" w14:textId="2C1EDEC6" w:rsidR="00DA026E" w:rsidRPr="00635048" w:rsidRDefault="00DA026E" w:rsidP="00DD11DE">
      <w:pPr>
        <w:spacing w:line="276" w:lineRule="auto"/>
        <w:rPr>
          <w:rFonts w:ascii="Arial" w:hAnsi="Arial" w:cs="Arial"/>
          <w:sz w:val="22"/>
          <w:szCs w:val="22"/>
        </w:rPr>
      </w:pPr>
      <w:r w:rsidRPr="00635048">
        <w:rPr>
          <w:rFonts w:ascii="Arial" w:hAnsi="Arial" w:cs="Arial"/>
          <w:sz w:val="22"/>
          <w:szCs w:val="22"/>
        </w:rPr>
        <w:t xml:space="preserve">Email: </w:t>
      </w:r>
      <w:r w:rsidR="000A7A84" w:rsidRPr="00635048">
        <w:rPr>
          <w:rStyle w:val="Hyperlink"/>
          <w:rFonts w:ascii="Arial" w:hAnsi="Arial" w:cs="Arial"/>
          <w:sz w:val="22"/>
          <w:szCs w:val="22"/>
        </w:rPr>
        <w:t>a.doig@wellcome.ac.uk</w:t>
      </w:r>
    </w:p>
    <w:p w14:paraId="315D40A2" w14:textId="34E7284B" w:rsidR="00D64048" w:rsidRPr="00635048" w:rsidRDefault="00D64048" w:rsidP="004E0775">
      <w:pPr>
        <w:spacing w:before="200" w:after="200" w:line="276" w:lineRule="auto"/>
        <w:rPr>
          <w:rFonts w:ascii="Arial" w:hAnsi="Arial" w:cs="Arial"/>
          <w:sz w:val="22"/>
          <w:szCs w:val="22"/>
        </w:rPr>
      </w:pPr>
      <w:r w:rsidRPr="00635048">
        <w:rPr>
          <w:rFonts w:ascii="Arial" w:hAnsi="Arial" w:cs="Arial"/>
          <w:sz w:val="22"/>
          <w:szCs w:val="22"/>
        </w:rPr>
        <w:t xml:space="preserve">The Evaluation Panel will </w:t>
      </w:r>
      <w:r w:rsidR="004E0775" w:rsidRPr="00635048">
        <w:rPr>
          <w:rFonts w:ascii="Arial" w:hAnsi="Arial" w:cs="Arial"/>
          <w:sz w:val="22"/>
          <w:szCs w:val="22"/>
        </w:rPr>
        <w:t xml:space="preserve">be responsible for reviewing and approving deliverables, providing feedback and support to consultants throughout the process as needed. The Panel will </w:t>
      </w:r>
      <w:r w:rsidRPr="00635048">
        <w:rPr>
          <w:rFonts w:ascii="Arial" w:hAnsi="Arial" w:cs="Arial"/>
          <w:sz w:val="22"/>
          <w:szCs w:val="22"/>
        </w:rPr>
        <w:t>consist of the following individuals</w:t>
      </w:r>
      <w:r w:rsidR="00585B38" w:rsidRPr="00635048">
        <w:rPr>
          <w:rFonts w:ascii="Arial" w:hAnsi="Arial" w:cs="Arial"/>
          <w:sz w:val="22"/>
          <w:szCs w:val="22"/>
        </w:rPr>
        <w:t xml:space="preserve"> in addition to those listed above</w:t>
      </w:r>
      <w:r w:rsidRPr="00635048">
        <w:rPr>
          <w:rFonts w:ascii="Arial" w:hAnsi="Arial" w:cs="Arial"/>
          <w:sz w:val="22"/>
          <w:szCs w:val="22"/>
        </w:rPr>
        <w:t>:</w:t>
      </w:r>
    </w:p>
    <w:p w14:paraId="13A6A442" w14:textId="75750BE2" w:rsidR="00671927" w:rsidRPr="00635048" w:rsidRDefault="00671927" w:rsidP="00660D40">
      <w:pPr>
        <w:pStyle w:val="ListParagraph"/>
        <w:numPr>
          <w:ilvl w:val="0"/>
          <w:numId w:val="10"/>
        </w:numPr>
        <w:spacing w:before="200" w:after="200" w:line="276" w:lineRule="auto"/>
        <w:rPr>
          <w:rFonts w:ascii="Arial" w:hAnsi="Arial" w:cs="Arial"/>
        </w:rPr>
      </w:pPr>
      <w:r w:rsidRPr="00635048">
        <w:rPr>
          <w:rFonts w:ascii="Arial" w:hAnsi="Arial" w:cs="Arial"/>
          <w:b/>
          <w:bCs/>
        </w:rPr>
        <w:t>Lydia Greenaway</w:t>
      </w:r>
      <w:r w:rsidRPr="00635048">
        <w:rPr>
          <w:rFonts w:ascii="Arial" w:hAnsi="Arial" w:cs="Arial"/>
        </w:rPr>
        <w:t xml:space="preserve"> – Evaluation </w:t>
      </w:r>
      <w:r w:rsidR="00BD704A" w:rsidRPr="61D2D852">
        <w:rPr>
          <w:rFonts w:ascii="Arial" w:hAnsi="Arial" w:cs="Arial"/>
        </w:rPr>
        <w:t>L</w:t>
      </w:r>
      <w:r w:rsidRPr="61D2D852">
        <w:rPr>
          <w:rFonts w:ascii="Arial" w:hAnsi="Arial" w:cs="Arial"/>
        </w:rPr>
        <w:t xml:space="preserve">ead, </w:t>
      </w:r>
      <w:r w:rsidR="005868C0" w:rsidRPr="61D2D852">
        <w:rPr>
          <w:rFonts w:ascii="Arial" w:hAnsi="Arial" w:cs="Arial"/>
        </w:rPr>
        <w:t>Strategy</w:t>
      </w:r>
      <w:r w:rsidR="005868C0">
        <w:rPr>
          <w:rFonts w:ascii="Arial" w:hAnsi="Arial" w:cs="Arial"/>
        </w:rPr>
        <w:t xml:space="preserve"> and </w:t>
      </w:r>
      <w:r w:rsidR="7BBFA124" w:rsidRPr="3270489B">
        <w:rPr>
          <w:rFonts w:ascii="Arial" w:hAnsi="Arial" w:cs="Arial"/>
        </w:rPr>
        <w:t xml:space="preserve">Data Insights </w:t>
      </w:r>
    </w:p>
    <w:p w14:paraId="4DAF9568" w14:textId="45D57E03" w:rsidR="7BBFA124" w:rsidRDefault="7BBFA124" w:rsidP="4BD2BB28">
      <w:pPr>
        <w:pStyle w:val="ListParagraph"/>
        <w:numPr>
          <w:ilvl w:val="0"/>
          <w:numId w:val="10"/>
        </w:numPr>
        <w:spacing w:before="200" w:after="200" w:line="276" w:lineRule="auto"/>
      </w:pPr>
      <w:r w:rsidRPr="4BD2BB28">
        <w:rPr>
          <w:rFonts w:ascii="Arial" w:hAnsi="Arial" w:cs="Arial"/>
          <w:b/>
          <w:bCs/>
        </w:rPr>
        <w:t xml:space="preserve">Jessica Romo </w:t>
      </w:r>
      <w:r w:rsidRPr="00554499">
        <w:rPr>
          <w:rFonts w:ascii="Arial" w:hAnsi="Arial" w:cs="Arial"/>
        </w:rPr>
        <w:t>–</w:t>
      </w:r>
      <w:r w:rsidRPr="009B0364">
        <w:rPr>
          <w:rFonts w:ascii="Arial" w:hAnsi="Arial" w:cs="Arial"/>
        </w:rPr>
        <w:t xml:space="preserve"> Evaluation Manager, Strategy and Data Insights</w:t>
      </w:r>
    </w:p>
    <w:p w14:paraId="0FA2FC35" w14:textId="1842B97F" w:rsidR="008275DB" w:rsidRPr="00635048" w:rsidRDefault="00405EE5" w:rsidP="00660D40">
      <w:pPr>
        <w:pStyle w:val="ListParagraph"/>
        <w:numPr>
          <w:ilvl w:val="0"/>
          <w:numId w:val="10"/>
        </w:numPr>
        <w:spacing w:before="200" w:after="200" w:line="276" w:lineRule="auto"/>
        <w:rPr>
          <w:rFonts w:ascii="Arial" w:hAnsi="Arial" w:cs="Arial"/>
        </w:rPr>
      </w:pPr>
      <w:r w:rsidRPr="00635048">
        <w:rPr>
          <w:rFonts w:ascii="Arial" w:hAnsi="Arial" w:cs="Arial"/>
          <w:b/>
          <w:bCs/>
        </w:rPr>
        <w:t>Madeleine Thomson</w:t>
      </w:r>
      <w:r w:rsidR="008F57F6" w:rsidRPr="00635048">
        <w:rPr>
          <w:rFonts w:ascii="Arial" w:hAnsi="Arial" w:cs="Arial"/>
        </w:rPr>
        <w:t xml:space="preserve"> –</w:t>
      </w:r>
      <w:r w:rsidRPr="00635048">
        <w:rPr>
          <w:rFonts w:ascii="Arial" w:hAnsi="Arial" w:cs="Arial"/>
        </w:rPr>
        <w:t xml:space="preserve"> Interim Head, Our Planet Our Health</w:t>
      </w:r>
    </w:p>
    <w:p w14:paraId="560310BF" w14:textId="43404129" w:rsidR="008F57F6" w:rsidRPr="00635048" w:rsidRDefault="00405EE5" w:rsidP="00660D40">
      <w:pPr>
        <w:pStyle w:val="ListParagraph"/>
        <w:numPr>
          <w:ilvl w:val="0"/>
          <w:numId w:val="10"/>
        </w:numPr>
        <w:spacing w:before="200" w:after="200" w:line="276" w:lineRule="auto"/>
        <w:rPr>
          <w:rFonts w:ascii="Arial" w:hAnsi="Arial" w:cs="Arial"/>
        </w:rPr>
      </w:pPr>
      <w:r w:rsidRPr="00635048">
        <w:rPr>
          <w:rFonts w:ascii="Arial" w:hAnsi="Arial" w:cs="Arial"/>
          <w:b/>
          <w:bCs/>
        </w:rPr>
        <w:t>Jose Siri</w:t>
      </w:r>
      <w:r w:rsidR="008F57F6" w:rsidRPr="00635048">
        <w:rPr>
          <w:rFonts w:ascii="Arial" w:hAnsi="Arial" w:cs="Arial"/>
        </w:rPr>
        <w:t xml:space="preserve"> – </w:t>
      </w:r>
      <w:r w:rsidRPr="00635048">
        <w:rPr>
          <w:rFonts w:ascii="Arial" w:hAnsi="Arial" w:cs="Arial"/>
        </w:rPr>
        <w:t>Senior Science Lead, Our Planet</w:t>
      </w:r>
      <w:r w:rsidR="005868C0">
        <w:rPr>
          <w:rFonts w:ascii="Arial" w:hAnsi="Arial" w:cs="Arial"/>
        </w:rPr>
        <w:t xml:space="preserve"> </w:t>
      </w:r>
      <w:r w:rsidRPr="00635048">
        <w:rPr>
          <w:rFonts w:ascii="Arial" w:hAnsi="Arial" w:cs="Arial"/>
        </w:rPr>
        <w:t>Our Health</w:t>
      </w:r>
      <w:r w:rsidR="00896572" w:rsidRPr="00635048">
        <w:rPr>
          <w:rFonts w:ascii="Arial" w:hAnsi="Arial" w:cs="Arial"/>
        </w:rPr>
        <w:t xml:space="preserve"> </w:t>
      </w:r>
    </w:p>
    <w:p w14:paraId="02BB451C" w14:textId="70D5A395" w:rsidR="009E2B5F" w:rsidRPr="00635048" w:rsidRDefault="00405EE5" w:rsidP="3150FEEA">
      <w:pPr>
        <w:pStyle w:val="ListParagraph"/>
        <w:numPr>
          <w:ilvl w:val="0"/>
          <w:numId w:val="10"/>
        </w:numPr>
        <w:spacing w:before="200" w:after="200" w:line="276" w:lineRule="auto"/>
        <w:rPr>
          <w:rFonts w:ascii="Arial" w:hAnsi="Arial" w:cs="Arial"/>
          <w:b/>
        </w:rPr>
      </w:pPr>
      <w:r w:rsidRPr="00635048">
        <w:rPr>
          <w:rFonts w:ascii="Arial" w:hAnsi="Arial" w:cs="Arial"/>
          <w:b/>
          <w:bCs/>
        </w:rPr>
        <w:t>Will</w:t>
      </w:r>
      <w:r w:rsidR="00492E24" w:rsidRPr="00635048">
        <w:rPr>
          <w:rFonts w:ascii="Arial" w:hAnsi="Arial" w:cs="Arial"/>
          <w:b/>
          <w:bCs/>
        </w:rPr>
        <w:t xml:space="preserve"> </w:t>
      </w:r>
      <w:r w:rsidR="00446B32" w:rsidRPr="00635048">
        <w:rPr>
          <w:rFonts w:ascii="Arial" w:hAnsi="Arial" w:cs="Arial"/>
          <w:b/>
          <w:bCs/>
        </w:rPr>
        <w:t xml:space="preserve">Tucker </w:t>
      </w:r>
      <w:r w:rsidR="00492E24" w:rsidRPr="00635048">
        <w:rPr>
          <w:rFonts w:ascii="Arial" w:hAnsi="Arial" w:cs="Arial"/>
        </w:rPr>
        <w:t xml:space="preserve">– </w:t>
      </w:r>
      <w:r w:rsidRPr="00635048">
        <w:rPr>
          <w:rFonts w:ascii="Arial" w:hAnsi="Arial" w:cs="Arial"/>
        </w:rPr>
        <w:t>Communications Lead</w:t>
      </w:r>
      <w:r w:rsidR="00446B32" w:rsidRPr="00635048">
        <w:rPr>
          <w:rFonts w:ascii="Arial" w:hAnsi="Arial" w:cs="Arial"/>
        </w:rPr>
        <w:t xml:space="preserve"> – Priority Areas, Corporate Affairs</w:t>
      </w:r>
    </w:p>
    <w:p w14:paraId="3D75C5BB" w14:textId="62FD9F32" w:rsidR="00916114" w:rsidRPr="00635048" w:rsidRDefault="001508F5">
      <w:pPr>
        <w:pStyle w:val="ListParagraph"/>
        <w:numPr>
          <w:ilvl w:val="0"/>
          <w:numId w:val="10"/>
        </w:numPr>
        <w:spacing w:before="200" w:after="200" w:line="276" w:lineRule="auto"/>
        <w:rPr>
          <w:rFonts w:ascii="Arial" w:hAnsi="Arial" w:cs="Arial"/>
          <w:b/>
          <w:bCs/>
        </w:rPr>
      </w:pPr>
      <w:r w:rsidRPr="00635048">
        <w:rPr>
          <w:rFonts w:ascii="Arial" w:hAnsi="Arial" w:cs="Arial"/>
          <w:b/>
          <w:bCs/>
        </w:rPr>
        <w:t xml:space="preserve">Modi Mwatsama </w:t>
      </w:r>
      <w:r w:rsidRPr="00635048">
        <w:rPr>
          <w:rFonts w:ascii="Arial" w:hAnsi="Arial" w:cs="Arial"/>
          <w:bCs/>
        </w:rPr>
        <w:t>– Senior Science Lead</w:t>
      </w:r>
      <w:r w:rsidR="00916114" w:rsidRPr="00635048">
        <w:rPr>
          <w:rFonts w:ascii="Arial" w:hAnsi="Arial" w:cs="Arial"/>
          <w:bCs/>
        </w:rPr>
        <w:t>, Our Planet Our Health</w:t>
      </w:r>
    </w:p>
    <w:p w14:paraId="51ECF482" w14:textId="4640EB81" w:rsidR="00B24F5D" w:rsidRPr="00635048" w:rsidRDefault="00A757E2" w:rsidP="00660D40">
      <w:pPr>
        <w:numPr>
          <w:ilvl w:val="0"/>
          <w:numId w:val="1"/>
        </w:numPr>
        <w:spacing w:before="200" w:after="200" w:line="276" w:lineRule="auto"/>
        <w:jc w:val="both"/>
        <w:rPr>
          <w:rFonts w:ascii="Arial" w:hAnsi="Arial" w:cs="Arial"/>
          <w:b/>
          <w:bCs/>
          <w:sz w:val="22"/>
          <w:szCs w:val="22"/>
        </w:rPr>
      </w:pPr>
      <w:r w:rsidRPr="00635048">
        <w:rPr>
          <w:rFonts w:ascii="Arial" w:hAnsi="Arial" w:cs="Arial"/>
          <w:b/>
          <w:bCs/>
          <w:sz w:val="22"/>
          <w:szCs w:val="22"/>
        </w:rPr>
        <w:t>Supplier specification</w:t>
      </w:r>
    </w:p>
    <w:p w14:paraId="6C6714B9" w14:textId="56749B3F" w:rsidR="00B24F5D" w:rsidRPr="00635048" w:rsidRDefault="00B24F5D" w:rsidP="00AB19B4">
      <w:pPr>
        <w:spacing w:before="200" w:after="200" w:line="276" w:lineRule="auto"/>
        <w:jc w:val="both"/>
        <w:rPr>
          <w:rFonts w:ascii="Arial" w:eastAsia="Arial" w:hAnsi="Arial" w:cs="Arial"/>
          <w:sz w:val="22"/>
        </w:rPr>
      </w:pPr>
      <w:r w:rsidRPr="00635048">
        <w:rPr>
          <w:rFonts w:ascii="Arial" w:eastAsia="Arial" w:hAnsi="Arial" w:cs="Arial"/>
          <w:sz w:val="22"/>
        </w:rPr>
        <w:t>Required</w:t>
      </w:r>
      <w:r w:rsidR="00A757E2" w:rsidRPr="00635048">
        <w:rPr>
          <w:rFonts w:ascii="Arial" w:eastAsia="Arial" w:hAnsi="Arial" w:cs="Arial"/>
          <w:sz w:val="22"/>
        </w:rPr>
        <w:t xml:space="preserve"> experience and expertise</w:t>
      </w:r>
      <w:r w:rsidR="00DF6FC2" w:rsidRPr="00635048">
        <w:rPr>
          <w:rFonts w:ascii="Arial" w:eastAsia="Arial" w:hAnsi="Arial" w:cs="Arial"/>
          <w:sz w:val="22"/>
        </w:rPr>
        <w:t xml:space="preserve"> of the primary researcher and report author</w:t>
      </w:r>
      <w:r w:rsidRPr="00635048">
        <w:rPr>
          <w:rFonts w:ascii="Arial" w:eastAsia="Arial" w:hAnsi="Arial" w:cs="Arial"/>
          <w:sz w:val="22"/>
        </w:rPr>
        <w:t>:</w:t>
      </w:r>
    </w:p>
    <w:p w14:paraId="0E8890EC" w14:textId="5A3E0E42" w:rsidR="003E62B5" w:rsidRPr="00635048" w:rsidRDefault="003B1D74" w:rsidP="00AB19B4">
      <w:pPr>
        <w:pStyle w:val="ListParagraph"/>
        <w:numPr>
          <w:ilvl w:val="0"/>
          <w:numId w:val="11"/>
        </w:numPr>
        <w:spacing w:before="200" w:after="200" w:line="276" w:lineRule="auto"/>
        <w:ind w:left="714" w:hanging="357"/>
        <w:contextualSpacing/>
        <w:rPr>
          <w:rFonts w:ascii="Arial" w:eastAsia="Arial" w:hAnsi="Arial" w:cs="Arial"/>
        </w:rPr>
      </w:pPr>
      <w:r w:rsidRPr="00635048">
        <w:rPr>
          <w:rFonts w:ascii="Arial" w:eastAsia="Arial" w:hAnsi="Arial" w:cs="Arial"/>
        </w:rPr>
        <w:t>Strong</w:t>
      </w:r>
      <w:r w:rsidR="00E20039" w:rsidRPr="00635048">
        <w:rPr>
          <w:rFonts w:ascii="Arial" w:eastAsia="Arial" w:hAnsi="Arial" w:cs="Arial"/>
        </w:rPr>
        <w:t xml:space="preserve"> experience</w:t>
      </w:r>
      <w:r w:rsidR="00B24F5D" w:rsidRPr="00635048">
        <w:rPr>
          <w:rFonts w:ascii="Arial" w:eastAsia="Arial" w:hAnsi="Arial" w:cs="Arial"/>
        </w:rPr>
        <w:t xml:space="preserve"> </w:t>
      </w:r>
      <w:r w:rsidRPr="00635048">
        <w:rPr>
          <w:rFonts w:ascii="Arial" w:eastAsia="Arial" w:hAnsi="Arial" w:cs="Arial"/>
        </w:rPr>
        <w:t xml:space="preserve">and track record </w:t>
      </w:r>
      <w:r w:rsidR="003E62B5" w:rsidRPr="00635048">
        <w:rPr>
          <w:rFonts w:ascii="Arial" w:eastAsia="Arial" w:hAnsi="Arial" w:cs="Arial"/>
        </w:rPr>
        <w:t xml:space="preserve">carrying out </w:t>
      </w:r>
      <w:r w:rsidR="000A7A84" w:rsidRPr="00635048">
        <w:rPr>
          <w:rFonts w:ascii="Arial" w:eastAsia="Arial" w:hAnsi="Arial" w:cs="Arial"/>
        </w:rPr>
        <w:t xml:space="preserve">policy and advocacy </w:t>
      </w:r>
      <w:r w:rsidR="003E62B5" w:rsidRPr="00635048">
        <w:rPr>
          <w:rFonts w:ascii="Arial" w:eastAsia="Arial" w:hAnsi="Arial" w:cs="Arial"/>
        </w:rPr>
        <w:t xml:space="preserve">evaluations </w:t>
      </w:r>
    </w:p>
    <w:p w14:paraId="3C63922F" w14:textId="721D7EF1" w:rsidR="71A35C89" w:rsidRDefault="10AD22B2" w:rsidP="6AD0076C">
      <w:pPr>
        <w:pStyle w:val="ListParagraph"/>
        <w:numPr>
          <w:ilvl w:val="0"/>
          <w:numId w:val="11"/>
        </w:numPr>
        <w:spacing w:before="200" w:after="200" w:line="276" w:lineRule="auto"/>
        <w:ind w:left="714" w:hanging="357"/>
        <w:rPr>
          <w:rFonts w:ascii="Arial" w:eastAsia="Arial" w:hAnsi="Arial" w:cs="Arial"/>
        </w:rPr>
      </w:pPr>
      <w:r w:rsidRPr="71A35C89">
        <w:rPr>
          <w:rFonts w:ascii="Arial" w:eastAsia="Arial" w:hAnsi="Arial" w:cs="Arial"/>
        </w:rPr>
        <w:t>Experience conducting theory-based or complex evaluations</w:t>
      </w:r>
    </w:p>
    <w:p w14:paraId="28076DD8" w14:textId="229264BD" w:rsidR="00B24F5D" w:rsidRPr="00635048" w:rsidRDefault="00B24F5D" w:rsidP="00AB19B4">
      <w:pPr>
        <w:pStyle w:val="ListParagraph"/>
        <w:numPr>
          <w:ilvl w:val="0"/>
          <w:numId w:val="11"/>
        </w:numPr>
        <w:spacing w:before="200" w:after="200" w:line="276" w:lineRule="auto"/>
        <w:ind w:left="714" w:hanging="357"/>
        <w:contextualSpacing/>
        <w:rPr>
          <w:rFonts w:ascii="Arial" w:eastAsia="Arial" w:hAnsi="Arial" w:cs="Arial"/>
        </w:rPr>
      </w:pPr>
      <w:r w:rsidRPr="00635048">
        <w:rPr>
          <w:rFonts w:ascii="Arial" w:eastAsia="Arial" w:hAnsi="Arial" w:cs="Arial"/>
        </w:rPr>
        <w:t>Experience and expertise in qualitative data collection and analysis</w:t>
      </w:r>
    </w:p>
    <w:p w14:paraId="02B26CA6" w14:textId="766E2167" w:rsidR="00242B08" w:rsidRPr="00635048" w:rsidRDefault="00242B08" w:rsidP="004F5F37">
      <w:pPr>
        <w:pStyle w:val="ListParagraph"/>
        <w:numPr>
          <w:ilvl w:val="0"/>
          <w:numId w:val="11"/>
        </w:numPr>
        <w:spacing w:before="200" w:after="200" w:line="276" w:lineRule="auto"/>
        <w:contextualSpacing/>
        <w:rPr>
          <w:rFonts w:ascii="Arial" w:eastAsia="Arial" w:hAnsi="Arial" w:cs="Arial"/>
        </w:rPr>
      </w:pPr>
      <w:r w:rsidRPr="00635048">
        <w:rPr>
          <w:rFonts w:ascii="Arial" w:eastAsia="Arial" w:hAnsi="Arial" w:cs="Arial"/>
        </w:rPr>
        <w:t>Experience using O</w:t>
      </w:r>
      <w:r w:rsidR="00B07354" w:rsidRPr="00635048">
        <w:rPr>
          <w:rFonts w:ascii="Arial" w:eastAsia="Arial" w:hAnsi="Arial" w:cs="Arial"/>
        </w:rPr>
        <w:t>E</w:t>
      </w:r>
      <w:r w:rsidRPr="00635048">
        <w:rPr>
          <w:rFonts w:ascii="Arial" w:eastAsia="Arial" w:hAnsi="Arial" w:cs="Arial"/>
        </w:rPr>
        <w:t>CD-DAC evaluation criteria or other internationally recognised</w:t>
      </w:r>
      <w:r w:rsidR="004F5F37" w:rsidRPr="00635048">
        <w:rPr>
          <w:rFonts w:ascii="Arial" w:eastAsia="Arial" w:hAnsi="Arial" w:cs="Arial"/>
        </w:rPr>
        <w:t xml:space="preserve"> </w:t>
      </w:r>
      <w:r w:rsidRPr="00635048">
        <w:rPr>
          <w:rFonts w:ascii="Arial" w:eastAsia="Arial" w:hAnsi="Arial" w:cs="Arial"/>
        </w:rPr>
        <w:t>frameworks</w:t>
      </w:r>
    </w:p>
    <w:p w14:paraId="400DBF53" w14:textId="77777777" w:rsidR="00B24F5D" w:rsidRPr="00635048" w:rsidRDefault="00B24F5D" w:rsidP="00AB19B4">
      <w:pPr>
        <w:spacing w:before="200" w:after="200" w:line="276" w:lineRule="auto"/>
        <w:rPr>
          <w:rFonts w:ascii="Arial" w:eastAsia="Arial" w:hAnsi="Arial" w:cs="Arial"/>
        </w:rPr>
      </w:pPr>
      <w:r w:rsidRPr="00635048">
        <w:rPr>
          <w:rFonts w:ascii="Arial" w:eastAsia="Arial" w:hAnsi="Arial" w:cs="Arial"/>
        </w:rPr>
        <w:t>Desirable:</w:t>
      </w:r>
    </w:p>
    <w:p w14:paraId="051E7DA9" w14:textId="35C864B2" w:rsidR="3786B53F" w:rsidRDefault="00B24F5D" w:rsidP="7AE52F17">
      <w:pPr>
        <w:pStyle w:val="ListParagraph"/>
        <w:numPr>
          <w:ilvl w:val="0"/>
          <w:numId w:val="11"/>
        </w:numPr>
        <w:spacing w:before="200" w:after="200" w:line="276" w:lineRule="auto"/>
        <w:ind w:left="714" w:hanging="357"/>
        <w:rPr>
          <w:rFonts w:ascii="Arial" w:eastAsia="Arial" w:hAnsi="Arial" w:cs="Arial"/>
        </w:rPr>
      </w:pPr>
      <w:r w:rsidRPr="00635048">
        <w:rPr>
          <w:rFonts w:ascii="Arial" w:eastAsia="Arial" w:hAnsi="Arial" w:cs="Arial"/>
        </w:rPr>
        <w:t xml:space="preserve">Experience in </w:t>
      </w:r>
      <w:r w:rsidR="008220E1" w:rsidRPr="00635048">
        <w:rPr>
          <w:rFonts w:ascii="Arial" w:eastAsia="Arial" w:hAnsi="Arial" w:cs="Arial"/>
        </w:rPr>
        <w:t>climate, health and</w:t>
      </w:r>
      <w:r w:rsidR="001140B1" w:rsidRPr="00635048">
        <w:rPr>
          <w:rFonts w:ascii="Arial" w:eastAsia="Arial" w:hAnsi="Arial" w:cs="Arial"/>
        </w:rPr>
        <w:t>/or</w:t>
      </w:r>
      <w:r w:rsidRPr="00635048">
        <w:rPr>
          <w:rFonts w:ascii="Arial" w:eastAsia="Arial" w:hAnsi="Arial" w:cs="Arial"/>
        </w:rPr>
        <w:t xml:space="preserve"> related </w:t>
      </w:r>
      <w:r w:rsidR="001140B1" w:rsidRPr="00635048">
        <w:rPr>
          <w:rFonts w:ascii="Arial" w:eastAsia="Arial" w:hAnsi="Arial" w:cs="Arial"/>
        </w:rPr>
        <w:t>sectors</w:t>
      </w:r>
    </w:p>
    <w:p w14:paraId="349483DB" w14:textId="36329519" w:rsidR="00B24F5D" w:rsidRPr="00635048" w:rsidRDefault="00B24F5D" w:rsidP="004E0775">
      <w:pPr>
        <w:pStyle w:val="ListParagraph"/>
        <w:numPr>
          <w:ilvl w:val="0"/>
          <w:numId w:val="11"/>
        </w:numPr>
        <w:spacing w:before="200" w:after="200" w:line="276" w:lineRule="auto"/>
        <w:ind w:left="714" w:hanging="357"/>
        <w:contextualSpacing/>
        <w:rPr>
          <w:rFonts w:ascii="Arial" w:eastAsia="Arial" w:hAnsi="Arial" w:cs="Arial"/>
        </w:rPr>
      </w:pPr>
      <w:r w:rsidRPr="00635048">
        <w:rPr>
          <w:rFonts w:ascii="Arial" w:eastAsia="Arial" w:hAnsi="Arial" w:cs="Arial"/>
        </w:rPr>
        <w:t>Experience carrying out evaluations for large foundations and/or research funders</w:t>
      </w:r>
    </w:p>
    <w:sectPr w:rsidR="00B24F5D" w:rsidRPr="00635048" w:rsidSect="00DF0127">
      <w:headerReference w:type="even" r:id="rId23"/>
      <w:headerReference w:type="default" r:id="rId24"/>
      <w:footerReference w:type="default" r:id="rId25"/>
      <w:pgSz w:w="11906" w:h="16838" w:code="9"/>
      <w:pgMar w:top="1440" w:right="1440" w:bottom="1276" w:left="1440" w:header="720"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C79A" w14:textId="77777777" w:rsidR="00574E9D" w:rsidRDefault="00574E9D">
      <w:r>
        <w:separator/>
      </w:r>
    </w:p>
    <w:p w14:paraId="33223E7B" w14:textId="77777777" w:rsidR="00574E9D" w:rsidRDefault="00574E9D"/>
  </w:endnote>
  <w:endnote w:type="continuationSeparator" w:id="0">
    <w:p w14:paraId="477DF761" w14:textId="77777777" w:rsidR="00574E9D" w:rsidRDefault="00574E9D">
      <w:r>
        <w:continuationSeparator/>
      </w:r>
    </w:p>
    <w:p w14:paraId="46882EF0" w14:textId="77777777" w:rsidR="00574E9D" w:rsidRDefault="00574E9D"/>
  </w:endnote>
  <w:endnote w:type="continuationNotice" w:id="1">
    <w:p w14:paraId="75B7FFF9" w14:textId="77777777" w:rsidR="00574E9D" w:rsidRDefault="00574E9D"/>
    <w:p w14:paraId="2EE3EFC4" w14:textId="77777777" w:rsidR="00574E9D" w:rsidRDefault="0057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llcome">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Calibri">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51A5" w14:textId="77777777" w:rsidR="001D1998" w:rsidRDefault="001D1998" w:rsidP="35C068BA">
    <w:pPr>
      <w:pStyle w:val="Footer"/>
      <w:jc w:val="center"/>
      <w:rPr>
        <w:rFonts w:ascii="Arial" w:eastAsia="Arial" w:hAnsi="Arial" w:cs="Arial"/>
        <w:sz w:val="18"/>
        <w:szCs w:val="18"/>
      </w:rPr>
    </w:pPr>
  </w:p>
  <w:p w14:paraId="69619C39" w14:textId="77777777" w:rsidR="001D1998" w:rsidRDefault="001D1998" w:rsidP="35C068BA">
    <w:pPr>
      <w:pStyle w:val="Footer"/>
      <w:jc w:val="center"/>
      <w:rPr>
        <w:rFonts w:ascii="Arial" w:eastAsia="Arial" w:hAnsi="Arial" w:cs="Arial"/>
        <w:sz w:val="18"/>
        <w:szCs w:val="18"/>
      </w:rPr>
    </w:pPr>
  </w:p>
  <w:p w14:paraId="0FA2FC42" w14:textId="51815333" w:rsidR="001D1998" w:rsidRPr="002874A8" w:rsidRDefault="001D1998" w:rsidP="35C068BA">
    <w:pPr>
      <w:pStyle w:val="Footer"/>
      <w:jc w:val="center"/>
      <w:rPr>
        <w:rFonts w:ascii="Arial" w:eastAsia="Arial" w:hAnsi="Arial" w:cs="Arial"/>
        <w:sz w:val="18"/>
        <w:szCs w:val="18"/>
      </w:rPr>
    </w:pPr>
    <w:r w:rsidRPr="35C068BA">
      <w:rPr>
        <w:rFonts w:ascii="Arial" w:eastAsia="Arial" w:hAnsi="Arial" w:cs="Arial"/>
        <w:sz w:val="18"/>
        <w:szCs w:val="18"/>
      </w:rPr>
      <w:t xml:space="preserve">Page </w:t>
    </w:r>
    <w:r w:rsidRPr="35C068BA">
      <w:rPr>
        <w:rFonts w:ascii="Arial" w:eastAsia="Arial" w:hAnsi="Arial" w:cs="Arial"/>
        <w:b/>
        <w:color w:val="2B579A"/>
        <w:sz w:val="18"/>
        <w:szCs w:val="18"/>
        <w:shd w:val="clear" w:color="auto" w:fill="E6E6E6"/>
      </w:rPr>
      <w:fldChar w:fldCharType="begin"/>
    </w:r>
    <w:r w:rsidRPr="35C068BA">
      <w:rPr>
        <w:rFonts w:ascii="Arial" w:eastAsia="Arial" w:hAnsi="Arial" w:cs="Arial"/>
        <w:b/>
        <w:bCs/>
        <w:noProof/>
        <w:sz w:val="18"/>
        <w:szCs w:val="18"/>
      </w:rPr>
      <w:instrText xml:space="preserve"> PAGE </w:instrText>
    </w:r>
    <w:r w:rsidRPr="35C068BA">
      <w:rPr>
        <w:rFonts w:ascii="Arial" w:eastAsia="Arial" w:hAnsi="Arial" w:cs="Arial"/>
        <w:b/>
        <w:color w:val="2B579A"/>
        <w:sz w:val="18"/>
        <w:szCs w:val="18"/>
        <w:shd w:val="clear" w:color="auto" w:fill="E6E6E6"/>
      </w:rPr>
      <w:fldChar w:fldCharType="separate"/>
    </w:r>
    <w:r>
      <w:rPr>
        <w:rFonts w:ascii="Arial" w:eastAsia="Arial" w:hAnsi="Arial" w:cs="Arial"/>
        <w:b/>
        <w:bCs/>
        <w:noProof/>
        <w:sz w:val="18"/>
        <w:szCs w:val="18"/>
      </w:rPr>
      <w:t>8</w:t>
    </w:r>
    <w:r w:rsidRPr="35C068BA">
      <w:rPr>
        <w:rFonts w:ascii="Arial" w:eastAsia="Arial" w:hAnsi="Arial" w:cs="Arial"/>
        <w:b/>
        <w:color w:val="2B579A"/>
        <w:sz w:val="18"/>
        <w:szCs w:val="18"/>
        <w:shd w:val="clear" w:color="auto" w:fill="E6E6E6"/>
      </w:rPr>
      <w:fldChar w:fldCharType="end"/>
    </w:r>
    <w:r w:rsidRPr="35C068BA">
      <w:rPr>
        <w:rFonts w:ascii="Arial" w:eastAsia="Arial" w:hAnsi="Arial" w:cs="Arial"/>
        <w:sz w:val="18"/>
        <w:szCs w:val="18"/>
      </w:rPr>
      <w:t xml:space="preserve"> of </w:t>
    </w:r>
    <w:r w:rsidRPr="35C068BA">
      <w:rPr>
        <w:rFonts w:ascii="Arial" w:eastAsia="Arial" w:hAnsi="Arial" w:cs="Arial"/>
        <w:b/>
        <w:color w:val="2B579A"/>
        <w:sz w:val="18"/>
        <w:szCs w:val="18"/>
        <w:shd w:val="clear" w:color="auto" w:fill="E6E6E6"/>
      </w:rPr>
      <w:fldChar w:fldCharType="begin"/>
    </w:r>
    <w:r w:rsidRPr="35C068BA">
      <w:rPr>
        <w:rFonts w:ascii="Arial" w:eastAsia="Arial" w:hAnsi="Arial" w:cs="Arial"/>
        <w:b/>
        <w:bCs/>
        <w:noProof/>
        <w:sz w:val="18"/>
        <w:szCs w:val="18"/>
      </w:rPr>
      <w:instrText xml:space="preserve"> NUMPAGES  </w:instrText>
    </w:r>
    <w:r w:rsidRPr="35C068BA">
      <w:rPr>
        <w:rFonts w:ascii="Arial" w:eastAsia="Arial" w:hAnsi="Arial" w:cs="Arial"/>
        <w:b/>
        <w:color w:val="2B579A"/>
        <w:sz w:val="18"/>
        <w:szCs w:val="18"/>
        <w:shd w:val="clear" w:color="auto" w:fill="E6E6E6"/>
      </w:rPr>
      <w:fldChar w:fldCharType="separate"/>
    </w:r>
    <w:r>
      <w:rPr>
        <w:rFonts w:ascii="Arial" w:eastAsia="Arial" w:hAnsi="Arial" w:cs="Arial"/>
        <w:b/>
        <w:bCs/>
        <w:noProof/>
        <w:sz w:val="18"/>
        <w:szCs w:val="18"/>
      </w:rPr>
      <w:t>8</w:t>
    </w:r>
    <w:r w:rsidRPr="35C068BA">
      <w:rPr>
        <w:rFonts w:ascii="Arial" w:eastAsia="Arial" w:hAnsi="Arial" w:cs="Arial"/>
        <w:b/>
        <w:color w:val="2B579A"/>
        <w:sz w:val="18"/>
        <w:szCs w:val="18"/>
        <w:shd w:val="clear" w:color="auto" w:fill="E6E6E6"/>
      </w:rPr>
      <w:fldChar w:fldCharType="end"/>
    </w:r>
  </w:p>
  <w:p w14:paraId="0FA2FC43" w14:textId="77777777" w:rsidR="001D1998" w:rsidRDefault="001D1998">
    <w:pPr>
      <w:pStyle w:val="Footer"/>
    </w:pPr>
  </w:p>
  <w:p w14:paraId="0FA2FC44" w14:textId="77777777" w:rsidR="001D1998" w:rsidRPr="00553AE3" w:rsidRDefault="001D1998">
    <w:pPr>
      <w:pStyle w:val="Footer"/>
      <w:tabs>
        <w:tab w:val="clear" w:pos="4153"/>
        <w:tab w:val="clear" w:pos="8306"/>
        <w:tab w:val="center" w:pos="4500"/>
        <w:tab w:val="right" w:pos="9029"/>
      </w:tabs>
      <w:rPr>
        <w:rFonts w:ascii="Arial" w:hAnsi="Arial" w:cs="Arial"/>
        <w:sz w:val="20"/>
      </w:rPr>
    </w:pPr>
  </w:p>
  <w:p w14:paraId="3EF86401" w14:textId="77777777" w:rsidR="001D1998" w:rsidRDefault="001D1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2EBAA" w14:textId="77777777" w:rsidR="00574E9D" w:rsidRDefault="00574E9D">
      <w:r>
        <w:separator/>
      </w:r>
    </w:p>
    <w:p w14:paraId="1DD7ADE1" w14:textId="77777777" w:rsidR="00574E9D" w:rsidRDefault="00574E9D"/>
  </w:footnote>
  <w:footnote w:type="continuationSeparator" w:id="0">
    <w:p w14:paraId="1CDDACE5" w14:textId="77777777" w:rsidR="00574E9D" w:rsidRDefault="00574E9D">
      <w:r>
        <w:continuationSeparator/>
      </w:r>
    </w:p>
    <w:p w14:paraId="7F3E83F6" w14:textId="77777777" w:rsidR="00574E9D" w:rsidRDefault="00574E9D"/>
  </w:footnote>
  <w:footnote w:type="continuationNotice" w:id="1">
    <w:p w14:paraId="2D95057A" w14:textId="77777777" w:rsidR="00574E9D" w:rsidRDefault="00574E9D"/>
    <w:p w14:paraId="48FFDF9A" w14:textId="77777777" w:rsidR="00574E9D" w:rsidRDefault="00574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6EAE" w14:textId="7E2A15CC" w:rsidR="001D1998" w:rsidRDefault="001D1998">
    <w:pPr>
      <w:pStyle w:val="Header"/>
    </w:pPr>
  </w:p>
  <w:p w14:paraId="0BB2E910" w14:textId="77777777" w:rsidR="001D1998" w:rsidRDefault="001D19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FC41" w14:textId="2F9332A3" w:rsidR="001D1998" w:rsidRDefault="5BD6871B" w:rsidP="008D269E">
    <w:pPr>
      <w:pStyle w:val="Header"/>
      <w:tabs>
        <w:tab w:val="clear" w:pos="4153"/>
        <w:tab w:val="clear" w:pos="8306"/>
        <w:tab w:val="center" w:pos="4500"/>
        <w:tab w:val="right" w:pos="9029"/>
      </w:tabs>
      <w:jc w:val="right"/>
    </w:pPr>
    <w:r>
      <w:rPr>
        <w:noProof/>
      </w:rPr>
      <w:drawing>
        <wp:inline distT="0" distB="0" distL="0" distR="0" wp14:anchorId="0FA2FC45" wp14:editId="593689EF">
          <wp:extent cx="612140" cy="580390"/>
          <wp:effectExtent l="0" t="0" r="0" b="0"/>
          <wp:docPr id="938769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12140" cy="580390"/>
                  </a:xfrm>
                  <a:prstGeom prst="rect">
                    <a:avLst/>
                  </a:prstGeom>
                </pic:spPr>
              </pic:pic>
            </a:graphicData>
          </a:graphic>
        </wp:inline>
      </w:drawing>
    </w:r>
  </w:p>
  <w:p w14:paraId="165BE1DF" w14:textId="77777777" w:rsidR="001D1998" w:rsidRDefault="001D19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C31"/>
    <w:multiLevelType w:val="hybridMultilevel"/>
    <w:tmpl w:val="9EE65B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03272"/>
    <w:multiLevelType w:val="hybridMultilevel"/>
    <w:tmpl w:val="ACACF0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1024F"/>
    <w:multiLevelType w:val="hybridMultilevel"/>
    <w:tmpl w:val="5B9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21A4F"/>
    <w:multiLevelType w:val="hybridMultilevel"/>
    <w:tmpl w:val="AB02D9AA"/>
    <w:lvl w:ilvl="0" w:tplc="85E6572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40F86"/>
    <w:multiLevelType w:val="hybridMultilevel"/>
    <w:tmpl w:val="72DE4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1E5A4D"/>
    <w:multiLevelType w:val="hybridMultilevel"/>
    <w:tmpl w:val="97647DF6"/>
    <w:lvl w:ilvl="0" w:tplc="5308F3D0">
      <w:start w:val="1"/>
      <w:numFmt w:val="decimal"/>
      <w:lvlText w:val="%1)"/>
      <w:lvlJc w:val="left"/>
      <w:pPr>
        <w:ind w:left="360" w:hanging="360"/>
      </w:pPr>
      <w:rPr>
        <w:b/>
      </w:rPr>
    </w:lvl>
    <w:lvl w:ilvl="1" w:tplc="04E630D4">
      <w:start w:val="1"/>
      <w:numFmt w:val="lowerLetter"/>
      <w:lvlText w:val="%2)"/>
      <w:lvlJc w:val="left"/>
      <w:pPr>
        <w:ind w:left="720" w:hanging="360"/>
      </w:pPr>
    </w:lvl>
    <w:lvl w:ilvl="2" w:tplc="BB589C0A">
      <w:start w:val="1"/>
      <w:numFmt w:val="lowerRoman"/>
      <w:lvlText w:val="%3)"/>
      <w:lvlJc w:val="left"/>
      <w:pPr>
        <w:ind w:left="1080" w:hanging="360"/>
      </w:pPr>
    </w:lvl>
    <w:lvl w:ilvl="3" w:tplc="D3AC1560">
      <w:start w:val="1"/>
      <w:numFmt w:val="decimal"/>
      <w:lvlText w:val="(%4)"/>
      <w:lvlJc w:val="left"/>
      <w:pPr>
        <w:ind w:left="1440" w:hanging="360"/>
      </w:pPr>
    </w:lvl>
    <w:lvl w:ilvl="4" w:tplc="6AE07110">
      <w:start w:val="1"/>
      <w:numFmt w:val="lowerLetter"/>
      <w:lvlText w:val="(%5)"/>
      <w:lvlJc w:val="left"/>
      <w:pPr>
        <w:ind w:left="1800" w:hanging="360"/>
      </w:pPr>
    </w:lvl>
    <w:lvl w:ilvl="5" w:tplc="F3243E38">
      <w:start w:val="1"/>
      <w:numFmt w:val="lowerRoman"/>
      <w:lvlText w:val="(%6)"/>
      <w:lvlJc w:val="left"/>
      <w:pPr>
        <w:ind w:left="2160" w:hanging="360"/>
      </w:pPr>
    </w:lvl>
    <w:lvl w:ilvl="6" w:tplc="627CA2AC">
      <w:start w:val="1"/>
      <w:numFmt w:val="decimal"/>
      <w:lvlText w:val="%7."/>
      <w:lvlJc w:val="left"/>
      <w:pPr>
        <w:ind w:left="2520" w:hanging="360"/>
      </w:pPr>
    </w:lvl>
    <w:lvl w:ilvl="7" w:tplc="1AE41EBC">
      <w:start w:val="1"/>
      <w:numFmt w:val="lowerLetter"/>
      <w:lvlText w:val="%8."/>
      <w:lvlJc w:val="left"/>
      <w:pPr>
        <w:ind w:left="2880" w:hanging="360"/>
      </w:pPr>
    </w:lvl>
    <w:lvl w:ilvl="8" w:tplc="8446E58A">
      <w:start w:val="1"/>
      <w:numFmt w:val="lowerRoman"/>
      <w:lvlText w:val="%9."/>
      <w:lvlJc w:val="left"/>
      <w:pPr>
        <w:ind w:left="3240" w:hanging="360"/>
      </w:pPr>
    </w:lvl>
  </w:abstractNum>
  <w:abstractNum w:abstractNumId="6" w15:restartNumberingAfterBreak="0">
    <w:nsid w:val="0AF92E55"/>
    <w:multiLevelType w:val="hybridMultilevel"/>
    <w:tmpl w:val="0A0E3D2A"/>
    <w:lvl w:ilvl="0" w:tplc="8AA2F3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3586"/>
    <w:multiLevelType w:val="hybridMultilevel"/>
    <w:tmpl w:val="0800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714DC"/>
    <w:multiLevelType w:val="hybridMultilevel"/>
    <w:tmpl w:val="C2C8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F0C12"/>
    <w:multiLevelType w:val="hybridMultilevel"/>
    <w:tmpl w:val="2112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66E08"/>
    <w:multiLevelType w:val="hybridMultilevel"/>
    <w:tmpl w:val="F69686A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15:restartNumberingAfterBreak="0">
    <w:nsid w:val="13C3428F"/>
    <w:multiLevelType w:val="hybridMultilevel"/>
    <w:tmpl w:val="6742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765B30"/>
    <w:multiLevelType w:val="hybridMultilevel"/>
    <w:tmpl w:val="11DEC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4B61A0"/>
    <w:multiLevelType w:val="hybridMultilevel"/>
    <w:tmpl w:val="A6A6A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D5E58"/>
    <w:multiLevelType w:val="hybridMultilevel"/>
    <w:tmpl w:val="05445C98"/>
    <w:lvl w:ilvl="0" w:tplc="88CA37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16CC1"/>
    <w:multiLevelType w:val="hybridMultilevel"/>
    <w:tmpl w:val="CCEAE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DCC16A2"/>
    <w:multiLevelType w:val="hybridMultilevel"/>
    <w:tmpl w:val="09B4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96813"/>
    <w:multiLevelType w:val="hybridMultilevel"/>
    <w:tmpl w:val="98D6E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067DD"/>
    <w:multiLevelType w:val="hybridMultilevel"/>
    <w:tmpl w:val="A5CE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8D6252"/>
    <w:multiLevelType w:val="hybridMultilevel"/>
    <w:tmpl w:val="868C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37433"/>
    <w:multiLevelType w:val="hybridMultilevel"/>
    <w:tmpl w:val="4FD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1B2B1B"/>
    <w:multiLevelType w:val="hybridMultilevel"/>
    <w:tmpl w:val="E422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E87544"/>
    <w:multiLevelType w:val="hybridMultilevel"/>
    <w:tmpl w:val="1E0E7B4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B1DBF"/>
    <w:multiLevelType w:val="hybridMultilevel"/>
    <w:tmpl w:val="A2C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F74F7"/>
    <w:multiLevelType w:val="hybridMultilevel"/>
    <w:tmpl w:val="F4B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D4D83"/>
    <w:multiLevelType w:val="hybridMultilevel"/>
    <w:tmpl w:val="570E311A"/>
    <w:lvl w:ilvl="0" w:tplc="76AAC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C0A97"/>
    <w:multiLevelType w:val="hybridMultilevel"/>
    <w:tmpl w:val="DF4CFB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66EF8"/>
    <w:multiLevelType w:val="hybridMultilevel"/>
    <w:tmpl w:val="DEA4DB6E"/>
    <w:lvl w:ilvl="0" w:tplc="82FA241E">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824E3"/>
    <w:multiLevelType w:val="hybridMultilevel"/>
    <w:tmpl w:val="ABA2DE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4CA1FCC"/>
    <w:multiLevelType w:val="hybridMultilevel"/>
    <w:tmpl w:val="CE4E3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B42530"/>
    <w:multiLevelType w:val="hybridMultilevel"/>
    <w:tmpl w:val="E7426D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A3A3446"/>
    <w:multiLevelType w:val="hybridMultilevel"/>
    <w:tmpl w:val="559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E49B6"/>
    <w:multiLevelType w:val="hybridMultilevel"/>
    <w:tmpl w:val="03F2B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82480B"/>
    <w:multiLevelType w:val="hybridMultilevel"/>
    <w:tmpl w:val="6A36F09C"/>
    <w:lvl w:ilvl="0" w:tplc="49629974">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95676"/>
    <w:multiLevelType w:val="hybridMultilevel"/>
    <w:tmpl w:val="ABBCECCA"/>
    <w:lvl w:ilvl="0" w:tplc="C81EB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B205A"/>
    <w:multiLevelType w:val="hybridMultilevel"/>
    <w:tmpl w:val="C28C2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DD52C6"/>
    <w:multiLevelType w:val="hybridMultilevel"/>
    <w:tmpl w:val="723853D4"/>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456B3"/>
    <w:multiLevelType w:val="hybridMultilevel"/>
    <w:tmpl w:val="96A8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8B5EC4"/>
    <w:multiLevelType w:val="hybridMultilevel"/>
    <w:tmpl w:val="95683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2B5811"/>
    <w:multiLevelType w:val="hybridMultilevel"/>
    <w:tmpl w:val="A89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6"/>
  </w:num>
  <w:num w:numId="4">
    <w:abstractNumId w:val="22"/>
  </w:num>
  <w:num w:numId="5">
    <w:abstractNumId w:val="33"/>
  </w:num>
  <w:num w:numId="6">
    <w:abstractNumId w:val="28"/>
  </w:num>
  <w:num w:numId="7">
    <w:abstractNumId w:val="9"/>
  </w:num>
  <w:num w:numId="8">
    <w:abstractNumId w:val="27"/>
  </w:num>
  <w:num w:numId="9">
    <w:abstractNumId w:val="10"/>
  </w:num>
  <w:num w:numId="10">
    <w:abstractNumId w:val="7"/>
  </w:num>
  <w:num w:numId="11">
    <w:abstractNumId w:val="16"/>
  </w:num>
  <w:num w:numId="12">
    <w:abstractNumId w:val="38"/>
  </w:num>
  <w:num w:numId="13">
    <w:abstractNumId w:val="12"/>
  </w:num>
  <w:num w:numId="14">
    <w:abstractNumId w:val="5"/>
  </w:num>
  <w:num w:numId="15">
    <w:abstractNumId w:val="23"/>
  </w:num>
  <w:num w:numId="16">
    <w:abstractNumId w:val="29"/>
  </w:num>
  <w:num w:numId="17">
    <w:abstractNumId w:val="17"/>
  </w:num>
  <w:num w:numId="18">
    <w:abstractNumId w:val="15"/>
  </w:num>
  <w:num w:numId="19">
    <w:abstractNumId w:val="30"/>
  </w:num>
  <w:num w:numId="20">
    <w:abstractNumId w:val="18"/>
  </w:num>
  <w:num w:numId="21">
    <w:abstractNumId w:val="32"/>
  </w:num>
  <w:num w:numId="22">
    <w:abstractNumId w:val="11"/>
  </w:num>
  <w:num w:numId="23">
    <w:abstractNumId w:val="37"/>
  </w:num>
  <w:num w:numId="24">
    <w:abstractNumId w:val="35"/>
  </w:num>
  <w:num w:numId="25">
    <w:abstractNumId w:val="39"/>
  </w:num>
  <w:num w:numId="26">
    <w:abstractNumId w:val="4"/>
  </w:num>
  <w:num w:numId="27">
    <w:abstractNumId w:val="21"/>
  </w:num>
  <w:num w:numId="28">
    <w:abstractNumId w:val="31"/>
  </w:num>
  <w:num w:numId="29">
    <w:abstractNumId w:val="20"/>
  </w:num>
  <w:num w:numId="30">
    <w:abstractNumId w:val="14"/>
  </w:num>
  <w:num w:numId="31">
    <w:abstractNumId w:val="19"/>
  </w:num>
  <w:num w:numId="32">
    <w:abstractNumId w:val="13"/>
  </w:num>
  <w:num w:numId="33">
    <w:abstractNumId w:val="1"/>
  </w:num>
  <w:num w:numId="34">
    <w:abstractNumId w:val="34"/>
  </w:num>
  <w:num w:numId="35">
    <w:abstractNumId w:val="24"/>
  </w:num>
  <w:num w:numId="36">
    <w:abstractNumId w:val="2"/>
  </w:num>
  <w:num w:numId="37">
    <w:abstractNumId w:val="8"/>
  </w:num>
  <w:num w:numId="38">
    <w:abstractNumId w:val="25"/>
  </w:num>
  <w:num w:numId="39">
    <w:abstractNumId w:val="6"/>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8B"/>
    <w:rsid w:val="00000422"/>
    <w:rsid w:val="00000A93"/>
    <w:rsid w:val="00001991"/>
    <w:rsid w:val="000041FE"/>
    <w:rsid w:val="000050E2"/>
    <w:rsid w:val="00007947"/>
    <w:rsid w:val="00013C3B"/>
    <w:rsid w:val="0001743D"/>
    <w:rsid w:val="000201FF"/>
    <w:rsid w:val="000208BA"/>
    <w:rsid w:val="00022289"/>
    <w:rsid w:val="00023CE9"/>
    <w:rsid w:val="00024474"/>
    <w:rsid w:val="0002692F"/>
    <w:rsid w:val="0002757D"/>
    <w:rsid w:val="000324C2"/>
    <w:rsid w:val="00032905"/>
    <w:rsid w:val="00034317"/>
    <w:rsid w:val="0003617B"/>
    <w:rsid w:val="00037B45"/>
    <w:rsid w:val="00037CE4"/>
    <w:rsid w:val="00040B85"/>
    <w:rsid w:val="000430BE"/>
    <w:rsid w:val="00044090"/>
    <w:rsid w:val="0004460E"/>
    <w:rsid w:val="00044DF7"/>
    <w:rsid w:val="00045182"/>
    <w:rsid w:val="00046556"/>
    <w:rsid w:val="000474BB"/>
    <w:rsid w:val="00047AB2"/>
    <w:rsid w:val="00050180"/>
    <w:rsid w:val="000508F7"/>
    <w:rsid w:val="00050EA5"/>
    <w:rsid w:val="00051ADE"/>
    <w:rsid w:val="00051B0F"/>
    <w:rsid w:val="00052600"/>
    <w:rsid w:val="00052EAE"/>
    <w:rsid w:val="00056601"/>
    <w:rsid w:val="00057E6D"/>
    <w:rsid w:val="000622B3"/>
    <w:rsid w:val="00062777"/>
    <w:rsid w:val="0006300A"/>
    <w:rsid w:val="000630D1"/>
    <w:rsid w:val="00063CD2"/>
    <w:rsid w:val="0006440A"/>
    <w:rsid w:val="00064907"/>
    <w:rsid w:val="000702F3"/>
    <w:rsid w:val="000706BA"/>
    <w:rsid w:val="00071ADC"/>
    <w:rsid w:val="00073194"/>
    <w:rsid w:val="000734CA"/>
    <w:rsid w:val="00073517"/>
    <w:rsid w:val="000735C8"/>
    <w:rsid w:val="00073E9C"/>
    <w:rsid w:val="00073F3B"/>
    <w:rsid w:val="000751F5"/>
    <w:rsid w:val="00075502"/>
    <w:rsid w:val="000755B0"/>
    <w:rsid w:val="000759E5"/>
    <w:rsid w:val="00080893"/>
    <w:rsid w:val="00082C15"/>
    <w:rsid w:val="00084AB8"/>
    <w:rsid w:val="00085657"/>
    <w:rsid w:val="00086F4E"/>
    <w:rsid w:val="00090892"/>
    <w:rsid w:val="00090CB1"/>
    <w:rsid w:val="00091E21"/>
    <w:rsid w:val="00092BE8"/>
    <w:rsid w:val="00093A85"/>
    <w:rsid w:val="00095727"/>
    <w:rsid w:val="000957A1"/>
    <w:rsid w:val="0009622E"/>
    <w:rsid w:val="00096C74"/>
    <w:rsid w:val="00096EE9"/>
    <w:rsid w:val="000A1BDD"/>
    <w:rsid w:val="000A24B5"/>
    <w:rsid w:val="000A3B3B"/>
    <w:rsid w:val="000A583E"/>
    <w:rsid w:val="000A5CBC"/>
    <w:rsid w:val="000A605E"/>
    <w:rsid w:val="000A60C6"/>
    <w:rsid w:val="000A6717"/>
    <w:rsid w:val="000A6A59"/>
    <w:rsid w:val="000A7A84"/>
    <w:rsid w:val="000A7F17"/>
    <w:rsid w:val="000B3E85"/>
    <w:rsid w:val="000B45D3"/>
    <w:rsid w:val="000B4B7E"/>
    <w:rsid w:val="000B72A6"/>
    <w:rsid w:val="000C0A33"/>
    <w:rsid w:val="000C1C11"/>
    <w:rsid w:val="000C2BE8"/>
    <w:rsid w:val="000C3B7F"/>
    <w:rsid w:val="000C4069"/>
    <w:rsid w:val="000C4A25"/>
    <w:rsid w:val="000C513D"/>
    <w:rsid w:val="000C5FB2"/>
    <w:rsid w:val="000D52D1"/>
    <w:rsid w:val="000D5E02"/>
    <w:rsid w:val="000D63C5"/>
    <w:rsid w:val="000D7CD3"/>
    <w:rsid w:val="000E0A62"/>
    <w:rsid w:val="000E18C1"/>
    <w:rsid w:val="000E1FAB"/>
    <w:rsid w:val="000E2AB9"/>
    <w:rsid w:val="000E4350"/>
    <w:rsid w:val="000E50A7"/>
    <w:rsid w:val="000E5631"/>
    <w:rsid w:val="000E5CB4"/>
    <w:rsid w:val="000E7D3A"/>
    <w:rsid w:val="000E7E7B"/>
    <w:rsid w:val="000F14DA"/>
    <w:rsid w:val="000F2C31"/>
    <w:rsid w:val="000F5502"/>
    <w:rsid w:val="000F73FD"/>
    <w:rsid w:val="000F7AE9"/>
    <w:rsid w:val="001013E0"/>
    <w:rsid w:val="00101CBE"/>
    <w:rsid w:val="00104474"/>
    <w:rsid w:val="00104E2D"/>
    <w:rsid w:val="0010660E"/>
    <w:rsid w:val="0010675D"/>
    <w:rsid w:val="00106FFF"/>
    <w:rsid w:val="00111164"/>
    <w:rsid w:val="0011283D"/>
    <w:rsid w:val="00112850"/>
    <w:rsid w:val="00112F73"/>
    <w:rsid w:val="001138D7"/>
    <w:rsid w:val="00113E3E"/>
    <w:rsid w:val="001140B1"/>
    <w:rsid w:val="00115F33"/>
    <w:rsid w:val="001162C8"/>
    <w:rsid w:val="00117C52"/>
    <w:rsid w:val="001200F7"/>
    <w:rsid w:val="0012164E"/>
    <w:rsid w:val="00121F64"/>
    <w:rsid w:val="0012334F"/>
    <w:rsid w:val="00124355"/>
    <w:rsid w:val="00125102"/>
    <w:rsid w:val="001252CE"/>
    <w:rsid w:val="001259C4"/>
    <w:rsid w:val="00127004"/>
    <w:rsid w:val="00130115"/>
    <w:rsid w:val="00131CF6"/>
    <w:rsid w:val="001334A9"/>
    <w:rsid w:val="00133EE1"/>
    <w:rsid w:val="00134C82"/>
    <w:rsid w:val="0013511B"/>
    <w:rsid w:val="00136CB7"/>
    <w:rsid w:val="00140E81"/>
    <w:rsid w:val="001434AF"/>
    <w:rsid w:val="00143CD6"/>
    <w:rsid w:val="00143D12"/>
    <w:rsid w:val="00144007"/>
    <w:rsid w:val="00144EEB"/>
    <w:rsid w:val="001503B6"/>
    <w:rsid w:val="001506C2"/>
    <w:rsid w:val="001508F5"/>
    <w:rsid w:val="00151256"/>
    <w:rsid w:val="00151992"/>
    <w:rsid w:val="00152983"/>
    <w:rsid w:val="00154D92"/>
    <w:rsid w:val="00155CF4"/>
    <w:rsid w:val="0015640E"/>
    <w:rsid w:val="00156D07"/>
    <w:rsid w:val="00156F98"/>
    <w:rsid w:val="001574F4"/>
    <w:rsid w:val="001579FC"/>
    <w:rsid w:val="00160A7B"/>
    <w:rsid w:val="001612C9"/>
    <w:rsid w:val="00161E97"/>
    <w:rsid w:val="0016373D"/>
    <w:rsid w:val="00163C41"/>
    <w:rsid w:val="00163E32"/>
    <w:rsid w:val="0016421E"/>
    <w:rsid w:val="00164255"/>
    <w:rsid w:val="0016466D"/>
    <w:rsid w:val="00165617"/>
    <w:rsid w:val="00165AB6"/>
    <w:rsid w:val="001661E1"/>
    <w:rsid w:val="0016623D"/>
    <w:rsid w:val="00166536"/>
    <w:rsid w:val="00167507"/>
    <w:rsid w:val="00170511"/>
    <w:rsid w:val="00173692"/>
    <w:rsid w:val="00173F82"/>
    <w:rsid w:val="0017495B"/>
    <w:rsid w:val="00174E51"/>
    <w:rsid w:val="001772B5"/>
    <w:rsid w:val="001805EF"/>
    <w:rsid w:val="001815EE"/>
    <w:rsid w:val="001821C8"/>
    <w:rsid w:val="0018494A"/>
    <w:rsid w:val="00184E40"/>
    <w:rsid w:val="0018574D"/>
    <w:rsid w:val="00191892"/>
    <w:rsid w:val="00191C9A"/>
    <w:rsid w:val="00191E10"/>
    <w:rsid w:val="00192139"/>
    <w:rsid w:val="00193E06"/>
    <w:rsid w:val="00194004"/>
    <w:rsid w:val="00196A4E"/>
    <w:rsid w:val="00196E78"/>
    <w:rsid w:val="00197799"/>
    <w:rsid w:val="001A5415"/>
    <w:rsid w:val="001A5DCE"/>
    <w:rsid w:val="001A6813"/>
    <w:rsid w:val="001B0248"/>
    <w:rsid w:val="001B0CE8"/>
    <w:rsid w:val="001B1358"/>
    <w:rsid w:val="001B2FC7"/>
    <w:rsid w:val="001B4227"/>
    <w:rsid w:val="001B5C2F"/>
    <w:rsid w:val="001B6563"/>
    <w:rsid w:val="001C1024"/>
    <w:rsid w:val="001C2657"/>
    <w:rsid w:val="001C3211"/>
    <w:rsid w:val="001C3C13"/>
    <w:rsid w:val="001C432D"/>
    <w:rsid w:val="001C473C"/>
    <w:rsid w:val="001C4BCF"/>
    <w:rsid w:val="001C51C5"/>
    <w:rsid w:val="001C743F"/>
    <w:rsid w:val="001D1998"/>
    <w:rsid w:val="001D2787"/>
    <w:rsid w:val="001D28F0"/>
    <w:rsid w:val="001D34DA"/>
    <w:rsid w:val="001D461E"/>
    <w:rsid w:val="001D5A43"/>
    <w:rsid w:val="001D70BA"/>
    <w:rsid w:val="001D72EC"/>
    <w:rsid w:val="001D7AAA"/>
    <w:rsid w:val="001E0605"/>
    <w:rsid w:val="001E0ADA"/>
    <w:rsid w:val="001E17BB"/>
    <w:rsid w:val="001E269E"/>
    <w:rsid w:val="001E3992"/>
    <w:rsid w:val="001E60F0"/>
    <w:rsid w:val="001E791C"/>
    <w:rsid w:val="001E7A6E"/>
    <w:rsid w:val="001F0659"/>
    <w:rsid w:val="001F0746"/>
    <w:rsid w:val="001F0899"/>
    <w:rsid w:val="001F09A0"/>
    <w:rsid w:val="001F238B"/>
    <w:rsid w:val="001F258B"/>
    <w:rsid w:val="001F30F9"/>
    <w:rsid w:val="001F3DB2"/>
    <w:rsid w:val="001F4384"/>
    <w:rsid w:val="001F456F"/>
    <w:rsid w:val="001F4C70"/>
    <w:rsid w:val="001F54A7"/>
    <w:rsid w:val="001F6C93"/>
    <w:rsid w:val="001F6D5B"/>
    <w:rsid w:val="001F7E76"/>
    <w:rsid w:val="00200003"/>
    <w:rsid w:val="0020224E"/>
    <w:rsid w:val="002044FB"/>
    <w:rsid w:val="00204E41"/>
    <w:rsid w:val="002061FE"/>
    <w:rsid w:val="002078D2"/>
    <w:rsid w:val="00211D32"/>
    <w:rsid w:val="0021260A"/>
    <w:rsid w:val="00212A39"/>
    <w:rsid w:val="0021535B"/>
    <w:rsid w:val="00216005"/>
    <w:rsid w:val="0021631E"/>
    <w:rsid w:val="0021674D"/>
    <w:rsid w:val="00217FD7"/>
    <w:rsid w:val="00221051"/>
    <w:rsid w:val="0022610E"/>
    <w:rsid w:val="002305FC"/>
    <w:rsid w:val="002313F0"/>
    <w:rsid w:val="002317AD"/>
    <w:rsid w:val="0023309A"/>
    <w:rsid w:val="0023330C"/>
    <w:rsid w:val="0023374E"/>
    <w:rsid w:val="00233DDF"/>
    <w:rsid w:val="0023433B"/>
    <w:rsid w:val="0023434E"/>
    <w:rsid w:val="00235BCD"/>
    <w:rsid w:val="0024037E"/>
    <w:rsid w:val="002415AF"/>
    <w:rsid w:val="00242468"/>
    <w:rsid w:val="00242B08"/>
    <w:rsid w:val="00242D4F"/>
    <w:rsid w:val="002437C5"/>
    <w:rsid w:val="00243811"/>
    <w:rsid w:val="0024387F"/>
    <w:rsid w:val="0024429C"/>
    <w:rsid w:val="00244892"/>
    <w:rsid w:val="002471E1"/>
    <w:rsid w:val="0024784E"/>
    <w:rsid w:val="00250439"/>
    <w:rsid w:val="00250F47"/>
    <w:rsid w:val="002515D5"/>
    <w:rsid w:val="002517E1"/>
    <w:rsid w:val="002531D2"/>
    <w:rsid w:val="00253861"/>
    <w:rsid w:val="00254629"/>
    <w:rsid w:val="00254EB0"/>
    <w:rsid w:val="00255FDE"/>
    <w:rsid w:val="00260803"/>
    <w:rsid w:val="002625C9"/>
    <w:rsid w:val="00263766"/>
    <w:rsid w:val="002644AF"/>
    <w:rsid w:val="00264504"/>
    <w:rsid w:val="00266EE7"/>
    <w:rsid w:val="00267185"/>
    <w:rsid w:val="0027221C"/>
    <w:rsid w:val="002736AA"/>
    <w:rsid w:val="002800CA"/>
    <w:rsid w:val="0028154A"/>
    <w:rsid w:val="0028242B"/>
    <w:rsid w:val="0028246C"/>
    <w:rsid w:val="00284F0B"/>
    <w:rsid w:val="0028538C"/>
    <w:rsid w:val="002871E1"/>
    <w:rsid w:val="00287309"/>
    <w:rsid w:val="002874A8"/>
    <w:rsid w:val="002878FA"/>
    <w:rsid w:val="00292039"/>
    <w:rsid w:val="00292570"/>
    <w:rsid w:val="002928A2"/>
    <w:rsid w:val="00297803"/>
    <w:rsid w:val="002979C6"/>
    <w:rsid w:val="002A09F0"/>
    <w:rsid w:val="002A0FDC"/>
    <w:rsid w:val="002A10BB"/>
    <w:rsid w:val="002A2397"/>
    <w:rsid w:val="002A2427"/>
    <w:rsid w:val="002A314B"/>
    <w:rsid w:val="002A5438"/>
    <w:rsid w:val="002A5D53"/>
    <w:rsid w:val="002A6AB6"/>
    <w:rsid w:val="002A7758"/>
    <w:rsid w:val="002A7820"/>
    <w:rsid w:val="002A7977"/>
    <w:rsid w:val="002A7C1C"/>
    <w:rsid w:val="002A7EC7"/>
    <w:rsid w:val="002B06E0"/>
    <w:rsid w:val="002B0903"/>
    <w:rsid w:val="002B3656"/>
    <w:rsid w:val="002B3B22"/>
    <w:rsid w:val="002B429A"/>
    <w:rsid w:val="002B4A72"/>
    <w:rsid w:val="002B5D1E"/>
    <w:rsid w:val="002B607C"/>
    <w:rsid w:val="002B630D"/>
    <w:rsid w:val="002B7642"/>
    <w:rsid w:val="002C234E"/>
    <w:rsid w:val="002C2384"/>
    <w:rsid w:val="002C3115"/>
    <w:rsid w:val="002C42A9"/>
    <w:rsid w:val="002C4524"/>
    <w:rsid w:val="002C547A"/>
    <w:rsid w:val="002C6A76"/>
    <w:rsid w:val="002C7809"/>
    <w:rsid w:val="002C7C48"/>
    <w:rsid w:val="002D15C0"/>
    <w:rsid w:val="002D245E"/>
    <w:rsid w:val="002D3896"/>
    <w:rsid w:val="002D3AE5"/>
    <w:rsid w:val="002D5A87"/>
    <w:rsid w:val="002D6ADD"/>
    <w:rsid w:val="002D7FE1"/>
    <w:rsid w:val="002E0350"/>
    <w:rsid w:val="002E0BCF"/>
    <w:rsid w:val="002E11EA"/>
    <w:rsid w:val="002E3095"/>
    <w:rsid w:val="002E30A3"/>
    <w:rsid w:val="002E314B"/>
    <w:rsid w:val="002E4EED"/>
    <w:rsid w:val="002E5472"/>
    <w:rsid w:val="002E550C"/>
    <w:rsid w:val="002E6CA5"/>
    <w:rsid w:val="002E7A87"/>
    <w:rsid w:val="002F0347"/>
    <w:rsid w:val="002F03CD"/>
    <w:rsid w:val="002F0E6E"/>
    <w:rsid w:val="002F0F24"/>
    <w:rsid w:val="002F6A28"/>
    <w:rsid w:val="002F6FD3"/>
    <w:rsid w:val="002F7FEC"/>
    <w:rsid w:val="003020B1"/>
    <w:rsid w:val="0030211C"/>
    <w:rsid w:val="003033D3"/>
    <w:rsid w:val="003047ED"/>
    <w:rsid w:val="00305C42"/>
    <w:rsid w:val="00305F8A"/>
    <w:rsid w:val="003067FD"/>
    <w:rsid w:val="00307770"/>
    <w:rsid w:val="00307E98"/>
    <w:rsid w:val="00310873"/>
    <w:rsid w:val="00310AE8"/>
    <w:rsid w:val="00310C07"/>
    <w:rsid w:val="00311FD8"/>
    <w:rsid w:val="00312821"/>
    <w:rsid w:val="00312A31"/>
    <w:rsid w:val="0031420F"/>
    <w:rsid w:val="003146DE"/>
    <w:rsid w:val="00315A82"/>
    <w:rsid w:val="003244C9"/>
    <w:rsid w:val="00327527"/>
    <w:rsid w:val="00330880"/>
    <w:rsid w:val="00331EA8"/>
    <w:rsid w:val="003328AA"/>
    <w:rsid w:val="00332DF2"/>
    <w:rsid w:val="003337BC"/>
    <w:rsid w:val="00334256"/>
    <w:rsid w:val="003348CC"/>
    <w:rsid w:val="00334BD8"/>
    <w:rsid w:val="00334BE1"/>
    <w:rsid w:val="003352DB"/>
    <w:rsid w:val="00335754"/>
    <w:rsid w:val="00340B99"/>
    <w:rsid w:val="00341A3C"/>
    <w:rsid w:val="0034338B"/>
    <w:rsid w:val="00343816"/>
    <w:rsid w:val="00343BC7"/>
    <w:rsid w:val="003440E1"/>
    <w:rsid w:val="0034440C"/>
    <w:rsid w:val="0034571E"/>
    <w:rsid w:val="00345FFA"/>
    <w:rsid w:val="00346B29"/>
    <w:rsid w:val="00347902"/>
    <w:rsid w:val="00350541"/>
    <w:rsid w:val="00351815"/>
    <w:rsid w:val="00351D6B"/>
    <w:rsid w:val="00353EE8"/>
    <w:rsid w:val="003559AF"/>
    <w:rsid w:val="00355C3C"/>
    <w:rsid w:val="00356032"/>
    <w:rsid w:val="0035608D"/>
    <w:rsid w:val="00357291"/>
    <w:rsid w:val="00357E15"/>
    <w:rsid w:val="0036031A"/>
    <w:rsid w:val="00361C4A"/>
    <w:rsid w:val="00363538"/>
    <w:rsid w:val="00364D74"/>
    <w:rsid w:val="00364D81"/>
    <w:rsid w:val="00365551"/>
    <w:rsid w:val="003655DA"/>
    <w:rsid w:val="0037004B"/>
    <w:rsid w:val="00370735"/>
    <w:rsid w:val="003733D5"/>
    <w:rsid w:val="003739EA"/>
    <w:rsid w:val="00373BCC"/>
    <w:rsid w:val="00373E06"/>
    <w:rsid w:val="0037461A"/>
    <w:rsid w:val="0037492C"/>
    <w:rsid w:val="00374B1D"/>
    <w:rsid w:val="003750EA"/>
    <w:rsid w:val="003769D4"/>
    <w:rsid w:val="00376B3D"/>
    <w:rsid w:val="00377A3B"/>
    <w:rsid w:val="003808B3"/>
    <w:rsid w:val="00382237"/>
    <w:rsid w:val="00382EF6"/>
    <w:rsid w:val="003851AB"/>
    <w:rsid w:val="0038630E"/>
    <w:rsid w:val="00386989"/>
    <w:rsid w:val="00390102"/>
    <w:rsid w:val="003904EE"/>
    <w:rsid w:val="00391A3B"/>
    <w:rsid w:val="00393563"/>
    <w:rsid w:val="00393862"/>
    <w:rsid w:val="003938FD"/>
    <w:rsid w:val="00395568"/>
    <w:rsid w:val="00396A85"/>
    <w:rsid w:val="00397EC2"/>
    <w:rsid w:val="003A0180"/>
    <w:rsid w:val="003A0EB1"/>
    <w:rsid w:val="003A1A78"/>
    <w:rsid w:val="003A226C"/>
    <w:rsid w:val="003A2826"/>
    <w:rsid w:val="003A29EC"/>
    <w:rsid w:val="003A2BBA"/>
    <w:rsid w:val="003A356D"/>
    <w:rsid w:val="003A36A9"/>
    <w:rsid w:val="003A37DD"/>
    <w:rsid w:val="003A3A31"/>
    <w:rsid w:val="003A41F4"/>
    <w:rsid w:val="003A560F"/>
    <w:rsid w:val="003B0356"/>
    <w:rsid w:val="003B1D43"/>
    <w:rsid w:val="003B1D74"/>
    <w:rsid w:val="003B2EB7"/>
    <w:rsid w:val="003B3FC2"/>
    <w:rsid w:val="003B4365"/>
    <w:rsid w:val="003B6D7B"/>
    <w:rsid w:val="003B7804"/>
    <w:rsid w:val="003C0391"/>
    <w:rsid w:val="003C0B95"/>
    <w:rsid w:val="003C2FE9"/>
    <w:rsid w:val="003C3B64"/>
    <w:rsid w:val="003C4D3B"/>
    <w:rsid w:val="003C4D74"/>
    <w:rsid w:val="003C6C71"/>
    <w:rsid w:val="003C75E5"/>
    <w:rsid w:val="003D1021"/>
    <w:rsid w:val="003D2546"/>
    <w:rsid w:val="003D2716"/>
    <w:rsid w:val="003D2B79"/>
    <w:rsid w:val="003D367E"/>
    <w:rsid w:val="003D3821"/>
    <w:rsid w:val="003D3D34"/>
    <w:rsid w:val="003D50D0"/>
    <w:rsid w:val="003D6458"/>
    <w:rsid w:val="003D6D82"/>
    <w:rsid w:val="003D7761"/>
    <w:rsid w:val="003E000B"/>
    <w:rsid w:val="003E19D0"/>
    <w:rsid w:val="003E2088"/>
    <w:rsid w:val="003E29F2"/>
    <w:rsid w:val="003E2ABF"/>
    <w:rsid w:val="003E2C15"/>
    <w:rsid w:val="003E45F8"/>
    <w:rsid w:val="003E46F7"/>
    <w:rsid w:val="003E4F40"/>
    <w:rsid w:val="003E537E"/>
    <w:rsid w:val="003E5BE9"/>
    <w:rsid w:val="003E62B5"/>
    <w:rsid w:val="003E6EC3"/>
    <w:rsid w:val="003F0F0E"/>
    <w:rsid w:val="003F21A7"/>
    <w:rsid w:val="003F2589"/>
    <w:rsid w:val="003F3562"/>
    <w:rsid w:val="003F399F"/>
    <w:rsid w:val="003F3A3D"/>
    <w:rsid w:val="003F4436"/>
    <w:rsid w:val="003F49A1"/>
    <w:rsid w:val="003F4AC0"/>
    <w:rsid w:val="003F50D1"/>
    <w:rsid w:val="003F5501"/>
    <w:rsid w:val="0040009A"/>
    <w:rsid w:val="00400CE7"/>
    <w:rsid w:val="00401386"/>
    <w:rsid w:val="004014B3"/>
    <w:rsid w:val="00401DD5"/>
    <w:rsid w:val="00403F37"/>
    <w:rsid w:val="00404DA8"/>
    <w:rsid w:val="0040514D"/>
    <w:rsid w:val="0040546D"/>
    <w:rsid w:val="00405EE5"/>
    <w:rsid w:val="004065EA"/>
    <w:rsid w:val="00407BC8"/>
    <w:rsid w:val="0041038B"/>
    <w:rsid w:val="00411560"/>
    <w:rsid w:val="00411CEC"/>
    <w:rsid w:val="004123A6"/>
    <w:rsid w:val="00413C6B"/>
    <w:rsid w:val="00413F02"/>
    <w:rsid w:val="004146FF"/>
    <w:rsid w:val="00415340"/>
    <w:rsid w:val="00415C1D"/>
    <w:rsid w:val="00417D7D"/>
    <w:rsid w:val="00422541"/>
    <w:rsid w:val="00422C29"/>
    <w:rsid w:val="00423CC9"/>
    <w:rsid w:val="00424C1A"/>
    <w:rsid w:val="00424E79"/>
    <w:rsid w:val="004252D6"/>
    <w:rsid w:val="00430724"/>
    <w:rsid w:val="00434C67"/>
    <w:rsid w:val="00434E48"/>
    <w:rsid w:val="00435634"/>
    <w:rsid w:val="00435C4B"/>
    <w:rsid w:val="004368BF"/>
    <w:rsid w:val="004379E3"/>
    <w:rsid w:val="004423C3"/>
    <w:rsid w:val="00442AEF"/>
    <w:rsid w:val="004434C8"/>
    <w:rsid w:val="00443A24"/>
    <w:rsid w:val="00444783"/>
    <w:rsid w:val="004457D2"/>
    <w:rsid w:val="00446B32"/>
    <w:rsid w:val="00447215"/>
    <w:rsid w:val="0044789C"/>
    <w:rsid w:val="00450282"/>
    <w:rsid w:val="00450C63"/>
    <w:rsid w:val="004543B2"/>
    <w:rsid w:val="00454581"/>
    <w:rsid w:val="00455F05"/>
    <w:rsid w:val="00456ADD"/>
    <w:rsid w:val="00456C5C"/>
    <w:rsid w:val="004576ED"/>
    <w:rsid w:val="004610BF"/>
    <w:rsid w:val="004617C8"/>
    <w:rsid w:val="00461992"/>
    <w:rsid w:val="00461A33"/>
    <w:rsid w:val="00462916"/>
    <w:rsid w:val="004632F3"/>
    <w:rsid w:val="00464439"/>
    <w:rsid w:val="00465317"/>
    <w:rsid w:val="00467CB2"/>
    <w:rsid w:val="004712D1"/>
    <w:rsid w:val="004719CD"/>
    <w:rsid w:val="00471C26"/>
    <w:rsid w:val="00472387"/>
    <w:rsid w:val="00472F3E"/>
    <w:rsid w:val="00473E03"/>
    <w:rsid w:val="0047666A"/>
    <w:rsid w:val="00476CB6"/>
    <w:rsid w:val="00476EDF"/>
    <w:rsid w:val="00477456"/>
    <w:rsid w:val="00480FFB"/>
    <w:rsid w:val="00481EB5"/>
    <w:rsid w:val="00484010"/>
    <w:rsid w:val="004851F0"/>
    <w:rsid w:val="0048540D"/>
    <w:rsid w:val="00485B4E"/>
    <w:rsid w:val="00487B83"/>
    <w:rsid w:val="00487DC7"/>
    <w:rsid w:val="004929A0"/>
    <w:rsid w:val="00492E24"/>
    <w:rsid w:val="00494233"/>
    <w:rsid w:val="0049435B"/>
    <w:rsid w:val="004956FD"/>
    <w:rsid w:val="004A0F39"/>
    <w:rsid w:val="004A29F2"/>
    <w:rsid w:val="004A58BE"/>
    <w:rsid w:val="004A5AEF"/>
    <w:rsid w:val="004A6124"/>
    <w:rsid w:val="004A7D49"/>
    <w:rsid w:val="004B034D"/>
    <w:rsid w:val="004B0D3A"/>
    <w:rsid w:val="004B0F24"/>
    <w:rsid w:val="004B15CF"/>
    <w:rsid w:val="004B1904"/>
    <w:rsid w:val="004B2D10"/>
    <w:rsid w:val="004B2D3E"/>
    <w:rsid w:val="004B45D0"/>
    <w:rsid w:val="004B4838"/>
    <w:rsid w:val="004B4924"/>
    <w:rsid w:val="004B5A65"/>
    <w:rsid w:val="004B5C7E"/>
    <w:rsid w:val="004B6889"/>
    <w:rsid w:val="004B6D25"/>
    <w:rsid w:val="004B781E"/>
    <w:rsid w:val="004B7A8A"/>
    <w:rsid w:val="004C1363"/>
    <w:rsid w:val="004C1946"/>
    <w:rsid w:val="004C1F15"/>
    <w:rsid w:val="004C34B7"/>
    <w:rsid w:val="004C3890"/>
    <w:rsid w:val="004C4E5D"/>
    <w:rsid w:val="004C52ED"/>
    <w:rsid w:val="004C621B"/>
    <w:rsid w:val="004C662F"/>
    <w:rsid w:val="004C6A67"/>
    <w:rsid w:val="004C75F3"/>
    <w:rsid w:val="004D0248"/>
    <w:rsid w:val="004D25B8"/>
    <w:rsid w:val="004D2AD6"/>
    <w:rsid w:val="004D614A"/>
    <w:rsid w:val="004D646F"/>
    <w:rsid w:val="004D66CC"/>
    <w:rsid w:val="004D7C5B"/>
    <w:rsid w:val="004E0775"/>
    <w:rsid w:val="004E08ED"/>
    <w:rsid w:val="004E124F"/>
    <w:rsid w:val="004E1E67"/>
    <w:rsid w:val="004E2717"/>
    <w:rsid w:val="004E30C2"/>
    <w:rsid w:val="004E3B5D"/>
    <w:rsid w:val="004E3F21"/>
    <w:rsid w:val="004E4A4C"/>
    <w:rsid w:val="004E4AB7"/>
    <w:rsid w:val="004E50C0"/>
    <w:rsid w:val="004E5E37"/>
    <w:rsid w:val="004E6C27"/>
    <w:rsid w:val="004E6CB0"/>
    <w:rsid w:val="004E79E8"/>
    <w:rsid w:val="004F05FD"/>
    <w:rsid w:val="004F1579"/>
    <w:rsid w:val="004F2CDB"/>
    <w:rsid w:val="004F3078"/>
    <w:rsid w:val="004F3A63"/>
    <w:rsid w:val="004F44E7"/>
    <w:rsid w:val="004F5C36"/>
    <w:rsid w:val="004F5F37"/>
    <w:rsid w:val="004F71D9"/>
    <w:rsid w:val="004F79BC"/>
    <w:rsid w:val="0050009F"/>
    <w:rsid w:val="0050072A"/>
    <w:rsid w:val="005009AF"/>
    <w:rsid w:val="00500A79"/>
    <w:rsid w:val="00501DA4"/>
    <w:rsid w:val="00503165"/>
    <w:rsid w:val="0050359C"/>
    <w:rsid w:val="005038DC"/>
    <w:rsid w:val="00504DC0"/>
    <w:rsid w:val="00505A51"/>
    <w:rsid w:val="005079A9"/>
    <w:rsid w:val="00510259"/>
    <w:rsid w:val="00511A5C"/>
    <w:rsid w:val="00511C90"/>
    <w:rsid w:val="005120E5"/>
    <w:rsid w:val="005124E9"/>
    <w:rsid w:val="00512CD4"/>
    <w:rsid w:val="005146BA"/>
    <w:rsid w:val="00514BA7"/>
    <w:rsid w:val="00514CA3"/>
    <w:rsid w:val="005151F9"/>
    <w:rsid w:val="00516480"/>
    <w:rsid w:val="00517849"/>
    <w:rsid w:val="00517BEC"/>
    <w:rsid w:val="00517F29"/>
    <w:rsid w:val="005206AE"/>
    <w:rsid w:val="00521851"/>
    <w:rsid w:val="0052281A"/>
    <w:rsid w:val="00522A09"/>
    <w:rsid w:val="0052772F"/>
    <w:rsid w:val="00527852"/>
    <w:rsid w:val="0052785A"/>
    <w:rsid w:val="00530F55"/>
    <w:rsid w:val="00531A28"/>
    <w:rsid w:val="00532497"/>
    <w:rsid w:val="005332BB"/>
    <w:rsid w:val="00533BCA"/>
    <w:rsid w:val="00533F9F"/>
    <w:rsid w:val="00534617"/>
    <w:rsid w:val="00534C80"/>
    <w:rsid w:val="00534F58"/>
    <w:rsid w:val="00535A47"/>
    <w:rsid w:val="005366AE"/>
    <w:rsid w:val="00536D47"/>
    <w:rsid w:val="00537496"/>
    <w:rsid w:val="00537698"/>
    <w:rsid w:val="0053792C"/>
    <w:rsid w:val="00537B27"/>
    <w:rsid w:val="00540C48"/>
    <w:rsid w:val="00542809"/>
    <w:rsid w:val="00542EE2"/>
    <w:rsid w:val="0054305C"/>
    <w:rsid w:val="005447F7"/>
    <w:rsid w:val="005448BC"/>
    <w:rsid w:val="00544AA1"/>
    <w:rsid w:val="00545295"/>
    <w:rsid w:val="00546272"/>
    <w:rsid w:val="00546279"/>
    <w:rsid w:val="005517D6"/>
    <w:rsid w:val="00553AE3"/>
    <w:rsid w:val="00554499"/>
    <w:rsid w:val="00554799"/>
    <w:rsid w:val="00555AAA"/>
    <w:rsid w:val="00556AEE"/>
    <w:rsid w:val="00557155"/>
    <w:rsid w:val="00557B23"/>
    <w:rsid w:val="00560BA9"/>
    <w:rsid w:val="005620C8"/>
    <w:rsid w:val="0056256F"/>
    <w:rsid w:val="005628E5"/>
    <w:rsid w:val="005638F6"/>
    <w:rsid w:val="00565BB0"/>
    <w:rsid w:val="005700DD"/>
    <w:rsid w:val="005702D9"/>
    <w:rsid w:val="00572944"/>
    <w:rsid w:val="00574841"/>
    <w:rsid w:val="00574CCD"/>
    <w:rsid w:val="00574E9D"/>
    <w:rsid w:val="0057624A"/>
    <w:rsid w:val="00576693"/>
    <w:rsid w:val="0057689F"/>
    <w:rsid w:val="00577385"/>
    <w:rsid w:val="005775D1"/>
    <w:rsid w:val="00583A26"/>
    <w:rsid w:val="005845A6"/>
    <w:rsid w:val="00585783"/>
    <w:rsid w:val="00585B38"/>
    <w:rsid w:val="00585C68"/>
    <w:rsid w:val="00585D8C"/>
    <w:rsid w:val="005862B8"/>
    <w:rsid w:val="005868C0"/>
    <w:rsid w:val="00590276"/>
    <w:rsid w:val="00590620"/>
    <w:rsid w:val="0059071C"/>
    <w:rsid w:val="00590F73"/>
    <w:rsid w:val="00591626"/>
    <w:rsid w:val="00591673"/>
    <w:rsid w:val="00591BB0"/>
    <w:rsid w:val="0059277C"/>
    <w:rsid w:val="00594B2C"/>
    <w:rsid w:val="00595227"/>
    <w:rsid w:val="005959C8"/>
    <w:rsid w:val="00595B69"/>
    <w:rsid w:val="00595F70"/>
    <w:rsid w:val="0059619A"/>
    <w:rsid w:val="00596253"/>
    <w:rsid w:val="00597179"/>
    <w:rsid w:val="0059781F"/>
    <w:rsid w:val="005979CB"/>
    <w:rsid w:val="005A431E"/>
    <w:rsid w:val="005A6954"/>
    <w:rsid w:val="005A6F00"/>
    <w:rsid w:val="005A7887"/>
    <w:rsid w:val="005B09F0"/>
    <w:rsid w:val="005B1C0D"/>
    <w:rsid w:val="005B28D4"/>
    <w:rsid w:val="005B6CE4"/>
    <w:rsid w:val="005B74D4"/>
    <w:rsid w:val="005C253A"/>
    <w:rsid w:val="005C30D1"/>
    <w:rsid w:val="005C5919"/>
    <w:rsid w:val="005C70BB"/>
    <w:rsid w:val="005D03FF"/>
    <w:rsid w:val="005D196C"/>
    <w:rsid w:val="005D2773"/>
    <w:rsid w:val="005D2BC3"/>
    <w:rsid w:val="005D2CA5"/>
    <w:rsid w:val="005D31E3"/>
    <w:rsid w:val="005D3287"/>
    <w:rsid w:val="005D3D56"/>
    <w:rsid w:val="005D5E30"/>
    <w:rsid w:val="005D79D9"/>
    <w:rsid w:val="005D7FEA"/>
    <w:rsid w:val="005E10FC"/>
    <w:rsid w:val="005E20B2"/>
    <w:rsid w:val="005E270F"/>
    <w:rsid w:val="005E299D"/>
    <w:rsid w:val="005E3D12"/>
    <w:rsid w:val="005E4429"/>
    <w:rsid w:val="005E50F1"/>
    <w:rsid w:val="005E5713"/>
    <w:rsid w:val="005F00A5"/>
    <w:rsid w:val="005F108B"/>
    <w:rsid w:val="005F1374"/>
    <w:rsid w:val="005F18D6"/>
    <w:rsid w:val="005F2DD6"/>
    <w:rsid w:val="005F3100"/>
    <w:rsid w:val="005F4EDB"/>
    <w:rsid w:val="005F5ACB"/>
    <w:rsid w:val="005F5BFE"/>
    <w:rsid w:val="005F5F49"/>
    <w:rsid w:val="005F706C"/>
    <w:rsid w:val="005F769B"/>
    <w:rsid w:val="005F7BCA"/>
    <w:rsid w:val="006005D9"/>
    <w:rsid w:val="006011F7"/>
    <w:rsid w:val="006014FF"/>
    <w:rsid w:val="00602C76"/>
    <w:rsid w:val="006058D1"/>
    <w:rsid w:val="00605962"/>
    <w:rsid w:val="006070AB"/>
    <w:rsid w:val="0060733E"/>
    <w:rsid w:val="00607F3E"/>
    <w:rsid w:val="00610CDD"/>
    <w:rsid w:val="006117F6"/>
    <w:rsid w:val="00612466"/>
    <w:rsid w:val="00612C25"/>
    <w:rsid w:val="00613363"/>
    <w:rsid w:val="00613CD0"/>
    <w:rsid w:val="00613F79"/>
    <w:rsid w:val="00614CD3"/>
    <w:rsid w:val="00614E81"/>
    <w:rsid w:val="0061634C"/>
    <w:rsid w:val="00616DC0"/>
    <w:rsid w:val="0062158F"/>
    <w:rsid w:val="0062194C"/>
    <w:rsid w:val="006235EB"/>
    <w:rsid w:val="006241B8"/>
    <w:rsid w:val="006255F2"/>
    <w:rsid w:val="00627092"/>
    <w:rsid w:val="00627ABB"/>
    <w:rsid w:val="00630DA6"/>
    <w:rsid w:val="006315C9"/>
    <w:rsid w:val="00632810"/>
    <w:rsid w:val="00633481"/>
    <w:rsid w:val="00635048"/>
    <w:rsid w:val="0063571A"/>
    <w:rsid w:val="00635CDE"/>
    <w:rsid w:val="00637FA6"/>
    <w:rsid w:val="006415C4"/>
    <w:rsid w:val="00641999"/>
    <w:rsid w:val="00644CD1"/>
    <w:rsid w:val="00644D55"/>
    <w:rsid w:val="00645F23"/>
    <w:rsid w:val="00646E19"/>
    <w:rsid w:val="00646F6E"/>
    <w:rsid w:val="006475C3"/>
    <w:rsid w:val="00650FA0"/>
    <w:rsid w:val="00651B2D"/>
    <w:rsid w:val="00654B33"/>
    <w:rsid w:val="00655170"/>
    <w:rsid w:val="00655493"/>
    <w:rsid w:val="0065570E"/>
    <w:rsid w:val="00657172"/>
    <w:rsid w:val="00657BA0"/>
    <w:rsid w:val="00660D40"/>
    <w:rsid w:val="00661077"/>
    <w:rsid w:val="00663420"/>
    <w:rsid w:val="0066423D"/>
    <w:rsid w:val="00664E97"/>
    <w:rsid w:val="00667DEA"/>
    <w:rsid w:val="00671927"/>
    <w:rsid w:val="00671E0F"/>
    <w:rsid w:val="00672969"/>
    <w:rsid w:val="00672971"/>
    <w:rsid w:val="006733B8"/>
    <w:rsid w:val="0067394B"/>
    <w:rsid w:val="00674A29"/>
    <w:rsid w:val="0067552E"/>
    <w:rsid w:val="00676A11"/>
    <w:rsid w:val="00680BE5"/>
    <w:rsid w:val="00680F86"/>
    <w:rsid w:val="00685840"/>
    <w:rsid w:val="00687C07"/>
    <w:rsid w:val="00690E89"/>
    <w:rsid w:val="0069302E"/>
    <w:rsid w:val="00693567"/>
    <w:rsid w:val="00693749"/>
    <w:rsid w:val="00693914"/>
    <w:rsid w:val="00694548"/>
    <w:rsid w:val="006956E1"/>
    <w:rsid w:val="00696563"/>
    <w:rsid w:val="00696F8C"/>
    <w:rsid w:val="006A13AA"/>
    <w:rsid w:val="006A1E6A"/>
    <w:rsid w:val="006A2469"/>
    <w:rsid w:val="006A28EB"/>
    <w:rsid w:val="006A2B0E"/>
    <w:rsid w:val="006A3283"/>
    <w:rsid w:val="006A4C63"/>
    <w:rsid w:val="006A4E97"/>
    <w:rsid w:val="006A54C4"/>
    <w:rsid w:val="006A5A93"/>
    <w:rsid w:val="006A5FB3"/>
    <w:rsid w:val="006A656B"/>
    <w:rsid w:val="006A71FB"/>
    <w:rsid w:val="006A7E9C"/>
    <w:rsid w:val="006B16C7"/>
    <w:rsid w:val="006B2544"/>
    <w:rsid w:val="006B28EE"/>
    <w:rsid w:val="006B34D3"/>
    <w:rsid w:val="006B4B2F"/>
    <w:rsid w:val="006B502D"/>
    <w:rsid w:val="006B54EB"/>
    <w:rsid w:val="006B5609"/>
    <w:rsid w:val="006B76DF"/>
    <w:rsid w:val="006C0F0B"/>
    <w:rsid w:val="006C1010"/>
    <w:rsid w:val="006C1DCF"/>
    <w:rsid w:val="006C24A1"/>
    <w:rsid w:val="006C34CC"/>
    <w:rsid w:val="006C396A"/>
    <w:rsid w:val="006C39C8"/>
    <w:rsid w:val="006C496C"/>
    <w:rsid w:val="006C4AFA"/>
    <w:rsid w:val="006C5B15"/>
    <w:rsid w:val="006C6F72"/>
    <w:rsid w:val="006D0E45"/>
    <w:rsid w:val="006D2ECC"/>
    <w:rsid w:val="006D40BF"/>
    <w:rsid w:val="006D41EF"/>
    <w:rsid w:val="006D6473"/>
    <w:rsid w:val="006D7DF9"/>
    <w:rsid w:val="006E0210"/>
    <w:rsid w:val="006E1375"/>
    <w:rsid w:val="006E1570"/>
    <w:rsid w:val="006E1EF9"/>
    <w:rsid w:val="006E2EC9"/>
    <w:rsid w:val="006E4F9A"/>
    <w:rsid w:val="006F00FE"/>
    <w:rsid w:val="006F1C0C"/>
    <w:rsid w:val="006F328E"/>
    <w:rsid w:val="006F35A0"/>
    <w:rsid w:val="006F4D8B"/>
    <w:rsid w:val="006F595F"/>
    <w:rsid w:val="006F7577"/>
    <w:rsid w:val="006F78EF"/>
    <w:rsid w:val="006F7A99"/>
    <w:rsid w:val="006F7BC3"/>
    <w:rsid w:val="006F7C84"/>
    <w:rsid w:val="00700658"/>
    <w:rsid w:val="0070127F"/>
    <w:rsid w:val="00702254"/>
    <w:rsid w:val="00702EE8"/>
    <w:rsid w:val="007045DB"/>
    <w:rsid w:val="00704936"/>
    <w:rsid w:val="0070624E"/>
    <w:rsid w:val="00706612"/>
    <w:rsid w:val="00706CE5"/>
    <w:rsid w:val="00712A95"/>
    <w:rsid w:val="00713B90"/>
    <w:rsid w:val="00714EE3"/>
    <w:rsid w:val="00715224"/>
    <w:rsid w:val="00715684"/>
    <w:rsid w:val="00715D40"/>
    <w:rsid w:val="0071635A"/>
    <w:rsid w:val="00716AC8"/>
    <w:rsid w:val="00717798"/>
    <w:rsid w:val="0071794E"/>
    <w:rsid w:val="00720340"/>
    <w:rsid w:val="0072077D"/>
    <w:rsid w:val="00720937"/>
    <w:rsid w:val="00722A84"/>
    <w:rsid w:val="00722F47"/>
    <w:rsid w:val="00724555"/>
    <w:rsid w:val="00724F6D"/>
    <w:rsid w:val="007263E2"/>
    <w:rsid w:val="007264F1"/>
    <w:rsid w:val="00726674"/>
    <w:rsid w:val="00726847"/>
    <w:rsid w:val="00726BF0"/>
    <w:rsid w:val="007319A4"/>
    <w:rsid w:val="007320B5"/>
    <w:rsid w:val="0073298D"/>
    <w:rsid w:val="007337CA"/>
    <w:rsid w:val="00735984"/>
    <w:rsid w:val="007365BB"/>
    <w:rsid w:val="0073762B"/>
    <w:rsid w:val="00737DCD"/>
    <w:rsid w:val="00740439"/>
    <w:rsid w:val="00741AA0"/>
    <w:rsid w:val="00742595"/>
    <w:rsid w:val="007435BE"/>
    <w:rsid w:val="007469C2"/>
    <w:rsid w:val="0074799F"/>
    <w:rsid w:val="00747E99"/>
    <w:rsid w:val="007529AA"/>
    <w:rsid w:val="00755779"/>
    <w:rsid w:val="00756CAB"/>
    <w:rsid w:val="0076112F"/>
    <w:rsid w:val="00761AAE"/>
    <w:rsid w:val="00763022"/>
    <w:rsid w:val="00763FDD"/>
    <w:rsid w:val="00765BFB"/>
    <w:rsid w:val="00766ACB"/>
    <w:rsid w:val="00767076"/>
    <w:rsid w:val="007674A8"/>
    <w:rsid w:val="0077245C"/>
    <w:rsid w:val="0077275D"/>
    <w:rsid w:val="00773D9B"/>
    <w:rsid w:val="00773FF5"/>
    <w:rsid w:val="00774146"/>
    <w:rsid w:val="00774895"/>
    <w:rsid w:val="00775172"/>
    <w:rsid w:val="007751C3"/>
    <w:rsid w:val="007757FA"/>
    <w:rsid w:val="00776C01"/>
    <w:rsid w:val="00777995"/>
    <w:rsid w:val="00780FA5"/>
    <w:rsid w:val="00782373"/>
    <w:rsid w:val="00782EDA"/>
    <w:rsid w:val="0078306A"/>
    <w:rsid w:val="0078513F"/>
    <w:rsid w:val="0078665E"/>
    <w:rsid w:val="00786D1D"/>
    <w:rsid w:val="0078717A"/>
    <w:rsid w:val="00787BD1"/>
    <w:rsid w:val="0079189E"/>
    <w:rsid w:val="0079207D"/>
    <w:rsid w:val="007933AD"/>
    <w:rsid w:val="00793521"/>
    <w:rsid w:val="007939E9"/>
    <w:rsid w:val="007948B3"/>
    <w:rsid w:val="00795CEF"/>
    <w:rsid w:val="00796F99"/>
    <w:rsid w:val="007A24C0"/>
    <w:rsid w:val="007A6085"/>
    <w:rsid w:val="007A6D6E"/>
    <w:rsid w:val="007A7F3A"/>
    <w:rsid w:val="007B1496"/>
    <w:rsid w:val="007B2A1D"/>
    <w:rsid w:val="007B3398"/>
    <w:rsid w:val="007B48F9"/>
    <w:rsid w:val="007B4A01"/>
    <w:rsid w:val="007B54D6"/>
    <w:rsid w:val="007B5F8A"/>
    <w:rsid w:val="007B67A1"/>
    <w:rsid w:val="007B7051"/>
    <w:rsid w:val="007B79B8"/>
    <w:rsid w:val="007B7D6D"/>
    <w:rsid w:val="007C1A8C"/>
    <w:rsid w:val="007C2228"/>
    <w:rsid w:val="007C56F8"/>
    <w:rsid w:val="007C655C"/>
    <w:rsid w:val="007C708D"/>
    <w:rsid w:val="007C7329"/>
    <w:rsid w:val="007C7761"/>
    <w:rsid w:val="007C7784"/>
    <w:rsid w:val="007C7F8F"/>
    <w:rsid w:val="007D2C91"/>
    <w:rsid w:val="007D5646"/>
    <w:rsid w:val="007D606E"/>
    <w:rsid w:val="007D6EB9"/>
    <w:rsid w:val="007E02C8"/>
    <w:rsid w:val="007E1BD8"/>
    <w:rsid w:val="007E2284"/>
    <w:rsid w:val="007E6138"/>
    <w:rsid w:val="007E7698"/>
    <w:rsid w:val="007E79C2"/>
    <w:rsid w:val="007F045E"/>
    <w:rsid w:val="007F0811"/>
    <w:rsid w:val="007F2D39"/>
    <w:rsid w:val="007F3202"/>
    <w:rsid w:val="007F40AE"/>
    <w:rsid w:val="007F59C5"/>
    <w:rsid w:val="007F6C35"/>
    <w:rsid w:val="007F6CC0"/>
    <w:rsid w:val="007F7973"/>
    <w:rsid w:val="00802182"/>
    <w:rsid w:val="008021A5"/>
    <w:rsid w:val="008027D9"/>
    <w:rsid w:val="008039BC"/>
    <w:rsid w:val="0080404C"/>
    <w:rsid w:val="00805A5A"/>
    <w:rsid w:val="00805A5D"/>
    <w:rsid w:val="008065D9"/>
    <w:rsid w:val="0080718B"/>
    <w:rsid w:val="00807512"/>
    <w:rsid w:val="00807AFB"/>
    <w:rsid w:val="00810CD6"/>
    <w:rsid w:val="008127D1"/>
    <w:rsid w:val="008137B0"/>
    <w:rsid w:val="00813A88"/>
    <w:rsid w:val="0081595E"/>
    <w:rsid w:val="00815FB8"/>
    <w:rsid w:val="008160C5"/>
    <w:rsid w:val="00817508"/>
    <w:rsid w:val="008200BF"/>
    <w:rsid w:val="0082034A"/>
    <w:rsid w:val="00820474"/>
    <w:rsid w:val="008214A0"/>
    <w:rsid w:val="00821820"/>
    <w:rsid w:val="008220E1"/>
    <w:rsid w:val="0082227D"/>
    <w:rsid w:val="008233AC"/>
    <w:rsid w:val="00823593"/>
    <w:rsid w:val="008236B2"/>
    <w:rsid w:val="00823C21"/>
    <w:rsid w:val="0082489E"/>
    <w:rsid w:val="00824C10"/>
    <w:rsid w:val="00826167"/>
    <w:rsid w:val="008275DB"/>
    <w:rsid w:val="00827D85"/>
    <w:rsid w:val="0083009A"/>
    <w:rsid w:val="00833116"/>
    <w:rsid w:val="008355B1"/>
    <w:rsid w:val="008357E2"/>
    <w:rsid w:val="008363A3"/>
    <w:rsid w:val="008374B5"/>
    <w:rsid w:val="0084006E"/>
    <w:rsid w:val="00841E10"/>
    <w:rsid w:val="00842FFB"/>
    <w:rsid w:val="00844BD0"/>
    <w:rsid w:val="008456CB"/>
    <w:rsid w:val="008459D5"/>
    <w:rsid w:val="00846093"/>
    <w:rsid w:val="008463DC"/>
    <w:rsid w:val="00846F60"/>
    <w:rsid w:val="00851BFA"/>
    <w:rsid w:val="00852278"/>
    <w:rsid w:val="00852353"/>
    <w:rsid w:val="00852388"/>
    <w:rsid w:val="0085357A"/>
    <w:rsid w:val="00856B9A"/>
    <w:rsid w:val="00856BF4"/>
    <w:rsid w:val="00857669"/>
    <w:rsid w:val="00861C71"/>
    <w:rsid w:val="008623EB"/>
    <w:rsid w:val="00862FF7"/>
    <w:rsid w:val="00863BCA"/>
    <w:rsid w:val="00865881"/>
    <w:rsid w:val="00865B62"/>
    <w:rsid w:val="00865DDE"/>
    <w:rsid w:val="008660E9"/>
    <w:rsid w:val="00866E64"/>
    <w:rsid w:val="0087024D"/>
    <w:rsid w:val="00871EB0"/>
    <w:rsid w:val="0087362D"/>
    <w:rsid w:val="008736CF"/>
    <w:rsid w:val="00873C3C"/>
    <w:rsid w:val="008750E5"/>
    <w:rsid w:val="00875C04"/>
    <w:rsid w:val="00876839"/>
    <w:rsid w:val="00877C73"/>
    <w:rsid w:val="00877F8B"/>
    <w:rsid w:val="008814D1"/>
    <w:rsid w:val="0088203A"/>
    <w:rsid w:val="00882A2B"/>
    <w:rsid w:val="008830A1"/>
    <w:rsid w:val="00883621"/>
    <w:rsid w:val="0088510D"/>
    <w:rsid w:val="00887509"/>
    <w:rsid w:val="008878D7"/>
    <w:rsid w:val="008879A9"/>
    <w:rsid w:val="00891D1F"/>
    <w:rsid w:val="00893C99"/>
    <w:rsid w:val="008940FD"/>
    <w:rsid w:val="008954CE"/>
    <w:rsid w:val="00895F0C"/>
    <w:rsid w:val="00896572"/>
    <w:rsid w:val="0089726B"/>
    <w:rsid w:val="00897C03"/>
    <w:rsid w:val="008A0E86"/>
    <w:rsid w:val="008A2BCA"/>
    <w:rsid w:val="008A2C55"/>
    <w:rsid w:val="008A39D8"/>
    <w:rsid w:val="008A5804"/>
    <w:rsid w:val="008A628C"/>
    <w:rsid w:val="008A773D"/>
    <w:rsid w:val="008A7CFD"/>
    <w:rsid w:val="008B144D"/>
    <w:rsid w:val="008B3879"/>
    <w:rsid w:val="008B3C74"/>
    <w:rsid w:val="008B58E2"/>
    <w:rsid w:val="008B74B6"/>
    <w:rsid w:val="008B792F"/>
    <w:rsid w:val="008C149E"/>
    <w:rsid w:val="008C5388"/>
    <w:rsid w:val="008C59DB"/>
    <w:rsid w:val="008C7170"/>
    <w:rsid w:val="008D269E"/>
    <w:rsid w:val="008D3480"/>
    <w:rsid w:val="008D3E9B"/>
    <w:rsid w:val="008D3EB1"/>
    <w:rsid w:val="008D3F33"/>
    <w:rsid w:val="008D4C29"/>
    <w:rsid w:val="008D4C2A"/>
    <w:rsid w:val="008E0E16"/>
    <w:rsid w:val="008E1984"/>
    <w:rsid w:val="008E26E0"/>
    <w:rsid w:val="008E2AC4"/>
    <w:rsid w:val="008E2F00"/>
    <w:rsid w:val="008E379E"/>
    <w:rsid w:val="008E5A69"/>
    <w:rsid w:val="008F0E1E"/>
    <w:rsid w:val="008F10AD"/>
    <w:rsid w:val="008F15C2"/>
    <w:rsid w:val="008F2C47"/>
    <w:rsid w:val="008F3C7B"/>
    <w:rsid w:val="008F3FB5"/>
    <w:rsid w:val="008F57F6"/>
    <w:rsid w:val="009005BA"/>
    <w:rsid w:val="00902E07"/>
    <w:rsid w:val="0090311A"/>
    <w:rsid w:val="0090394C"/>
    <w:rsid w:val="0090408F"/>
    <w:rsid w:val="00904C1C"/>
    <w:rsid w:val="00905889"/>
    <w:rsid w:val="00905C3B"/>
    <w:rsid w:val="00905E86"/>
    <w:rsid w:val="0090631E"/>
    <w:rsid w:val="0090713C"/>
    <w:rsid w:val="00910B79"/>
    <w:rsid w:val="00910B98"/>
    <w:rsid w:val="0091144F"/>
    <w:rsid w:val="009133E4"/>
    <w:rsid w:val="009148D3"/>
    <w:rsid w:val="009151C8"/>
    <w:rsid w:val="00915388"/>
    <w:rsid w:val="00915DDF"/>
    <w:rsid w:val="00916114"/>
    <w:rsid w:val="0091655D"/>
    <w:rsid w:val="0091669F"/>
    <w:rsid w:val="00917ECE"/>
    <w:rsid w:val="0092106A"/>
    <w:rsid w:val="00921323"/>
    <w:rsid w:val="00921D11"/>
    <w:rsid w:val="00922711"/>
    <w:rsid w:val="00922876"/>
    <w:rsid w:val="009238E8"/>
    <w:rsid w:val="00925C9D"/>
    <w:rsid w:val="00926740"/>
    <w:rsid w:val="00926A79"/>
    <w:rsid w:val="00926E02"/>
    <w:rsid w:val="00930772"/>
    <w:rsid w:val="009311FE"/>
    <w:rsid w:val="0093208A"/>
    <w:rsid w:val="009324A0"/>
    <w:rsid w:val="0093322B"/>
    <w:rsid w:val="00933B11"/>
    <w:rsid w:val="0093475B"/>
    <w:rsid w:val="009359AC"/>
    <w:rsid w:val="00935D81"/>
    <w:rsid w:val="009370C9"/>
    <w:rsid w:val="00940CC7"/>
    <w:rsid w:val="00941FEF"/>
    <w:rsid w:val="00942F7B"/>
    <w:rsid w:val="00943EE6"/>
    <w:rsid w:val="009447E4"/>
    <w:rsid w:val="00946948"/>
    <w:rsid w:val="00946FFD"/>
    <w:rsid w:val="00947F81"/>
    <w:rsid w:val="009545FF"/>
    <w:rsid w:val="00956068"/>
    <w:rsid w:val="009565B8"/>
    <w:rsid w:val="00956A3E"/>
    <w:rsid w:val="00957374"/>
    <w:rsid w:val="00957ABA"/>
    <w:rsid w:val="00960FF9"/>
    <w:rsid w:val="00961A02"/>
    <w:rsid w:val="00961D9F"/>
    <w:rsid w:val="00962977"/>
    <w:rsid w:val="0096364E"/>
    <w:rsid w:val="009647EB"/>
    <w:rsid w:val="00964A25"/>
    <w:rsid w:val="00965C00"/>
    <w:rsid w:val="009660C2"/>
    <w:rsid w:val="00966215"/>
    <w:rsid w:val="00966C69"/>
    <w:rsid w:val="00966CB8"/>
    <w:rsid w:val="00966E94"/>
    <w:rsid w:val="00966F90"/>
    <w:rsid w:val="00967346"/>
    <w:rsid w:val="00967B47"/>
    <w:rsid w:val="009722C8"/>
    <w:rsid w:val="00972A12"/>
    <w:rsid w:val="00973262"/>
    <w:rsid w:val="00974804"/>
    <w:rsid w:val="00975E5B"/>
    <w:rsid w:val="00975EC0"/>
    <w:rsid w:val="00976CD5"/>
    <w:rsid w:val="00981355"/>
    <w:rsid w:val="009813B7"/>
    <w:rsid w:val="00982BB4"/>
    <w:rsid w:val="00983586"/>
    <w:rsid w:val="0098655B"/>
    <w:rsid w:val="00987395"/>
    <w:rsid w:val="009909BC"/>
    <w:rsid w:val="00991536"/>
    <w:rsid w:val="00991AF0"/>
    <w:rsid w:val="00995BB1"/>
    <w:rsid w:val="009A04A4"/>
    <w:rsid w:val="009A1B4F"/>
    <w:rsid w:val="009A2A18"/>
    <w:rsid w:val="009A393C"/>
    <w:rsid w:val="009A579C"/>
    <w:rsid w:val="009A5BB1"/>
    <w:rsid w:val="009A6E3A"/>
    <w:rsid w:val="009A793D"/>
    <w:rsid w:val="009A7994"/>
    <w:rsid w:val="009B0364"/>
    <w:rsid w:val="009B35CF"/>
    <w:rsid w:val="009B4F7B"/>
    <w:rsid w:val="009B551D"/>
    <w:rsid w:val="009B5C3D"/>
    <w:rsid w:val="009B5CBF"/>
    <w:rsid w:val="009C185C"/>
    <w:rsid w:val="009C43E2"/>
    <w:rsid w:val="009C53D3"/>
    <w:rsid w:val="009C549F"/>
    <w:rsid w:val="009C69B2"/>
    <w:rsid w:val="009D15E6"/>
    <w:rsid w:val="009D28D8"/>
    <w:rsid w:val="009D2E21"/>
    <w:rsid w:val="009D484A"/>
    <w:rsid w:val="009D5E31"/>
    <w:rsid w:val="009D690D"/>
    <w:rsid w:val="009D796D"/>
    <w:rsid w:val="009DFC0A"/>
    <w:rsid w:val="009E0C0B"/>
    <w:rsid w:val="009E11BD"/>
    <w:rsid w:val="009E11BF"/>
    <w:rsid w:val="009E1958"/>
    <w:rsid w:val="009E2B5F"/>
    <w:rsid w:val="009E2F60"/>
    <w:rsid w:val="009E35CE"/>
    <w:rsid w:val="009E5990"/>
    <w:rsid w:val="009E6E01"/>
    <w:rsid w:val="009F0A8C"/>
    <w:rsid w:val="009F166B"/>
    <w:rsid w:val="009F2CD8"/>
    <w:rsid w:val="009F7A0F"/>
    <w:rsid w:val="00A019B1"/>
    <w:rsid w:val="00A01CAE"/>
    <w:rsid w:val="00A01FD5"/>
    <w:rsid w:val="00A0285C"/>
    <w:rsid w:val="00A04E6E"/>
    <w:rsid w:val="00A053F7"/>
    <w:rsid w:val="00A0609B"/>
    <w:rsid w:val="00A07A1F"/>
    <w:rsid w:val="00A07C5D"/>
    <w:rsid w:val="00A1002B"/>
    <w:rsid w:val="00A10F1F"/>
    <w:rsid w:val="00A1124A"/>
    <w:rsid w:val="00A123E1"/>
    <w:rsid w:val="00A1745D"/>
    <w:rsid w:val="00A203D8"/>
    <w:rsid w:val="00A20547"/>
    <w:rsid w:val="00A22909"/>
    <w:rsid w:val="00A22E8F"/>
    <w:rsid w:val="00A23407"/>
    <w:rsid w:val="00A2414F"/>
    <w:rsid w:val="00A24DE5"/>
    <w:rsid w:val="00A30282"/>
    <w:rsid w:val="00A30360"/>
    <w:rsid w:val="00A304C2"/>
    <w:rsid w:val="00A3070A"/>
    <w:rsid w:val="00A314BF"/>
    <w:rsid w:val="00A32102"/>
    <w:rsid w:val="00A32E3B"/>
    <w:rsid w:val="00A34367"/>
    <w:rsid w:val="00A3527A"/>
    <w:rsid w:val="00A36CB8"/>
    <w:rsid w:val="00A373A7"/>
    <w:rsid w:val="00A3766A"/>
    <w:rsid w:val="00A37D96"/>
    <w:rsid w:val="00A402FE"/>
    <w:rsid w:val="00A41F7D"/>
    <w:rsid w:val="00A437AA"/>
    <w:rsid w:val="00A448AA"/>
    <w:rsid w:val="00A45EB2"/>
    <w:rsid w:val="00A4670C"/>
    <w:rsid w:val="00A46AC8"/>
    <w:rsid w:val="00A5145B"/>
    <w:rsid w:val="00A52233"/>
    <w:rsid w:val="00A52A79"/>
    <w:rsid w:val="00A52C59"/>
    <w:rsid w:val="00A538C9"/>
    <w:rsid w:val="00A5402F"/>
    <w:rsid w:val="00A558AC"/>
    <w:rsid w:val="00A55B06"/>
    <w:rsid w:val="00A55F77"/>
    <w:rsid w:val="00A56103"/>
    <w:rsid w:val="00A60DE3"/>
    <w:rsid w:val="00A63FD1"/>
    <w:rsid w:val="00A63FDD"/>
    <w:rsid w:val="00A64527"/>
    <w:rsid w:val="00A6530D"/>
    <w:rsid w:val="00A65AA0"/>
    <w:rsid w:val="00A664B4"/>
    <w:rsid w:val="00A7023F"/>
    <w:rsid w:val="00A715A1"/>
    <w:rsid w:val="00A71A13"/>
    <w:rsid w:val="00A721D6"/>
    <w:rsid w:val="00A727CA"/>
    <w:rsid w:val="00A757E2"/>
    <w:rsid w:val="00A76198"/>
    <w:rsid w:val="00A763E9"/>
    <w:rsid w:val="00A764BB"/>
    <w:rsid w:val="00A76600"/>
    <w:rsid w:val="00A76761"/>
    <w:rsid w:val="00A7712B"/>
    <w:rsid w:val="00A80B30"/>
    <w:rsid w:val="00A81B07"/>
    <w:rsid w:val="00A81F31"/>
    <w:rsid w:val="00A82270"/>
    <w:rsid w:val="00A8273D"/>
    <w:rsid w:val="00A82A1E"/>
    <w:rsid w:val="00A82F23"/>
    <w:rsid w:val="00A85459"/>
    <w:rsid w:val="00A85DD5"/>
    <w:rsid w:val="00A8794E"/>
    <w:rsid w:val="00A9022F"/>
    <w:rsid w:val="00A90572"/>
    <w:rsid w:val="00A915B9"/>
    <w:rsid w:val="00A92921"/>
    <w:rsid w:val="00A92D29"/>
    <w:rsid w:val="00A9325F"/>
    <w:rsid w:val="00A9331A"/>
    <w:rsid w:val="00A94C4E"/>
    <w:rsid w:val="00A95310"/>
    <w:rsid w:val="00A9770C"/>
    <w:rsid w:val="00A97932"/>
    <w:rsid w:val="00A97FC2"/>
    <w:rsid w:val="00AA1768"/>
    <w:rsid w:val="00AA1DDD"/>
    <w:rsid w:val="00AA2984"/>
    <w:rsid w:val="00AA3615"/>
    <w:rsid w:val="00AA6CCA"/>
    <w:rsid w:val="00AA6F0A"/>
    <w:rsid w:val="00AA6F3B"/>
    <w:rsid w:val="00AA778E"/>
    <w:rsid w:val="00AA7FC2"/>
    <w:rsid w:val="00AA7FD3"/>
    <w:rsid w:val="00AB13DB"/>
    <w:rsid w:val="00AB19B4"/>
    <w:rsid w:val="00AB3512"/>
    <w:rsid w:val="00AB3D54"/>
    <w:rsid w:val="00AB4BD2"/>
    <w:rsid w:val="00AB5497"/>
    <w:rsid w:val="00AB5863"/>
    <w:rsid w:val="00AB7EB3"/>
    <w:rsid w:val="00AC146E"/>
    <w:rsid w:val="00AC3904"/>
    <w:rsid w:val="00AC5EC0"/>
    <w:rsid w:val="00AC718F"/>
    <w:rsid w:val="00AC7F28"/>
    <w:rsid w:val="00AD1CF2"/>
    <w:rsid w:val="00AD25D0"/>
    <w:rsid w:val="00AD5A20"/>
    <w:rsid w:val="00AD5B87"/>
    <w:rsid w:val="00AD5DE9"/>
    <w:rsid w:val="00AD78E7"/>
    <w:rsid w:val="00AE0B74"/>
    <w:rsid w:val="00AE0F9B"/>
    <w:rsid w:val="00AE1626"/>
    <w:rsid w:val="00AE1968"/>
    <w:rsid w:val="00AE1EB4"/>
    <w:rsid w:val="00AE1F51"/>
    <w:rsid w:val="00AE2439"/>
    <w:rsid w:val="00AE3FA2"/>
    <w:rsid w:val="00AE4652"/>
    <w:rsid w:val="00AE46F6"/>
    <w:rsid w:val="00AE4838"/>
    <w:rsid w:val="00AE4893"/>
    <w:rsid w:val="00AE5E85"/>
    <w:rsid w:val="00AE5F82"/>
    <w:rsid w:val="00AF1B4E"/>
    <w:rsid w:val="00AF2FD1"/>
    <w:rsid w:val="00AF5B42"/>
    <w:rsid w:val="00AF6000"/>
    <w:rsid w:val="00AF6590"/>
    <w:rsid w:val="00B0008C"/>
    <w:rsid w:val="00B02F50"/>
    <w:rsid w:val="00B034AB"/>
    <w:rsid w:val="00B03F59"/>
    <w:rsid w:val="00B04D4D"/>
    <w:rsid w:val="00B04E00"/>
    <w:rsid w:val="00B0513D"/>
    <w:rsid w:val="00B06968"/>
    <w:rsid w:val="00B06E30"/>
    <w:rsid w:val="00B07354"/>
    <w:rsid w:val="00B078AF"/>
    <w:rsid w:val="00B079EA"/>
    <w:rsid w:val="00B07F32"/>
    <w:rsid w:val="00B10630"/>
    <w:rsid w:val="00B11794"/>
    <w:rsid w:val="00B127DB"/>
    <w:rsid w:val="00B133DD"/>
    <w:rsid w:val="00B1544E"/>
    <w:rsid w:val="00B16EAB"/>
    <w:rsid w:val="00B17916"/>
    <w:rsid w:val="00B1794E"/>
    <w:rsid w:val="00B21F89"/>
    <w:rsid w:val="00B224CB"/>
    <w:rsid w:val="00B240F7"/>
    <w:rsid w:val="00B24A91"/>
    <w:rsid w:val="00B24F5D"/>
    <w:rsid w:val="00B25654"/>
    <w:rsid w:val="00B26495"/>
    <w:rsid w:val="00B27CA6"/>
    <w:rsid w:val="00B30C57"/>
    <w:rsid w:val="00B30F06"/>
    <w:rsid w:val="00B3119E"/>
    <w:rsid w:val="00B3281B"/>
    <w:rsid w:val="00B32DF2"/>
    <w:rsid w:val="00B333D4"/>
    <w:rsid w:val="00B338D4"/>
    <w:rsid w:val="00B359BB"/>
    <w:rsid w:val="00B35D2E"/>
    <w:rsid w:val="00B35FA1"/>
    <w:rsid w:val="00B36CD7"/>
    <w:rsid w:val="00B36DF9"/>
    <w:rsid w:val="00B41B36"/>
    <w:rsid w:val="00B42B34"/>
    <w:rsid w:val="00B42C72"/>
    <w:rsid w:val="00B43391"/>
    <w:rsid w:val="00B43783"/>
    <w:rsid w:val="00B440C8"/>
    <w:rsid w:val="00B44B7A"/>
    <w:rsid w:val="00B450E0"/>
    <w:rsid w:val="00B455A7"/>
    <w:rsid w:val="00B457A5"/>
    <w:rsid w:val="00B45824"/>
    <w:rsid w:val="00B46109"/>
    <w:rsid w:val="00B470F3"/>
    <w:rsid w:val="00B5124B"/>
    <w:rsid w:val="00B5132A"/>
    <w:rsid w:val="00B51686"/>
    <w:rsid w:val="00B5283E"/>
    <w:rsid w:val="00B536C2"/>
    <w:rsid w:val="00B53C33"/>
    <w:rsid w:val="00B545F1"/>
    <w:rsid w:val="00B55D51"/>
    <w:rsid w:val="00B600A2"/>
    <w:rsid w:val="00B60B1E"/>
    <w:rsid w:val="00B60B3F"/>
    <w:rsid w:val="00B61298"/>
    <w:rsid w:val="00B62824"/>
    <w:rsid w:val="00B6616D"/>
    <w:rsid w:val="00B67447"/>
    <w:rsid w:val="00B71B3F"/>
    <w:rsid w:val="00B74198"/>
    <w:rsid w:val="00B752AD"/>
    <w:rsid w:val="00B75CD8"/>
    <w:rsid w:val="00B76D02"/>
    <w:rsid w:val="00B7761B"/>
    <w:rsid w:val="00B77E3A"/>
    <w:rsid w:val="00B82324"/>
    <w:rsid w:val="00B824CC"/>
    <w:rsid w:val="00B85DAB"/>
    <w:rsid w:val="00B8606D"/>
    <w:rsid w:val="00B90DD4"/>
    <w:rsid w:val="00B928B6"/>
    <w:rsid w:val="00B94454"/>
    <w:rsid w:val="00B9454C"/>
    <w:rsid w:val="00B95FD2"/>
    <w:rsid w:val="00B96317"/>
    <w:rsid w:val="00B9708B"/>
    <w:rsid w:val="00B97793"/>
    <w:rsid w:val="00B97F4D"/>
    <w:rsid w:val="00BA0035"/>
    <w:rsid w:val="00BA283E"/>
    <w:rsid w:val="00BA2C4B"/>
    <w:rsid w:val="00BA3B90"/>
    <w:rsid w:val="00BA4F3A"/>
    <w:rsid w:val="00BA5574"/>
    <w:rsid w:val="00BA5919"/>
    <w:rsid w:val="00BA7649"/>
    <w:rsid w:val="00BB01CA"/>
    <w:rsid w:val="00BB0370"/>
    <w:rsid w:val="00BB03F4"/>
    <w:rsid w:val="00BB0BD2"/>
    <w:rsid w:val="00BB0D39"/>
    <w:rsid w:val="00BB3508"/>
    <w:rsid w:val="00BB3A00"/>
    <w:rsid w:val="00BB408D"/>
    <w:rsid w:val="00BB409C"/>
    <w:rsid w:val="00BB5A28"/>
    <w:rsid w:val="00BB5F57"/>
    <w:rsid w:val="00BB5FAC"/>
    <w:rsid w:val="00BB6AE8"/>
    <w:rsid w:val="00BB77D1"/>
    <w:rsid w:val="00BC4009"/>
    <w:rsid w:val="00BC4298"/>
    <w:rsid w:val="00BC4B59"/>
    <w:rsid w:val="00BC5D12"/>
    <w:rsid w:val="00BC7F18"/>
    <w:rsid w:val="00BD06FD"/>
    <w:rsid w:val="00BD0D01"/>
    <w:rsid w:val="00BD1D81"/>
    <w:rsid w:val="00BD3047"/>
    <w:rsid w:val="00BD31FA"/>
    <w:rsid w:val="00BD3741"/>
    <w:rsid w:val="00BD389E"/>
    <w:rsid w:val="00BD5C4A"/>
    <w:rsid w:val="00BD5E56"/>
    <w:rsid w:val="00BD704A"/>
    <w:rsid w:val="00BE1108"/>
    <w:rsid w:val="00BE1157"/>
    <w:rsid w:val="00BE2440"/>
    <w:rsid w:val="00BE5BB1"/>
    <w:rsid w:val="00BE7CA3"/>
    <w:rsid w:val="00BF03AD"/>
    <w:rsid w:val="00BF05A9"/>
    <w:rsid w:val="00BF05EC"/>
    <w:rsid w:val="00BF0C88"/>
    <w:rsid w:val="00BF17BB"/>
    <w:rsid w:val="00BF1943"/>
    <w:rsid w:val="00BF22BD"/>
    <w:rsid w:val="00BF22FE"/>
    <w:rsid w:val="00BF239A"/>
    <w:rsid w:val="00BF3197"/>
    <w:rsid w:val="00BF6213"/>
    <w:rsid w:val="00BF7759"/>
    <w:rsid w:val="00C00AD1"/>
    <w:rsid w:val="00C00E0D"/>
    <w:rsid w:val="00C02A19"/>
    <w:rsid w:val="00C02C36"/>
    <w:rsid w:val="00C06794"/>
    <w:rsid w:val="00C0697C"/>
    <w:rsid w:val="00C07543"/>
    <w:rsid w:val="00C10A98"/>
    <w:rsid w:val="00C10C91"/>
    <w:rsid w:val="00C10D2F"/>
    <w:rsid w:val="00C12125"/>
    <w:rsid w:val="00C13B42"/>
    <w:rsid w:val="00C14966"/>
    <w:rsid w:val="00C151F8"/>
    <w:rsid w:val="00C15299"/>
    <w:rsid w:val="00C15F3D"/>
    <w:rsid w:val="00C17907"/>
    <w:rsid w:val="00C2010F"/>
    <w:rsid w:val="00C215D1"/>
    <w:rsid w:val="00C2170D"/>
    <w:rsid w:val="00C224F1"/>
    <w:rsid w:val="00C225D8"/>
    <w:rsid w:val="00C22A8D"/>
    <w:rsid w:val="00C23ADD"/>
    <w:rsid w:val="00C23D1B"/>
    <w:rsid w:val="00C24216"/>
    <w:rsid w:val="00C242D4"/>
    <w:rsid w:val="00C246D6"/>
    <w:rsid w:val="00C252FC"/>
    <w:rsid w:val="00C255FC"/>
    <w:rsid w:val="00C26A34"/>
    <w:rsid w:val="00C26BE9"/>
    <w:rsid w:val="00C27F11"/>
    <w:rsid w:val="00C3022E"/>
    <w:rsid w:val="00C30474"/>
    <w:rsid w:val="00C30603"/>
    <w:rsid w:val="00C31B2A"/>
    <w:rsid w:val="00C31F78"/>
    <w:rsid w:val="00C32675"/>
    <w:rsid w:val="00C32D0D"/>
    <w:rsid w:val="00C32E85"/>
    <w:rsid w:val="00C344E2"/>
    <w:rsid w:val="00C35CFE"/>
    <w:rsid w:val="00C3694C"/>
    <w:rsid w:val="00C3696D"/>
    <w:rsid w:val="00C37CA1"/>
    <w:rsid w:val="00C40866"/>
    <w:rsid w:val="00C43DF3"/>
    <w:rsid w:val="00C4591F"/>
    <w:rsid w:val="00C47E92"/>
    <w:rsid w:val="00C506C6"/>
    <w:rsid w:val="00C50F66"/>
    <w:rsid w:val="00C51E51"/>
    <w:rsid w:val="00C52210"/>
    <w:rsid w:val="00C53031"/>
    <w:rsid w:val="00C538F0"/>
    <w:rsid w:val="00C54CBC"/>
    <w:rsid w:val="00C57188"/>
    <w:rsid w:val="00C57516"/>
    <w:rsid w:val="00C57680"/>
    <w:rsid w:val="00C62FDB"/>
    <w:rsid w:val="00C633EA"/>
    <w:rsid w:val="00C63518"/>
    <w:rsid w:val="00C63C25"/>
    <w:rsid w:val="00C66FEA"/>
    <w:rsid w:val="00C711F1"/>
    <w:rsid w:val="00C71864"/>
    <w:rsid w:val="00C723DF"/>
    <w:rsid w:val="00C727ED"/>
    <w:rsid w:val="00C73F35"/>
    <w:rsid w:val="00C7412E"/>
    <w:rsid w:val="00C7507D"/>
    <w:rsid w:val="00C75CB3"/>
    <w:rsid w:val="00C762AD"/>
    <w:rsid w:val="00C766FF"/>
    <w:rsid w:val="00C76748"/>
    <w:rsid w:val="00C7702D"/>
    <w:rsid w:val="00C77D27"/>
    <w:rsid w:val="00C77EA0"/>
    <w:rsid w:val="00C77F29"/>
    <w:rsid w:val="00C77F30"/>
    <w:rsid w:val="00C8371C"/>
    <w:rsid w:val="00C8414F"/>
    <w:rsid w:val="00C852E4"/>
    <w:rsid w:val="00C85CDA"/>
    <w:rsid w:val="00C86478"/>
    <w:rsid w:val="00C86F88"/>
    <w:rsid w:val="00C878A7"/>
    <w:rsid w:val="00C91313"/>
    <w:rsid w:val="00C923DE"/>
    <w:rsid w:val="00C946A3"/>
    <w:rsid w:val="00C951D4"/>
    <w:rsid w:val="00C97285"/>
    <w:rsid w:val="00C97442"/>
    <w:rsid w:val="00C979F2"/>
    <w:rsid w:val="00C97EB7"/>
    <w:rsid w:val="00CA0AD0"/>
    <w:rsid w:val="00CA0D9B"/>
    <w:rsid w:val="00CA1C59"/>
    <w:rsid w:val="00CA2CF7"/>
    <w:rsid w:val="00CA2DBB"/>
    <w:rsid w:val="00CA46BF"/>
    <w:rsid w:val="00CA496E"/>
    <w:rsid w:val="00CA5D54"/>
    <w:rsid w:val="00CA7708"/>
    <w:rsid w:val="00CB080C"/>
    <w:rsid w:val="00CB0A85"/>
    <w:rsid w:val="00CB1D5C"/>
    <w:rsid w:val="00CB31B8"/>
    <w:rsid w:val="00CB34E9"/>
    <w:rsid w:val="00CB3914"/>
    <w:rsid w:val="00CB4C48"/>
    <w:rsid w:val="00CB5E1B"/>
    <w:rsid w:val="00CC0B3F"/>
    <w:rsid w:val="00CC156B"/>
    <w:rsid w:val="00CC238F"/>
    <w:rsid w:val="00CC374F"/>
    <w:rsid w:val="00CC4BE5"/>
    <w:rsid w:val="00CC6542"/>
    <w:rsid w:val="00CC6597"/>
    <w:rsid w:val="00CC6667"/>
    <w:rsid w:val="00CC6922"/>
    <w:rsid w:val="00CC6FA3"/>
    <w:rsid w:val="00CD0C55"/>
    <w:rsid w:val="00CD1AD1"/>
    <w:rsid w:val="00CD1BD4"/>
    <w:rsid w:val="00CD21F5"/>
    <w:rsid w:val="00CD48DC"/>
    <w:rsid w:val="00CD605C"/>
    <w:rsid w:val="00CE2398"/>
    <w:rsid w:val="00CE5B0F"/>
    <w:rsid w:val="00CE5D67"/>
    <w:rsid w:val="00CE6115"/>
    <w:rsid w:val="00CE6258"/>
    <w:rsid w:val="00CE6C77"/>
    <w:rsid w:val="00CE7DD9"/>
    <w:rsid w:val="00CF1288"/>
    <w:rsid w:val="00CF1B0F"/>
    <w:rsid w:val="00CF280D"/>
    <w:rsid w:val="00CF2870"/>
    <w:rsid w:val="00CF2A3E"/>
    <w:rsid w:val="00CF31FF"/>
    <w:rsid w:val="00CF5EF6"/>
    <w:rsid w:val="00CF781F"/>
    <w:rsid w:val="00CF78A8"/>
    <w:rsid w:val="00D01136"/>
    <w:rsid w:val="00D01C68"/>
    <w:rsid w:val="00D01D4E"/>
    <w:rsid w:val="00D01FD1"/>
    <w:rsid w:val="00D0244D"/>
    <w:rsid w:val="00D026A0"/>
    <w:rsid w:val="00D02CE0"/>
    <w:rsid w:val="00D02F07"/>
    <w:rsid w:val="00D047C6"/>
    <w:rsid w:val="00D055FF"/>
    <w:rsid w:val="00D05B0B"/>
    <w:rsid w:val="00D05BB5"/>
    <w:rsid w:val="00D063A8"/>
    <w:rsid w:val="00D063C4"/>
    <w:rsid w:val="00D065D6"/>
    <w:rsid w:val="00D06A84"/>
    <w:rsid w:val="00D07337"/>
    <w:rsid w:val="00D07FA1"/>
    <w:rsid w:val="00D10C55"/>
    <w:rsid w:val="00D11C7D"/>
    <w:rsid w:val="00D13A0A"/>
    <w:rsid w:val="00D14AD3"/>
    <w:rsid w:val="00D20018"/>
    <w:rsid w:val="00D2073C"/>
    <w:rsid w:val="00D20BA3"/>
    <w:rsid w:val="00D21285"/>
    <w:rsid w:val="00D22825"/>
    <w:rsid w:val="00D22841"/>
    <w:rsid w:val="00D228F6"/>
    <w:rsid w:val="00D22E80"/>
    <w:rsid w:val="00D237FF"/>
    <w:rsid w:val="00D23BE8"/>
    <w:rsid w:val="00D240E5"/>
    <w:rsid w:val="00D24AC2"/>
    <w:rsid w:val="00D24B7B"/>
    <w:rsid w:val="00D24E41"/>
    <w:rsid w:val="00D25B54"/>
    <w:rsid w:val="00D270DA"/>
    <w:rsid w:val="00D27BC5"/>
    <w:rsid w:val="00D30691"/>
    <w:rsid w:val="00D310AD"/>
    <w:rsid w:val="00D31809"/>
    <w:rsid w:val="00D3273C"/>
    <w:rsid w:val="00D32786"/>
    <w:rsid w:val="00D3522B"/>
    <w:rsid w:val="00D35C15"/>
    <w:rsid w:val="00D37601"/>
    <w:rsid w:val="00D37832"/>
    <w:rsid w:val="00D40C1B"/>
    <w:rsid w:val="00D42EC7"/>
    <w:rsid w:val="00D430E9"/>
    <w:rsid w:val="00D43E26"/>
    <w:rsid w:val="00D45AAC"/>
    <w:rsid w:val="00D47C91"/>
    <w:rsid w:val="00D5241A"/>
    <w:rsid w:val="00D526C0"/>
    <w:rsid w:val="00D52C2E"/>
    <w:rsid w:val="00D54BD4"/>
    <w:rsid w:val="00D54FA6"/>
    <w:rsid w:val="00D568E7"/>
    <w:rsid w:val="00D57227"/>
    <w:rsid w:val="00D606F0"/>
    <w:rsid w:val="00D61164"/>
    <w:rsid w:val="00D62A6A"/>
    <w:rsid w:val="00D62DE7"/>
    <w:rsid w:val="00D63DD5"/>
    <w:rsid w:val="00D64048"/>
    <w:rsid w:val="00D6496A"/>
    <w:rsid w:val="00D65C23"/>
    <w:rsid w:val="00D65FA5"/>
    <w:rsid w:val="00D65FD1"/>
    <w:rsid w:val="00D70298"/>
    <w:rsid w:val="00D70CAE"/>
    <w:rsid w:val="00D7101B"/>
    <w:rsid w:val="00D71823"/>
    <w:rsid w:val="00D71EFD"/>
    <w:rsid w:val="00D720CC"/>
    <w:rsid w:val="00D723C5"/>
    <w:rsid w:val="00D72824"/>
    <w:rsid w:val="00D75556"/>
    <w:rsid w:val="00D75ADD"/>
    <w:rsid w:val="00D75CA9"/>
    <w:rsid w:val="00D77354"/>
    <w:rsid w:val="00D776F9"/>
    <w:rsid w:val="00D808B6"/>
    <w:rsid w:val="00D811DD"/>
    <w:rsid w:val="00D813A4"/>
    <w:rsid w:val="00D827BB"/>
    <w:rsid w:val="00D83089"/>
    <w:rsid w:val="00D8341F"/>
    <w:rsid w:val="00D836A4"/>
    <w:rsid w:val="00D8423A"/>
    <w:rsid w:val="00D84E7A"/>
    <w:rsid w:val="00D85345"/>
    <w:rsid w:val="00D8546D"/>
    <w:rsid w:val="00D85812"/>
    <w:rsid w:val="00D919EF"/>
    <w:rsid w:val="00D92AF0"/>
    <w:rsid w:val="00D93820"/>
    <w:rsid w:val="00D9516A"/>
    <w:rsid w:val="00DA026E"/>
    <w:rsid w:val="00DA02E8"/>
    <w:rsid w:val="00DA13B7"/>
    <w:rsid w:val="00DA13E6"/>
    <w:rsid w:val="00DA1C49"/>
    <w:rsid w:val="00DA27DB"/>
    <w:rsid w:val="00DA3676"/>
    <w:rsid w:val="00DA3A31"/>
    <w:rsid w:val="00DA4823"/>
    <w:rsid w:val="00DA6B5E"/>
    <w:rsid w:val="00DB1828"/>
    <w:rsid w:val="00DB1D58"/>
    <w:rsid w:val="00DB30DB"/>
    <w:rsid w:val="00DB3EEA"/>
    <w:rsid w:val="00DB404C"/>
    <w:rsid w:val="00DB4E1B"/>
    <w:rsid w:val="00DB4EBD"/>
    <w:rsid w:val="00DB5480"/>
    <w:rsid w:val="00DB5B89"/>
    <w:rsid w:val="00DB6955"/>
    <w:rsid w:val="00DB7A88"/>
    <w:rsid w:val="00DB7E52"/>
    <w:rsid w:val="00DC4A66"/>
    <w:rsid w:val="00DC4CCB"/>
    <w:rsid w:val="00DC513E"/>
    <w:rsid w:val="00DC5C84"/>
    <w:rsid w:val="00DC79CD"/>
    <w:rsid w:val="00DD0A11"/>
    <w:rsid w:val="00DD11DE"/>
    <w:rsid w:val="00DD1559"/>
    <w:rsid w:val="00DD28CB"/>
    <w:rsid w:val="00DD3262"/>
    <w:rsid w:val="00DD3B37"/>
    <w:rsid w:val="00DD427C"/>
    <w:rsid w:val="00DD4E8B"/>
    <w:rsid w:val="00DD4F45"/>
    <w:rsid w:val="00DE18F4"/>
    <w:rsid w:val="00DE1A95"/>
    <w:rsid w:val="00DE29A7"/>
    <w:rsid w:val="00DE4121"/>
    <w:rsid w:val="00DE5C5F"/>
    <w:rsid w:val="00DE68BD"/>
    <w:rsid w:val="00DE7F92"/>
    <w:rsid w:val="00DF0127"/>
    <w:rsid w:val="00DF09C2"/>
    <w:rsid w:val="00DF16C9"/>
    <w:rsid w:val="00DF2BC6"/>
    <w:rsid w:val="00DF2FE6"/>
    <w:rsid w:val="00DF3CB5"/>
    <w:rsid w:val="00DF3CBE"/>
    <w:rsid w:val="00DF428E"/>
    <w:rsid w:val="00DF5427"/>
    <w:rsid w:val="00DF6FC2"/>
    <w:rsid w:val="00DF74E0"/>
    <w:rsid w:val="00E00D41"/>
    <w:rsid w:val="00E02E3A"/>
    <w:rsid w:val="00E030B7"/>
    <w:rsid w:val="00E06392"/>
    <w:rsid w:val="00E0763D"/>
    <w:rsid w:val="00E0775A"/>
    <w:rsid w:val="00E078ED"/>
    <w:rsid w:val="00E07CBE"/>
    <w:rsid w:val="00E1001D"/>
    <w:rsid w:val="00E118F9"/>
    <w:rsid w:val="00E1343B"/>
    <w:rsid w:val="00E162D3"/>
    <w:rsid w:val="00E16E69"/>
    <w:rsid w:val="00E17304"/>
    <w:rsid w:val="00E17683"/>
    <w:rsid w:val="00E20039"/>
    <w:rsid w:val="00E20741"/>
    <w:rsid w:val="00E215B7"/>
    <w:rsid w:val="00E22A93"/>
    <w:rsid w:val="00E23C1E"/>
    <w:rsid w:val="00E23CD6"/>
    <w:rsid w:val="00E23DE0"/>
    <w:rsid w:val="00E25563"/>
    <w:rsid w:val="00E2637A"/>
    <w:rsid w:val="00E27A0E"/>
    <w:rsid w:val="00E300F4"/>
    <w:rsid w:val="00E30A6E"/>
    <w:rsid w:val="00E32E02"/>
    <w:rsid w:val="00E33E1E"/>
    <w:rsid w:val="00E35605"/>
    <w:rsid w:val="00E35AA4"/>
    <w:rsid w:val="00E35C8A"/>
    <w:rsid w:val="00E36D43"/>
    <w:rsid w:val="00E3788D"/>
    <w:rsid w:val="00E408B8"/>
    <w:rsid w:val="00E40BDD"/>
    <w:rsid w:val="00E41D74"/>
    <w:rsid w:val="00E421CC"/>
    <w:rsid w:val="00E4263E"/>
    <w:rsid w:val="00E42F8A"/>
    <w:rsid w:val="00E4343B"/>
    <w:rsid w:val="00E437FB"/>
    <w:rsid w:val="00E4384A"/>
    <w:rsid w:val="00E43B75"/>
    <w:rsid w:val="00E45642"/>
    <w:rsid w:val="00E51AEA"/>
    <w:rsid w:val="00E51F93"/>
    <w:rsid w:val="00E52273"/>
    <w:rsid w:val="00E525E3"/>
    <w:rsid w:val="00E549CE"/>
    <w:rsid w:val="00E54EA1"/>
    <w:rsid w:val="00E55317"/>
    <w:rsid w:val="00E559B1"/>
    <w:rsid w:val="00E60C9E"/>
    <w:rsid w:val="00E616AA"/>
    <w:rsid w:val="00E61BCA"/>
    <w:rsid w:val="00E62006"/>
    <w:rsid w:val="00E62DFC"/>
    <w:rsid w:val="00E63733"/>
    <w:rsid w:val="00E63CC3"/>
    <w:rsid w:val="00E645B8"/>
    <w:rsid w:val="00E648BC"/>
    <w:rsid w:val="00E64EEB"/>
    <w:rsid w:val="00E65D8A"/>
    <w:rsid w:val="00E65DC1"/>
    <w:rsid w:val="00E665B1"/>
    <w:rsid w:val="00E66787"/>
    <w:rsid w:val="00E674A3"/>
    <w:rsid w:val="00E729BC"/>
    <w:rsid w:val="00E72A4B"/>
    <w:rsid w:val="00E7324F"/>
    <w:rsid w:val="00E7487C"/>
    <w:rsid w:val="00E74B8A"/>
    <w:rsid w:val="00E74F2F"/>
    <w:rsid w:val="00E758C6"/>
    <w:rsid w:val="00E75C44"/>
    <w:rsid w:val="00E76153"/>
    <w:rsid w:val="00E77E2B"/>
    <w:rsid w:val="00E81F40"/>
    <w:rsid w:val="00E821D5"/>
    <w:rsid w:val="00E823DE"/>
    <w:rsid w:val="00E8378A"/>
    <w:rsid w:val="00E8462D"/>
    <w:rsid w:val="00E84DCB"/>
    <w:rsid w:val="00E84EDE"/>
    <w:rsid w:val="00E84FEF"/>
    <w:rsid w:val="00E86D24"/>
    <w:rsid w:val="00E9066D"/>
    <w:rsid w:val="00E91457"/>
    <w:rsid w:val="00E92257"/>
    <w:rsid w:val="00E92675"/>
    <w:rsid w:val="00E92D2F"/>
    <w:rsid w:val="00E94495"/>
    <w:rsid w:val="00E94FBA"/>
    <w:rsid w:val="00E950A1"/>
    <w:rsid w:val="00E95D47"/>
    <w:rsid w:val="00E9622A"/>
    <w:rsid w:val="00E9710B"/>
    <w:rsid w:val="00EA09C6"/>
    <w:rsid w:val="00EA35FC"/>
    <w:rsid w:val="00EA5AA3"/>
    <w:rsid w:val="00EA74A4"/>
    <w:rsid w:val="00EA7553"/>
    <w:rsid w:val="00EB0266"/>
    <w:rsid w:val="00EB11AE"/>
    <w:rsid w:val="00EB3B0D"/>
    <w:rsid w:val="00EB3FB5"/>
    <w:rsid w:val="00EB72CE"/>
    <w:rsid w:val="00EB7BFD"/>
    <w:rsid w:val="00EC064F"/>
    <w:rsid w:val="00EC07F4"/>
    <w:rsid w:val="00EC0A6A"/>
    <w:rsid w:val="00EC0BC8"/>
    <w:rsid w:val="00EC0C8A"/>
    <w:rsid w:val="00EC109D"/>
    <w:rsid w:val="00EC3059"/>
    <w:rsid w:val="00EC34DD"/>
    <w:rsid w:val="00EC54DE"/>
    <w:rsid w:val="00EC5730"/>
    <w:rsid w:val="00EC72C0"/>
    <w:rsid w:val="00EC73F4"/>
    <w:rsid w:val="00EC7696"/>
    <w:rsid w:val="00EC7733"/>
    <w:rsid w:val="00EC7756"/>
    <w:rsid w:val="00ED080D"/>
    <w:rsid w:val="00ED1D13"/>
    <w:rsid w:val="00ED22D4"/>
    <w:rsid w:val="00ED3F90"/>
    <w:rsid w:val="00ED59D3"/>
    <w:rsid w:val="00ED6447"/>
    <w:rsid w:val="00ED7090"/>
    <w:rsid w:val="00ED7166"/>
    <w:rsid w:val="00EE16C2"/>
    <w:rsid w:val="00EE17CF"/>
    <w:rsid w:val="00EE1ED2"/>
    <w:rsid w:val="00EE2428"/>
    <w:rsid w:val="00EE255F"/>
    <w:rsid w:val="00EE34DA"/>
    <w:rsid w:val="00EE42EF"/>
    <w:rsid w:val="00EE56E8"/>
    <w:rsid w:val="00EE7445"/>
    <w:rsid w:val="00EF1CBE"/>
    <w:rsid w:val="00EF1E41"/>
    <w:rsid w:val="00EF3127"/>
    <w:rsid w:val="00EF39FA"/>
    <w:rsid w:val="00EF3D33"/>
    <w:rsid w:val="00EF3F18"/>
    <w:rsid w:val="00EF494F"/>
    <w:rsid w:val="00EF5ACF"/>
    <w:rsid w:val="00EF627C"/>
    <w:rsid w:val="00EF6E66"/>
    <w:rsid w:val="00EF6FCB"/>
    <w:rsid w:val="00F008EB"/>
    <w:rsid w:val="00F008F5"/>
    <w:rsid w:val="00F01024"/>
    <w:rsid w:val="00F03007"/>
    <w:rsid w:val="00F03FEC"/>
    <w:rsid w:val="00F0650A"/>
    <w:rsid w:val="00F07EBC"/>
    <w:rsid w:val="00F10D4E"/>
    <w:rsid w:val="00F1269A"/>
    <w:rsid w:val="00F13EBA"/>
    <w:rsid w:val="00F15299"/>
    <w:rsid w:val="00F16464"/>
    <w:rsid w:val="00F16721"/>
    <w:rsid w:val="00F16CEF"/>
    <w:rsid w:val="00F20211"/>
    <w:rsid w:val="00F22790"/>
    <w:rsid w:val="00F23B60"/>
    <w:rsid w:val="00F24C02"/>
    <w:rsid w:val="00F24D36"/>
    <w:rsid w:val="00F24ECB"/>
    <w:rsid w:val="00F2585E"/>
    <w:rsid w:val="00F2758D"/>
    <w:rsid w:val="00F30FC1"/>
    <w:rsid w:val="00F31D00"/>
    <w:rsid w:val="00F33237"/>
    <w:rsid w:val="00F34482"/>
    <w:rsid w:val="00F34F03"/>
    <w:rsid w:val="00F360DE"/>
    <w:rsid w:val="00F3623C"/>
    <w:rsid w:val="00F36302"/>
    <w:rsid w:val="00F368D0"/>
    <w:rsid w:val="00F376E5"/>
    <w:rsid w:val="00F377C8"/>
    <w:rsid w:val="00F37903"/>
    <w:rsid w:val="00F418D5"/>
    <w:rsid w:val="00F420F2"/>
    <w:rsid w:val="00F43006"/>
    <w:rsid w:val="00F43F86"/>
    <w:rsid w:val="00F447EF"/>
    <w:rsid w:val="00F46103"/>
    <w:rsid w:val="00F47B21"/>
    <w:rsid w:val="00F504AD"/>
    <w:rsid w:val="00F5147B"/>
    <w:rsid w:val="00F514BD"/>
    <w:rsid w:val="00F529E5"/>
    <w:rsid w:val="00F538A9"/>
    <w:rsid w:val="00F557CC"/>
    <w:rsid w:val="00F55B96"/>
    <w:rsid w:val="00F5604D"/>
    <w:rsid w:val="00F56704"/>
    <w:rsid w:val="00F574D4"/>
    <w:rsid w:val="00F576D6"/>
    <w:rsid w:val="00F606A9"/>
    <w:rsid w:val="00F61559"/>
    <w:rsid w:val="00F643C7"/>
    <w:rsid w:val="00F65244"/>
    <w:rsid w:val="00F706CE"/>
    <w:rsid w:val="00F71620"/>
    <w:rsid w:val="00F7207A"/>
    <w:rsid w:val="00F74CA2"/>
    <w:rsid w:val="00F76038"/>
    <w:rsid w:val="00F7774E"/>
    <w:rsid w:val="00F81955"/>
    <w:rsid w:val="00F81F76"/>
    <w:rsid w:val="00F83899"/>
    <w:rsid w:val="00F84751"/>
    <w:rsid w:val="00F90DD6"/>
    <w:rsid w:val="00F91EBF"/>
    <w:rsid w:val="00F91F7E"/>
    <w:rsid w:val="00F93FA0"/>
    <w:rsid w:val="00F94480"/>
    <w:rsid w:val="00F94775"/>
    <w:rsid w:val="00F9720E"/>
    <w:rsid w:val="00FA1FFF"/>
    <w:rsid w:val="00FA204B"/>
    <w:rsid w:val="00FA2273"/>
    <w:rsid w:val="00FA2F1E"/>
    <w:rsid w:val="00FA2FE7"/>
    <w:rsid w:val="00FA48C3"/>
    <w:rsid w:val="00FA5C1C"/>
    <w:rsid w:val="00FA6218"/>
    <w:rsid w:val="00FA6BB4"/>
    <w:rsid w:val="00FB1194"/>
    <w:rsid w:val="00FB11DF"/>
    <w:rsid w:val="00FB603F"/>
    <w:rsid w:val="00FB7729"/>
    <w:rsid w:val="00FB7C6B"/>
    <w:rsid w:val="00FC06AC"/>
    <w:rsid w:val="00FC07A4"/>
    <w:rsid w:val="00FC1EA3"/>
    <w:rsid w:val="00FC33E2"/>
    <w:rsid w:val="00FC3A53"/>
    <w:rsid w:val="00FC5DC2"/>
    <w:rsid w:val="00FC6CD1"/>
    <w:rsid w:val="00FD09BF"/>
    <w:rsid w:val="00FD0ABE"/>
    <w:rsid w:val="00FD277B"/>
    <w:rsid w:val="00FD2851"/>
    <w:rsid w:val="00FD42CF"/>
    <w:rsid w:val="00FD5222"/>
    <w:rsid w:val="00FD5768"/>
    <w:rsid w:val="00FD59E9"/>
    <w:rsid w:val="00FD605C"/>
    <w:rsid w:val="00FD6213"/>
    <w:rsid w:val="00FD760F"/>
    <w:rsid w:val="00FE0F4F"/>
    <w:rsid w:val="00FE1F46"/>
    <w:rsid w:val="00FE2B50"/>
    <w:rsid w:val="00FE3890"/>
    <w:rsid w:val="00FE3CFE"/>
    <w:rsid w:val="00FE4777"/>
    <w:rsid w:val="00FE4BDF"/>
    <w:rsid w:val="00FE4BEB"/>
    <w:rsid w:val="00FE6B2B"/>
    <w:rsid w:val="00FF0CF5"/>
    <w:rsid w:val="00FF1592"/>
    <w:rsid w:val="00FF4ED7"/>
    <w:rsid w:val="00FF53C3"/>
    <w:rsid w:val="00FF59E9"/>
    <w:rsid w:val="00FF6DF3"/>
    <w:rsid w:val="00FF7912"/>
    <w:rsid w:val="0124C1BF"/>
    <w:rsid w:val="01664ACE"/>
    <w:rsid w:val="033FE4DE"/>
    <w:rsid w:val="03972076"/>
    <w:rsid w:val="03EDF09C"/>
    <w:rsid w:val="081826E1"/>
    <w:rsid w:val="0A534574"/>
    <w:rsid w:val="0AFA24ED"/>
    <w:rsid w:val="0D58F869"/>
    <w:rsid w:val="0DCA4FB9"/>
    <w:rsid w:val="0E4107BF"/>
    <w:rsid w:val="0E44CDD6"/>
    <w:rsid w:val="0E72C73B"/>
    <w:rsid w:val="0E787E5B"/>
    <w:rsid w:val="0EB62FCB"/>
    <w:rsid w:val="0FCE406D"/>
    <w:rsid w:val="105C7B21"/>
    <w:rsid w:val="10AD22B2"/>
    <w:rsid w:val="11121E6B"/>
    <w:rsid w:val="11970F62"/>
    <w:rsid w:val="122E10C1"/>
    <w:rsid w:val="155C1CC8"/>
    <w:rsid w:val="15A7D24D"/>
    <w:rsid w:val="16622B8D"/>
    <w:rsid w:val="166A8085"/>
    <w:rsid w:val="16C2A12A"/>
    <w:rsid w:val="17D9A414"/>
    <w:rsid w:val="1A4BC228"/>
    <w:rsid w:val="1B24C94B"/>
    <w:rsid w:val="1BBA21D0"/>
    <w:rsid w:val="1CD1B78E"/>
    <w:rsid w:val="1D3C8F0B"/>
    <w:rsid w:val="1DFB4CD8"/>
    <w:rsid w:val="1FDB9A7E"/>
    <w:rsid w:val="1FF6C201"/>
    <w:rsid w:val="2000F31A"/>
    <w:rsid w:val="20157CB9"/>
    <w:rsid w:val="20799052"/>
    <w:rsid w:val="20A83562"/>
    <w:rsid w:val="210083D6"/>
    <w:rsid w:val="231D27EC"/>
    <w:rsid w:val="232FDB30"/>
    <w:rsid w:val="24C9A9C7"/>
    <w:rsid w:val="25F76A49"/>
    <w:rsid w:val="264AFDC5"/>
    <w:rsid w:val="26887933"/>
    <w:rsid w:val="27D1EF27"/>
    <w:rsid w:val="2835AA2D"/>
    <w:rsid w:val="2995DA9D"/>
    <w:rsid w:val="2A7014E9"/>
    <w:rsid w:val="2B06201E"/>
    <w:rsid w:val="2B16BFF6"/>
    <w:rsid w:val="2B573DAC"/>
    <w:rsid w:val="2B576AB5"/>
    <w:rsid w:val="2CBA1D86"/>
    <w:rsid w:val="2D0508C2"/>
    <w:rsid w:val="2D25BFEB"/>
    <w:rsid w:val="2F4BB000"/>
    <w:rsid w:val="2FE4EE92"/>
    <w:rsid w:val="30DAEA20"/>
    <w:rsid w:val="3150FEEA"/>
    <w:rsid w:val="31925A0E"/>
    <w:rsid w:val="326F4C7C"/>
    <w:rsid w:val="3270489B"/>
    <w:rsid w:val="32BBD144"/>
    <w:rsid w:val="33081751"/>
    <w:rsid w:val="34B85FB5"/>
    <w:rsid w:val="3502B8E4"/>
    <w:rsid w:val="357C557E"/>
    <w:rsid w:val="35C068BA"/>
    <w:rsid w:val="36543016"/>
    <w:rsid w:val="37757C9D"/>
    <w:rsid w:val="3786B53F"/>
    <w:rsid w:val="37AC7926"/>
    <w:rsid w:val="383D20A3"/>
    <w:rsid w:val="39CA469E"/>
    <w:rsid w:val="3A4DFA9B"/>
    <w:rsid w:val="3A8E62A7"/>
    <w:rsid w:val="3AC55408"/>
    <w:rsid w:val="3B1CCEB5"/>
    <w:rsid w:val="3C86D25B"/>
    <w:rsid w:val="3D15CC07"/>
    <w:rsid w:val="3E46199E"/>
    <w:rsid w:val="3EF383CD"/>
    <w:rsid w:val="3FD013D9"/>
    <w:rsid w:val="400FBC89"/>
    <w:rsid w:val="4120CA04"/>
    <w:rsid w:val="416BE43A"/>
    <w:rsid w:val="419CF054"/>
    <w:rsid w:val="41D824B0"/>
    <w:rsid w:val="436A8FF1"/>
    <w:rsid w:val="444E6D4A"/>
    <w:rsid w:val="4507B58F"/>
    <w:rsid w:val="454FE1F4"/>
    <w:rsid w:val="4622550F"/>
    <w:rsid w:val="46BAF27D"/>
    <w:rsid w:val="47860E0C"/>
    <w:rsid w:val="48DE2B89"/>
    <w:rsid w:val="48E528EC"/>
    <w:rsid w:val="4910A396"/>
    <w:rsid w:val="494E0F83"/>
    <w:rsid w:val="49855D43"/>
    <w:rsid w:val="4BD2BB28"/>
    <w:rsid w:val="4C589869"/>
    <w:rsid w:val="4C5FC320"/>
    <w:rsid w:val="5046D916"/>
    <w:rsid w:val="51DD27B4"/>
    <w:rsid w:val="5423717E"/>
    <w:rsid w:val="544C79B2"/>
    <w:rsid w:val="5493A131"/>
    <w:rsid w:val="54ADFC9A"/>
    <w:rsid w:val="55B0464B"/>
    <w:rsid w:val="5662E42C"/>
    <w:rsid w:val="56B098D7"/>
    <w:rsid w:val="57AB2039"/>
    <w:rsid w:val="59467E37"/>
    <w:rsid w:val="59490931"/>
    <w:rsid w:val="5BD6871B"/>
    <w:rsid w:val="5BF03CEF"/>
    <w:rsid w:val="5C155B06"/>
    <w:rsid w:val="5C92F6A8"/>
    <w:rsid w:val="5D4F2D19"/>
    <w:rsid w:val="5E56A694"/>
    <w:rsid w:val="5EB0C1F1"/>
    <w:rsid w:val="5EDE56EB"/>
    <w:rsid w:val="5F7C572A"/>
    <w:rsid w:val="5F9C975E"/>
    <w:rsid w:val="600C78D5"/>
    <w:rsid w:val="603707F1"/>
    <w:rsid w:val="604F5129"/>
    <w:rsid w:val="6161E7BB"/>
    <w:rsid w:val="617CF883"/>
    <w:rsid w:val="61D2D852"/>
    <w:rsid w:val="61EF6D3D"/>
    <w:rsid w:val="6235462D"/>
    <w:rsid w:val="625C1D8C"/>
    <w:rsid w:val="636EA8B3"/>
    <w:rsid w:val="65A9A1B8"/>
    <w:rsid w:val="65B7D22B"/>
    <w:rsid w:val="66A2AB79"/>
    <w:rsid w:val="66BBE4E9"/>
    <w:rsid w:val="674D2F0A"/>
    <w:rsid w:val="676DDF8F"/>
    <w:rsid w:val="67B2D3F3"/>
    <w:rsid w:val="68EE76CE"/>
    <w:rsid w:val="693A5E29"/>
    <w:rsid w:val="69C4C1DA"/>
    <w:rsid w:val="69E78EE2"/>
    <w:rsid w:val="6AD0076C"/>
    <w:rsid w:val="6AE7378B"/>
    <w:rsid w:val="6BE3F037"/>
    <w:rsid w:val="6E072770"/>
    <w:rsid w:val="6E137355"/>
    <w:rsid w:val="6E5D7AF2"/>
    <w:rsid w:val="6E5F630D"/>
    <w:rsid w:val="6E60A80E"/>
    <w:rsid w:val="6E65DE52"/>
    <w:rsid w:val="6EF2CEDD"/>
    <w:rsid w:val="6F13A47F"/>
    <w:rsid w:val="6F1EB3C4"/>
    <w:rsid w:val="71A2606A"/>
    <w:rsid w:val="71A35C89"/>
    <w:rsid w:val="71DC42A5"/>
    <w:rsid w:val="72A2ADDA"/>
    <w:rsid w:val="731011E4"/>
    <w:rsid w:val="73179D69"/>
    <w:rsid w:val="73243315"/>
    <w:rsid w:val="73C5266C"/>
    <w:rsid w:val="73DE6570"/>
    <w:rsid w:val="74C74CFD"/>
    <w:rsid w:val="7536D3BA"/>
    <w:rsid w:val="753C224C"/>
    <w:rsid w:val="75E18B44"/>
    <w:rsid w:val="7633AA6C"/>
    <w:rsid w:val="7776C295"/>
    <w:rsid w:val="7997C8C1"/>
    <w:rsid w:val="79A35AB5"/>
    <w:rsid w:val="7A13F7D0"/>
    <w:rsid w:val="7AE52F17"/>
    <w:rsid w:val="7B4942B0"/>
    <w:rsid w:val="7BBFA124"/>
    <w:rsid w:val="7BC3EF86"/>
    <w:rsid w:val="7BE01547"/>
    <w:rsid w:val="7C2BFCA2"/>
    <w:rsid w:val="7E7FC4B8"/>
    <w:rsid w:val="7E95DFBA"/>
    <w:rsid w:val="7EC1B7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2FB10"/>
  <w15:docId w15:val="{20F8385C-E8C7-4610-8286-8262C2E0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semiHidden/>
    <w:pPr>
      <w:ind w:left="240" w:hanging="240"/>
    </w:pPr>
  </w:style>
  <w:style w:type="paragraph" w:styleId="TOAHeading">
    <w:name w:val="toa heading"/>
    <w:basedOn w:val="Normal"/>
    <w:next w:val="Normal"/>
    <w:semiHidden/>
    <w:pPr>
      <w:spacing w:before="120"/>
    </w:pPr>
    <w:rPr>
      <w:b/>
    </w:rPr>
  </w:style>
  <w:style w:type="paragraph" w:styleId="TOC2">
    <w:name w:val="toc 2"/>
    <w:basedOn w:val="Normal"/>
    <w:next w:val="Normal"/>
    <w:autoRedefine/>
    <w:semiHidden/>
    <w:pPr>
      <w:ind w:left="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link w:val="TitleChar"/>
    <w:uiPriority w:val="10"/>
    <w:qFormat/>
    <w:pPr>
      <w:spacing w:before="240" w:after="60"/>
      <w:jc w:val="center"/>
      <w:outlineLvl w:val="0"/>
    </w:pPr>
    <w:rPr>
      <w:b/>
      <w:kern w:val="28"/>
      <w:sz w:val="32"/>
    </w:rPr>
  </w:style>
  <w:style w:type="paragraph" w:customStyle="1" w:styleId="SecPara">
    <w:name w:val="SecPara"/>
    <w:basedOn w:val="Normal"/>
    <w:rsid w:val="001F238B"/>
    <w:pPr>
      <w:spacing w:after="120"/>
    </w:pPr>
    <w:rPr>
      <w:rFonts w:ascii="Arial" w:hAnsi="Arial" w:cs="Arial"/>
      <w:sz w:val="22"/>
    </w:rPr>
  </w:style>
  <w:style w:type="paragraph" w:styleId="BalloonText">
    <w:name w:val="Balloon Text"/>
    <w:basedOn w:val="Normal"/>
    <w:link w:val="BalloonTextChar"/>
    <w:rsid w:val="003D1021"/>
    <w:rPr>
      <w:rFonts w:ascii="Tahoma" w:hAnsi="Tahoma" w:cs="Tahoma"/>
      <w:sz w:val="16"/>
      <w:szCs w:val="16"/>
    </w:rPr>
  </w:style>
  <w:style w:type="character" w:customStyle="1" w:styleId="BalloonTextChar">
    <w:name w:val="Balloon Text Char"/>
    <w:link w:val="BalloonText"/>
    <w:rsid w:val="003D1021"/>
    <w:rPr>
      <w:rFonts w:ascii="Tahoma" w:hAnsi="Tahoma" w:cs="Tahoma"/>
      <w:sz w:val="16"/>
      <w:szCs w:val="16"/>
      <w:lang w:eastAsia="en-US"/>
    </w:rPr>
  </w:style>
  <w:style w:type="character" w:styleId="Hyperlink">
    <w:name w:val="Hyperlink"/>
    <w:rsid w:val="002471E1"/>
    <w:rPr>
      <w:color w:val="0000FF"/>
      <w:u w:val="single"/>
    </w:rPr>
  </w:style>
  <w:style w:type="character" w:styleId="CommentReference">
    <w:name w:val="annotation reference"/>
    <w:rsid w:val="008D269E"/>
    <w:rPr>
      <w:sz w:val="16"/>
      <w:szCs w:val="16"/>
    </w:rPr>
  </w:style>
  <w:style w:type="paragraph" w:styleId="CommentText">
    <w:name w:val="annotation text"/>
    <w:basedOn w:val="Normal"/>
    <w:link w:val="CommentTextChar"/>
    <w:rsid w:val="008D269E"/>
    <w:rPr>
      <w:sz w:val="20"/>
    </w:rPr>
  </w:style>
  <w:style w:type="character" w:customStyle="1" w:styleId="CommentTextChar">
    <w:name w:val="Comment Text Char"/>
    <w:link w:val="CommentText"/>
    <w:rsid w:val="008D269E"/>
    <w:rPr>
      <w:lang w:eastAsia="en-US"/>
    </w:rPr>
  </w:style>
  <w:style w:type="paragraph" w:styleId="CommentSubject">
    <w:name w:val="annotation subject"/>
    <w:basedOn w:val="CommentText"/>
    <w:next w:val="CommentText"/>
    <w:link w:val="CommentSubjectChar"/>
    <w:rsid w:val="008D269E"/>
    <w:rPr>
      <w:b/>
      <w:bCs/>
    </w:rPr>
  </w:style>
  <w:style w:type="character" w:customStyle="1" w:styleId="CommentSubjectChar">
    <w:name w:val="Comment Subject Char"/>
    <w:link w:val="CommentSubject"/>
    <w:rsid w:val="008D269E"/>
    <w:rPr>
      <w:b/>
      <w:bCs/>
      <w:lang w:eastAsia="en-US"/>
    </w:rPr>
  </w:style>
  <w:style w:type="character" w:customStyle="1" w:styleId="FooterChar">
    <w:name w:val="Footer Char"/>
    <w:link w:val="Footer"/>
    <w:uiPriority w:val="99"/>
    <w:rsid w:val="00EC73F4"/>
    <w:rPr>
      <w:sz w:val="24"/>
      <w:lang w:eastAsia="en-US"/>
    </w:rPr>
  </w:style>
  <w:style w:type="character" w:customStyle="1" w:styleId="TitleChar">
    <w:name w:val="Title Char"/>
    <w:link w:val="Title"/>
    <w:uiPriority w:val="10"/>
    <w:rsid w:val="002874A8"/>
    <w:rPr>
      <w:b/>
      <w:kern w:val="28"/>
      <w:sz w:val="32"/>
      <w:lang w:eastAsia="en-US"/>
    </w:rPr>
  </w:style>
  <w:style w:type="paragraph" w:customStyle="1" w:styleId="ColorfulList-Accent11">
    <w:name w:val="Colorful List - Accent 11"/>
    <w:basedOn w:val="Normal"/>
    <w:uiPriority w:val="34"/>
    <w:qFormat/>
    <w:rsid w:val="002874A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7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C3059"/>
    <w:rPr>
      <w:color w:val="800080"/>
      <w:u w:val="single"/>
    </w:rPr>
  </w:style>
  <w:style w:type="paragraph" w:styleId="NormalWeb">
    <w:name w:val="Normal (Web)"/>
    <w:basedOn w:val="Normal"/>
    <w:uiPriority w:val="99"/>
    <w:unhideWhenUsed/>
    <w:rsid w:val="009E1958"/>
    <w:rPr>
      <w:rFonts w:eastAsia="Calibri"/>
      <w:szCs w:val="24"/>
      <w:lang w:eastAsia="en-GB"/>
    </w:rPr>
  </w:style>
  <w:style w:type="paragraph" w:styleId="ListParagraph">
    <w:name w:val="List Paragraph"/>
    <w:basedOn w:val="Normal"/>
    <w:uiPriority w:val="34"/>
    <w:qFormat/>
    <w:rsid w:val="009E1958"/>
    <w:pPr>
      <w:ind w:left="720"/>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E79C2"/>
    <w:rPr>
      <w:color w:val="808080"/>
      <w:shd w:val="clear" w:color="auto" w:fill="E6E6E6"/>
    </w:rPr>
  </w:style>
  <w:style w:type="paragraph" w:customStyle="1" w:styleId="paragraph">
    <w:name w:val="paragraph"/>
    <w:basedOn w:val="Normal"/>
    <w:rsid w:val="00BB0BD2"/>
    <w:pPr>
      <w:spacing w:before="100" w:beforeAutospacing="1" w:after="100" w:afterAutospacing="1"/>
    </w:pPr>
    <w:rPr>
      <w:szCs w:val="24"/>
      <w:lang w:eastAsia="en-GB"/>
    </w:rPr>
  </w:style>
  <w:style w:type="character" w:customStyle="1" w:styleId="normaltextrun">
    <w:name w:val="normaltextrun"/>
    <w:basedOn w:val="DefaultParagraphFont"/>
    <w:rsid w:val="00BB0BD2"/>
  </w:style>
  <w:style w:type="character" w:customStyle="1" w:styleId="eop">
    <w:name w:val="eop"/>
    <w:basedOn w:val="DefaultParagraphFont"/>
    <w:rsid w:val="00BB0BD2"/>
  </w:style>
  <w:style w:type="paragraph" w:styleId="Revision">
    <w:name w:val="Revision"/>
    <w:hidden/>
    <w:uiPriority w:val="99"/>
    <w:semiHidden/>
    <w:rsid w:val="00AE1626"/>
    <w:rPr>
      <w:sz w:val="24"/>
      <w:lang w:eastAsia="en-US"/>
    </w:rPr>
  </w:style>
  <w:style w:type="character" w:styleId="UnresolvedMention">
    <w:name w:val="Unresolved Mention"/>
    <w:basedOn w:val="DefaultParagraphFont"/>
    <w:rsid w:val="00CC6FA3"/>
    <w:rPr>
      <w:color w:val="605E5C"/>
      <w:shd w:val="clear" w:color="auto" w:fill="E1DFDD"/>
    </w:rPr>
  </w:style>
  <w:style w:type="paragraph" w:styleId="NoSpacing">
    <w:name w:val="No Spacing"/>
    <w:uiPriority w:val="1"/>
    <w:qFormat/>
    <w:rsid w:val="00BA5574"/>
    <w:rPr>
      <w:rFonts w:ascii="Calibri" w:eastAsia="Calibri" w:hAnsi="Calibri"/>
      <w:sz w:val="22"/>
      <w:szCs w:val="22"/>
      <w:lang w:eastAsia="en-US"/>
    </w:rPr>
  </w:style>
  <w:style w:type="character" w:styleId="Mention">
    <w:name w:val="Mention"/>
    <w:basedOn w:val="DefaultParagraphFont"/>
    <w:uiPriority w:val="99"/>
    <w:unhideWhenUsed/>
    <w:rsid w:val="003433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004">
      <w:bodyDiv w:val="1"/>
      <w:marLeft w:val="0"/>
      <w:marRight w:val="0"/>
      <w:marTop w:val="0"/>
      <w:marBottom w:val="0"/>
      <w:divBdr>
        <w:top w:val="none" w:sz="0" w:space="0" w:color="auto"/>
        <w:left w:val="none" w:sz="0" w:space="0" w:color="auto"/>
        <w:bottom w:val="none" w:sz="0" w:space="0" w:color="auto"/>
        <w:right w:val="none" w:sz="0" w:space="0" w:color="auto"/>
      </w:divBdr>
    </w:div>
    <w:div w:id="94831633">
      <w:bodyDiv w:val="1"/>
      <w:marLeft w:val="0"/>
      <w:marRight w:val="0"/>
      <w:marTop w:val="0"/>
      <w:marBottom w:val="0"/>
      <w:divBdr>
        <w:top w:val="none" w:sz="0" w:space="0" w:color="auto"/>
        <w:left w:val="none" w:sz="0" w:space="0" w:color="auto"/>
        <w:bottom w:val="none" w:sz="0" w:space="0" w:color="auto"/>
        <w:right w:val="none" w:sz="0" w:space="0" w:color="auto"/>
      </w:divBdr>
    </w:div>
    <w:div w:id="321157103">
      <w:bodyDiv w:val="1"/>
      <w:marLeft w:val="0"/>
      <w:marRight w:val="0"/>
      <w:marTop w:val="0"/>
      <w:marBottom w:val="0"/>
      <w:divBdr>
        <w:top w:val="none" w:sz="0" w:space="0" w:color="auto"/>
        <w:left w:val="none" w:sz="0" w:space="0" w:color="auto"/>
        <w:bottom w:val="none" w:sz="0" w:space="0" w:color="auto"/>
        <w:right w:val="none" w:sz="0" w:space="0" w:color="auto"/>
      </w:divBdr>
    </w:div>
    <w:div w:id="554313314">
      <w:bodyDiv w:val="1"/>
      <w:marLeft w:val="0"/>
      <w:marRight w:val="0"/>
      <w:marTop w:val="0"/>
      <w:marBottom w:val="0"/>
      <w:divBdr>
        <w:top w:val="none" w:sz="0" w:space="0" w:color="auto"/>
        <w:left w:val="none" w:sz="0" w:space="0" w:color="auto"/>
        <w:bottom w:val="none" w:sz="0" w:space="0" w:color="auto"/>
        <w:right w:val="none" w:sz="0" w:space="0" w:color="auto"/>
      </w:divBdr>
    </w:div>
    <w:div w:id="559943576">
      <w:bodyDiv w:val="1"/>
      <w:marLeft w:val="0"/>
      <w:marRight w:val="0"/>
      <w:marTop w:val="0"/>
      <w:marBottom w:val="0"/>
      <w:divBdr>
        <w:top w:val="none" w:sz="0" w:space="0" w:color="auto"/>
        <w:left w:val="none" w:sz="0" w:space="0" w:color="auto"/>
        <w:bottom w:val="none" w:sz="0" w:space="0" w:color="auto"/>
        <w:right w:val="none" w:sz="0" w:space="0" w:color="auto"/>
      </w:divBdr>
    </w:div>
    <w:div w:id="573511935">
      <w:bodyDiv w:val="1"/>
      <w:marLeft w:val="0"/>
      <w:marRight w:val="0"/>
      <w:marTop w:val="0"/>
      <w:marBottom w:val="0"/>
      <w:divBdr>
        <w:top w:val="none" w:sz="0" w:space="0" w:color="auto"/>
        <w:left w:val="none" w:sz="0" w:space="0" w:color="auto"/>
        <w:bottom w:val="none" w:sz="0" w:space="0" w:color="auto"/>
        <w:right w:val="none" w:sz="0" w:space="0" w:color="auto"/>
      </w:divBdr>
    </w:div>
    <w:div w:id="602298376">
      <w:bodyDiv w:val="1"/>
      <w:marLeft w:val="0"/>
      <w:marRight w:val="0"/>
      <w:marTop w:val="0"/>
      <w:marBottom w:val="0"/>
      <w:divBdr>
        <w:top w:val="none" w:sz="0" w:space="0" w:color="auto"/>
        <w:left w:val="none" w:sz="0" w:space="0" w:color="auto"/>
        <w:bottom w:val="none" w:sz="0" w:space="0" w:color="auto"/>
        <w:right w:val="none" w:sz="0" w:space="0" w:color="auto"/>
      </w:divBdr>
    </w:div>
    <w:div w:id="682971012">
      <w:bodyDiv w:val="1"/>
      <w:marLeft w:val="0"/>
      <w:marRight w:val="0"/>
      <w:marTop w:val="0"/>
      <w:marBottom w:val="0"/>
      <w:divBdr>
        <w:top w:val="none" w:sz="0" w:space="0" w:color="auto"/>
        <w:left w:val="none" w:sz="0" w:space="0" w:color="auto"/>
        <w:bottom w:val="none" w:sz="0" w:space="0" w:color="auto"/>
        <w:right w:val="none" w:sz="0" w:space="0" w:color="auto"/>
      </w:divBdr>
    </w:div>
    <w:div w:id="753087841">
      <w:bodyDiv w:val="1"/>
      <w:marLeft w:val="0"/>
      <w:marRight w:val="0"/>
      <w:marTop w:val="0"/>
      <w:marBottom w:val="0"/>
      <w:divBdr>
        <w:top w:val="none" w:sz="0" w:space="0" w:color="auto"/>
        <w:left w:val="none" w:sz="0" w:space="0" w:color="auto"/>
        <w:bottom w:val="none" w:sz="0" w:space="0" w:color="auto"/>
        <w:right w:val="none" w:sz="0" w:space="0" w:color="auto"/>
      </w:divBdr>
    </w:div>
    <w:div w:id="953172698">
      <w:bodyDiv w:val="1"/>
      <w:marLeft w:val="0"/>
      <w:marRight w:val="0"/>
      <w:marTop w:val="0"/>
      <w:marBottom w:val="0"/>
      <w:divBdr>
        <w:top w:val="none" w:sz="0" w:space="0" w:color="auto"/>
        <w:left w:val="none" w:sz="0" w:space="0" w:color="auto"/>
        <w:bottom w:val="none" w:sz="0" w:space="0" w:color="auto"/>
        <w:right w:val="none" w:sz="0" w:space="0" w:color="auto"/>
      </w:divBdr>
    </w:div>
    <w:div w:id="1230964426">
      <w:bodyDiv w:val="1"/>
      <w:marLeft w:val="0"/>
      <w:marRight w:val="0"/>
      <w:marTop w:val="0"/>
      <w:marBottom w:val="0"/>
      <w:divBdr>
        <w:top w:val="none" w:sz="0" w:space="0" w:color="auto"/>
        <w:left w:val="none" w:sz="0" w:space="0" w:color="auto"/>
        <w:bottom w:val="none" w:sz="0" w:space="0" w:color="auto"/>
        <w:right w:val="none" w:sz="0" w:space="0" w:color="auto"/>
      </w:divBdr>
    </w:div>
    <w:div w:id="1316033886">
      <w:bodyDiv w:val="1"/>
      <w:marLeft w:val="0"/>
      <w:marRight w:val="0"/>
      <w:marTop w:val="0"/>
      <w:marBottom w:val="0"/>
      <w:divBdr>
        <w:top w:val="none" w:sz="0" w:space="0" w:color="auto"/>
        <w:left w:val="none" w:sz="0" w:space="0" w:color="auto"/>
        <w:bottom w:val="none" w:sz="0" w:space="0" w:color="auto"/>
        <w:right w:val="none" w:sz="0" w:space="0" w:color="auto"/>
      </w:divBdr>
    </w:div>
    <w:div w:id="1376125700">
      <w:bodyDiv w:val="1"/>
      <w:marLeft w:val="0"/>
      <w:marRight w:val="0"/>
      <w:marTop w:val="0"/>
      <w:marBottom w:val="0"/>
      <w:divBdr>
        <w:top w:val="none" w:sz="0" w:space="0" w:color="auto"/>
        <w:left w:val="none" w:sz="0" w:space="0" w:color="auto"/>
        <w:bottom w:val="none" w:sz="0" w:space="0" w:color="auto"/>
        <w:right w:val="none" w:sz="0" w:space="0" w:color="auto"/>
      </w:divBdr>
    </w:div>
    <w:div w:id="1404179515">
      <w:bodyDiv w:val="1"/>
      <w:marLeft w:val="0"/>
      <w:marRight w:val="0"/>
      <w:marTop w:val="0"/>
      <w:marBottom w:val="0"/>
      <w:divBdr>
        <w:top w:val="none" w:sz="0" w:space="0" w:color="auto"/>
        <w:left w:val="none" w:sz="0" w:space="0" w:color="auto"/>
        <w:bottom w:val="none" w:sz="0" w:space="0" w:color="auto"/>
        <w:right w:val="none" w:sz="0" w:space="0" w:color="auto"/>
      </w:divBdr>
    </w:div>
    <w:div w:id="1567764594">
      <w:bodyDiv w:val="1"/>
      <w:marLeft w:val="0"/>
      <w:marRight w:val="0"/>
      <w:marTop w:val="0"/>
      <w:marBottom w:val="0"/>
      <w:divBdr>
        <w:top w:val="none" w:sz="0" w:space="0" w:color="auto"/>
        <w:left w:val="none" w:sz="0" w:space="0" w:color="auto"/>
        <w:bottom w:val="none" w:sz="0" w:space="0" w:color="auto"/>
        <w:right w:val="none" w:sz="0" w:space="0" w:color="auto"/>
      </w:divBdr>
    </w:div>
    <w:div w:id="1646734276">
      <w:bodyDiv w:val="1"/>
      <w:marLeft w:val="0"/>
      <w:marRight w:val="0"/>
      <w:marTop w:val="0"/>
      <w:marBottom w:val="0"/>
      <w:divBdr>
        <w:top w:val="none" w:sz="0" w:space="0" w:color="auto"/>
        <w:left w:val="none" w:sz="0" w:space="0" w:color="auto"/>
        <w:bottom w:val="none" w:sz="0" w:space="0" w:color="auto"/>
        <w:right w:val="none" w:sz="0" w:space="0" w:color="auto"/>
      </w:divBdr>
    </w:div>
    <w:div w:id="1698115246">
      <w:bodyDiv w:val="1"/>
      <w:marLeft w:val="0"/>
      <w:marRight w:val="0"/>
      <w:marTop w:val="0"/>
      <w:marBottom w:val="0"/>
      <w:divBdr>
        <w:top w:val="none" w:sz="0" w:space="0" w:color="auto"/>
        <w:left w:val="none" w:sz="0" w:space="0" w:color="auto"/>
        <w:bottom w:val="none" w:sz="0" w:space="0" w:color="auto"/>
        <w:right w:val="none" w:sz="0" w:space="0" w:color="auto"/>
      </w:divBdr>
    </w:div>
    <w:div w:id="1746800211">
      <w:bodyDiv w:val="1"/>
      <w:marLeft w:val="0"/>
      <w:marRight w:val="0"/>
      <w:marTop w:val="0"/>
      <w:marBottom w:val="0"/>
      <w:divBdr>
        <w:top w:val="none" w:sz="0" w:space="0" w:color="auto"/>
        <w:left w:val="none" w:sz="0" w:space="0" w:color="auto"/>
        <w:bottom w:val="none" w:sz="0" w:space="0" w:color="auto"/>
        <w:right w:val="none" w:sz="0" w:space="0" w:color="auto"/>
      </w:divBdr>
    </w:div>
    <w:div w:id="21438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llcome.org/what-we-do/our-work/our-planet-our-health"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hyperlink" Target="http://www.wellcome.org" TargetMode="External"/><Relationship Id="rId17" Type="http://schemas.openxmlformats.org/officeDocument/2006/relationships/package" Target="embeddings/Microsoft_Excel_Worksheet.xls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valuationinnovation.or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forms.office.com/Pages/ResponsePage.aspx?id=Wmd6O8gfg0mhAMxSt2R3N0X-jt2Wqv5Kg1Qbcmnyk_dUNE1KVzBTNE9STk9LQ044SzJGMDdSV0VLNS4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c997bef-c39e-4ee4-9b99-94fa42eaf0c5">
      <UserInfo>
        <DisplayName>Lydia Greenaway</DisplayName>
        <AccountId>27</AccountId>
        <AccountType/>
      </UserInfo>
      <UserInfo>
        <DisplayName>Alison Doig</DisplayName>
        <AccountId>25</AccountId>
        <AccountType/>
      </UserInfo>
      <UserInfo>
        <DisplayName>Jessica Romo</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7BC5A87C235E4AA07F432520D6C46D" ma:contentTypeVersion="12" ma:contentTypeDescription="Create a new document." ma:contentTypeScope="" ma:versionID="cb6153effd54e11019025dff21271523">
  <xsd:schema xmlns:xsd="http://www.w3.org/2001/XMLSchema" xmlns:xs="http://www.w3.org/2001/XMLSchema" xmlns:p="http://schemas.microsoft.com/office/2006/metadata/properties" xmlns:ns3="b294ceb1-0250-4325-86a5-d127988f63fd" xmlns:ns4="5c997bef-c39e-4ee4-9b99-94fa42eaf0c5" targetNamespace="http://schemas.microsoft.com/office/2006/metadata/properties" ma:root="true" ma:fieldsID="03364b5bced83f72cfbd593a79e31d22" ns3:_="" ns4:_="">
    <xsd:import namespace="b294ceb1-0250-4325-86a5-d127988f63fd"/>
    <xsd:import namespace="5c997bef-c39e-4ee4-9b99-94fa42eaf0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4ceb1-0250-4325-86a5-d127988f6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7bef-c39e-4ee4-9b99-94fa42eaf0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C607-8257-4B93-8867-1AEA916FFE68}">
  <ds:schemaRefs>
    <ds:schemaRef ds:uri="http://schemas.microsoft.com/office/2006/metadata/longProperties"/>
  </ds:schemaRefs>
</ds:datastoreItem>
</file>

<file path=customXml/itemProps2.xml><?xml version="1.0" encoding="utf-8"?>
<ds:datastoreItem xmlns:ds="http://schemas.openxmlformats.org/officeDocument/2006/customXml" ds:itemID="{286B2CA1-57A9-4C07-BE68-CF207E04BCDE}">
  <ds:schemaRefs>
    <ds:schemaRef ds:uri="http://schemas.microsoft.com/office/2006/metadata/properties"/>
    <ds:schemaRef ds:uri="http://schemas.microsoft.com/office/infopath/2007/PartnerControls"/>
    <ds:schemaRef ds:uri="5c997bef-c39e-4ee4-9b99-94fa42eaf0c5"/>
  </ds:schemaRefs>
</ds:datastoreItem>
</file>

<file path=customXml/itemProps3.xml><?xml version="1.0" encoding="utf-8"?>
<ds:datastoreItem xmlns:ds="http://schemas.openxmlformats.org/officeDocument/2006/customXml" ds:itemID="{919BDFFC-B236-4D01-A08C-78121CEAFF9A}">
  <ds:schemaRefs>
    <ds:schemaRef ds:uri="http://schemas.microsoft.com/sharepoint/v3/contenttype/forms"/>
  </ds:schemaRefs>
</ds:datastoreItem>
</file>

<file path=customXml/itemProps4.xml><?xml version="1.0" encoding="utf-8"?>
<ds:datastoreItem xmlns:ds="http://schemas.openxmlformats.org/officeDocument/2006/customXml" ds:itemID="{71BE1C66-C327-41C2-B691-D8D5A79E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4ceb1-0250-4325-86a5-d127988f63fd"/>
    <ds:schemaRef ds:uri="5c997bef-c39e-4ee4-9b99-94fa42eaf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A9DED2-284A-410B-9525-E88D753E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Wellcome Trust_Vaccines Evaluation RFP</vt:lpstr>
    </vt:vector>
  </TitlesOfParts>
  <Company>The Wellcome Trust</Company>
  <LinksUpToDate>false</LinksUpToDate>
  <CharactersWithSpaces>16368</CharactersWithSpaces>
  <SharedDoc>false</SharedDoc>
  <HLinks>
    <vt:vector size="24" baseType="variant">
      <vt:variant>
        <vt:i4>3080214</vt:i4>
      </vt:variant>
      <vt:variant>
        <vt:i4>9</vt:i4>
      </vt:variant>
      <vt:variant>
        <vt:i4>0</vt:i4>
      </vt:variant>
      <vt:variant>
        <vt:i4>5</vt:i4>
      </vt:variant>
      <vt:variant>
        <vt:lpwstr>https://forms.office.com/Pages/ResponsePage.aspx?id=Wmd6O8gfg0mhAMxSt2R3N0X-jt2Wqv5Kg1Qbcmnyk_dUNE1KVzBTNE9STk9LQ044SzJGMDdSV0VLNS4u</vt:lpwstr>
      </vt:variant>
      <vt:variant>
        <vt:lpwstr/>
      </vt:variant>
      <vt:variant>
        <vt:i4>5767235</vt:i4>
      </vt:variant>
      <vt:variant>
        <vt:i4>6</vt:i4>
      </vt:variant>
      <vt:variant>
        <vt:i4>0</vt:i4>
      </vt:variant>
      <vt:variant>
        <vt:i4>5</vt:i4>
      </vt:variant>
      <vt:variant>
        <vt:lpwstr>http://www.evaluationinnovation.org/</vt:lpwstr>
      </vt:variant>
      <vt:variant>
        <vt:lpwstr/>
      </vt:variant>
      <vt:variant>
        <vt:i4>3014774</vt:i4>
      </vt:variant>
      <vt:variant>
        <vt:i4>3</vt:i4>
      </vt:variant>
      <vt:variant>
        <vt:i4>0</vt:i4>
      </vt:variant>
      <vt:variant>
        <vt:i4>5</vt:i4>
      </vt:variant>
      <vt:variant>
        <vt:lpwstr>https://wellcome.org/what-we-do/our-work/our-planet-our-health</vt:lpwstr>
      </vt:variant>
      <vt:variant>
        <vt:lpwstr/>
      </vt:variant>
      <vt:variant>
        <vt:i4>5046363</vt:i4>
      </vt:variant>
      <vt:variant>
        <vt:i4>0</vt:i4>
      </vt:variant>
      <vt:variant>
        <vt:i4>0</vt:i4>
      </vt:variant>
      <vt:variant>
        <vt:i4>5</vt:i4>
      </vt:variant>
      <vt:variant>
        <vt:lpwstr>http://www.wellcome.org/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Trust_Vaccines Evaluation RFP</dc:title>
  <dc:subject/>
  <dc:creator>creator</dc:creator>
  <cp:keywords/>
  <dc:description/>
  <cp:lastModifiedBy>Lydia Greenaway</cp:lastModifiedBy>
  <cp:revision>6</cp:revision>
  <cp:lastPrinted>2020-01-24T18:07:00Z</cp:lastPrinted>
  <dcterms:created xsi:type="dcterms:W3CDTF">2021-02-05T09:18:00Z</dcterms:created>
  <dcterms:modified xsi:type="dcterms:W3CDTF">2021-02-05T09:34:00Z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WT00-34-17</vt:lpwstr>
  </property>
  <property fmtid="{D5CDD505-2E9C-101B-9397-08002B2CF9AE}" pid="3" name="_dlc_DocIdItemGuid">
    <vt:lpwstr>8d4c7ae2-e833-4b78-8109-c72f2ac0e7bc</vt:lpwstr>
  </property>
  <property fmtid="{D5CDD505-2E9C-101B-9397-08002B2CF9AE}" pid="4" name="_dlc_DocIdUrl">
    <vt:lpwstr>https://sites.portal.wellcome.ac.uk/sites/policy_hub/proc/_layouts/DocIdRedir.aspx?ID=WT00-34-17, WT00-34-17</vt:lpwstr>
  </property>
  <property fmtid="{D5CDD505-2E9C-101B-9397-08002B2CF9AE}" pid="5" name="ContentTypeId">
    <vt:lpwstr>0x010100967BC5A87C235E4AA07F432520D6C46D</vt:lpwstr>
  </property>
  <property fmtid="{D5CDD505-2E9C-101B-9397-08002B2CF9AE}" pid="6" name="Document Type">
    <vt:lpwstr>7;#Project Management|ea0d19b6-262d-486c-a2ad-c473c0c63d18</vt:lpwstr>
  </property>
  <property fmtid="{D5CDD505-2E9C-101B-9397-08002B2CF9AE}" pid="7" name="Page">
    <vt:lpwstr>814;#4. Run your procurement exercise|431a1434-4814-484d-bf23-353e51e37de8</vt:lpwstr>
  </property>
  <property fmtid="{D5CDD505-2E9C-101B-9397-08002B2CF9AE}" pid="8" name="Procurement Type">
    <vt:lpwstr>822;#Competitive Procurement Approach|c13ebb98-f51f-43d0-a154-530e90596d8a</vt:lpwstr>
  </property>
  <property fmtid="{D5CDD505-2E9C-101B-9397-08002B2CF9AE}" pid="9" name="Pillar">
    <vt:lpwstr>5;#Epidemic Preparedness|9e9f349d-2334-4286-8c43-67e1fb6830bd</vt:lpwstr>
  </property>
  <property fmtid="{D5CDD505-2E9C-101B-9397-08002B2CF9AE}" pid="10" name="AuthorIds_UIVersion_1">
    <vt:lpwstr>27</vt:lpwstr>
  </property>
  <property fmtid="{D5CDD505-2E9C-101B-9397-08002B2CF9AE}" pid="11" name="AuthorIds_UIVersion_9">
    <vt:lpwstr>1153</vt:lpwstr>
  </property>
  <property fmtid="{D5CDD505-2E9C-101B-9397-08002B2CF9AE}" pid="12" name="hf56c944f31e47f8a112b6019bc50550">
    <vt:lpwstr>Epidemic Preparedness|9e9f349d-2334-4286-8c43-67e1fb6830bd</vt:lpwstr>
  </property>
  <property fmtid="{D5CDD505-2E9C-101B-9397-08002B2CF9AE}" pid="13" name="Background Reading">
    <vt:bool>false</vt:bool>
  </property>
  <property fmtid="{D5CDD505-2E9C-101B-9397-08002B2CF9AE}" pid="14" name="TaxCatchAll">
    <vt:lpwstr>5;#</vt:lpwstr>
  </property>
  <property fmtid="{D5CDD505-2E9C-101B-9397-08002B2CF9AE}" pid="15" name="AuthorIds_UIVersion_517">
    <vt:lpwstr>27</vt:lpwstr>
  </property>
  <property fmtid="{D5CDD505-2E9C-101B-9397-08002B2CF9AE}" pid="16" name="AuthorIds_UIVersion_530">
    <vt:lpwstr>1153</vt:lpwstr>
  </property>
  <property fmtid="{D5CDD505-2E9C-101B-9397-08002B2CF9AE}" pid="17" name="AuthorIds_UIVersion_531">
    <vt:lpwstr>1153</vt:lpwstr>
  </property>
  <property fmtid="{D5CDD505-2E9C-101B-9397-08002B2CF9AE}" pid="18" name="AuthorIds_UIVersion_532">
    <vt:lpwstr>922</vt:lpwstr>
  </property>
  <property fmtid="{D5CDD505-2E9C-101B-9397-08002B2CF9AE}" pid="19" name="AuthorIds_UIVersion_546">
    <vt:lpwstr>1153</vt:lpwstr>
  </property>
  <property fmtid="{D5CDD505-2E9C-101B-9397-08002B2CF9AE}" pid="20" name="AuthorIds_UIVersion_547">
    <vt:lpwstr>27</vt:lpwstr>
  </property>
  <property fmtid="{D5CDD505-2E9C-101B-9397-08002B2CF9AE}" pid="21" name="AuthorIds_UIVersion_552">
    <vt:lpwstr>1153</vt:lpwstr>
  </property>
</Properties>
</file>